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14B" w:rsidRPr="00F30194" w:rsidRDefault="00FB514B" w:rsidP="00AA4AAC">
      <w:pPr>
        <w:widowControl w:val="0"/>
        <w:spacing w:line="360" w:lineRule="auto"/>
        <w:jc w:val="center"/>
        <w:rPr>
          <w:b/>
          <w:sz w:val="32"/>
          <w:szCs w:val="32"/>
          <w:lang w:val="uk-UA"/>
        </w:rPr>
      </w:pPr>
      <w:r w:rsidRPr="00F30194">
        <w:rPr>
          <w:b/>
          <w:sz w:val="32"/>
          <w:szCs w:val="32"/>
          <w:lang w:val="uk-UA"/>
        </w:rPr>
        <w:t>ДОПОВІДЬ</w:t>
      </w:r>
    </w:p>
    <w:p w:rsidR="000E1941" w:rsidRPr="00F30194" w:rsidRDefault="000E1941" w:rsidP="00F11419">
      <w:pPr>
        <w:widowControl w:val="0"/>
        <w:spacing w:line="288" w:lineRule="auto"/>
        <w:jc w:val="center"/>
        <w:rPr>
          <w:b/>
          <w:sz w:val="28"/>
          <w:szCs w:val="28"/>
          <w:lang w:val="uk-UA"/>
        </w:rPr>
      </w:pPr>
      <w:r w:rsidRPr="00F30194">
        <w:rPr>
          <w:b/>
          <w:sz w:val="28"/>
          <w:szCs w:val="28"/>
          <w:lang w:val="uk-UA"/>
        </w:rPr>
        <w:t>«</w:t>
      </w:r>
      <w:r w:rsidR="00143321" w:rsidRPr="00F30194">
        <w:rPr>
          <w:color w:val="000000"/>
          <w:sz w:val="28"/>
          <w:szCs w:val="28"/>
          <w:shd w:val="clear" w:color="auto" w:fill="FFFFFF"/>
          <w:lang w:val="uk-UA"/>
        </w:rPr>
        <w:t>Про підсумки наукової роботи в ЗНУ у 2020 році та завдання щодо підвищення її ефективності</w:t>
      </w:r>
      <w:r w:rsidRPr="00F30194">
        <w:rPr>
          <w:b/>
          <w:sz w:val="28"/>
          <w:szCs w:val="28"/>
          <w:lang w:val="uk-UA"/>
        </w:rPr>
        <w:t>»</w:t>
      </w:r>
    </w:p>
    <w:p w:rsidR="000E1941" w:rsidRPr="00F30194" w:rsidRDefault="000E1941" w:rsidP="00F11419">
      <w:pPr>
        <w:widowControl w:val="0"/>
        <w:spacing w:line="288" w:lineRule="auto"/>
        <w:jc w:val="center"/>
        <w:rPr>
          <w:sz w:val="28"/>
          <w:szCs w:val="28"/>
          <w:lang w:val="uk-UA"/>
        </w:rPr>
      </w:pPr>
      <w:r w:rsidRPr="00F30194">
        <w:rPr>
          <w:sz w:val="28"/>
          <w:szCs w:val="28"/>
          <w:lang w:val="uk-UA"/>
        </w:rPr>
        <w:t>проректора з наукової роботи Г. М. Васильчука</w:t>
      </w:r>
    </w:p>
    <w:p w:rsidR="00FB514B" w:rsidRPr="00F30194" w:rsidRDefault="00FB514B" w:rsidP="00F11419">
      <w:pPr>
        <w:widowControl w:val="0"/>
        <w:spacing w:line="288" w:lineRule="auto"/>
        <w:jc w:val="center"/>
        <w:rPr>
          <w:sz w:val="28"/>
          <w:szCs w:val="28"/>
          <w:lang w:val="uk-UA"/>
        </w:rPr>
      </w:pPr>
      <w:r w:rsidRPr="00F30194">
        <w:rPr>
          <w:sz w:val="28"/>
          <w:szCs w:val="28"/>
          <w:lang w:val="uk-UA"/>
        </w:rPr>
        <w:t>на Вченій раді Запорізького національного університету</w:t>
      </w:r>
    </w:p>
    <w:p w:rsidR="00FB514B" w:rsidRPr="00F30194" w:rsidRDefault="00EF5823" w:rsidP="00F11419">
      <w:pPr>
        <w:widowControl w:val="0"/>
        <w:spacing w:line="288" w:lineRule="auto"/>
        <w:jc w:val="center"/>
        <w:rPr>
          <w:sz w:val="28"/>
          <w:szCs w:val="28"/>
          <w:lang w:val="uk-UA"/>
        </w:rPr>
      </w:pPr>
      <w:r w:rsidRPr="00F30194">
        <w:rPr>
          <w:sz w:val="28"/>
          <w:szCs w:val="28"/>
          <w:lang w:val="uk-UA"/>
        </w:rPr>
        <w:t>26</w:t>
      </w:r>
      <w:r w:rsidR="004F208F" w:rsidRPr="00F30194">
        <w:rPr>
          <w:sz w:val="28"/>
          <w:szCs w:val="28"/>
          <w:lang w:val="uk-UA"/>
        </w:rPr>
        <w:t xml:space="preserve"> </w:t>
      </w:r>
      <w:r w:rsidR="00FB514B" w:rsidRPr="00F30194">
        <w:rPr>
          <w:sz w:val="28"/>
          <w:szCs w:val="28"/>
          <w:lang w:val="uk-UA"/>
        </w:rPr>
        <w:t>січня 20</w:t>
      </w:r>
      <w:r w:rsidR="00636E2F" w:rsidRPr="00F30194">
        <w:rPr>
          <w:sz w:val="28"/>
          <w:szCs w:val="28"/>
          <w:lang w:val="uk-UA"/>
        </w:rPr>
        <w:t>2</w:t>
      </w:r>
      <w:r w:rsidR="00D642E0" w:rsidRPr="00F30194">
        <w:rPr>
          <w:sz w:val="28"/>
          <w:szCs w:val="28"/>
          <w:lang w:val="uk-UA"/>
        </w:rPr>
        <w:t>1</w:t>
      </w:r>
      <w:r w:rsidR="000E1941" w:rsidRPr="00F30194">
        <w:rPr>
          <w:sz w:val="28"/>
          <w:szCs w:val="28"/>
          <w:lang w:val="uk-UA"/>
        </w:rPr>
        <w:t xml:space="preserve"> р.</w:t>
      </w:r>
    </w:p>
    <w:p w:rsidR="000C360E" w:rsidRPr="00F30194" w:rsidRDefault="000C360E" w:rsidP="00AA4AAC">
      <w:pPr>
        <w:widowControl w:val="0"/>
        <w:spacing w:line="360" w:lineRule="auto"/>
        <w:jc w:val="center"/>
        <w:rPr>
          <w:sz w:val="28"/>
          <w:szCs w:val="28"/>
          <w:lang w:val="uk-UA"/>
        </w:rPr>
      </w:pPr>
    </w:p>
    <w:p w:rsidR="000C360E" w:rsidRPr="00F30194" w:rsidRDefault="000C360E" w:rsidP="00AA4AAC">
      <w:pPr>
        <w:widowControl w:val="0"/>
        <w:numPr>
          <w:ilvl w:val="0"/>
          <w:numId w:val="6"/>
        </w:numPr>
        <w:tabs>
          <w:tab w:val="left" w:pos="993"/>
        </w:tabs>
        <w:spacing w:line="360" w:lineRule="auto"/>
        <w:ind w:left="0" w:firstLine="709"/>
        <w:jc w:val="both"/>
        <w:rPr>
          <w:b/>
          <w:sz w:val="28"/>
          <w:szCs w:val="28"/>
          <w:lang w:val="uk-UA"/>
        </w:rPr>
      </w:pPr>
      <w:r w:rsidRPr="00F30194">
        <w:rPr>
          <w:b/>
          <w:sz w:val="28"/>
          <w:szCs w:val="28"/>
          <w:lang w:val="uk-UA"/>
        </w:rPr>
        <w:t>Наукова інфраструктура ЗНУ</w:t>
      </w:r>
    </w:p>
    <w:p w:rsidR="000C360E" w:rsidRPr="00F30194" w:rsidRDefault="000C360E" w:rsidP="00AA4AAC">
      <w:pPr>
        <w:widowControl w:val="0"/>
        <w:spacing w:line="360" w:lineRule="auto"/>
        <w:ind w:left="1069" w:right="-1"/>
        <w:jc w:val="both"/>
        <w:rPr>
          <w:sz w:val="28"/>
          <w:szCs w:val="28"/>
          <w:lang w:val="uk-UA"/>
        </w:rPr>
      </w:pPr>
    </w:p>
    <w:p w:rsidR="009C331C" w:rsidRPr="00F30194" w:rsidRDefault="00EF5823" w:rsidP="00AA4AAC">
      <w:pPr>
        <w:widowControl w:val="0"/>
        <w:spacing w:line="360" w:lineRule="auto"/>
        <w:ind w:firstLine="708"/>
        <w:jc w:val="both"/>
        <w:rPr>
          <w:sz w:val="28"/>
          <w:szCs w:val="28"/>
          <w:lang w:val="uk-UA"/>
        </w:rPr>
      </w:pPr>
      <w:r w:rsidRPr="00F30194">
        <w:rPr>
          <w:sz w:val="28"/>
          <w:szCs w:val="28"/>
          <w:lang w:val="uk-UA"/>
        </w:rPr>
        <w:t xml:space="preserve">Наукова діяльність університету є невід’ємною складовою діяльності університету, </w:t>
      </w:r>
      <w:r w:rsidR="00FA1E9D" w:rsidRPr="00F30194">
        <w:rPr>
          <w:sz w:val="28"/>
          <w:szCs w:val="28"/>
          <w:lang w:val="uk-UA"/>
        </w:rPr>
        <w:t>та</w:t>
      </w:r>
      <w:r w:rsidRPr="00F30194">
        <w:rPr>
          <w:sz w:val="28"/>
          <w:szCs w:val="28"/>
          <w:lang w:val="uk-UA"/>
        </w:rPr>
        <w:t xml:space="preserve"> забезпечує інтеграцію освіти і науки. Основна мета</w:t>
      </w:r>
      <w:r w:rsidR="009C331C" w:rsidRPr="00F30194">
        <w:rPr>
          <w:sz w:val="28"/>
          <w:szCs w:val="28"/>
          <w:lang w:val="uk-UA"/>
        </w:rPr>
        <w:t xml:space="preserve"> </w:t>
      </w:r>
      <w:r w:rsidRPr="00F30194">
        <w:rPr>
          <w:sz w:val="28"/>
          <w:szCs w:val="28"/>
          <w:lang w:val="uk-UA"/>
        </w:rPr>
        <w:t>наукової</w:t>
      </w:r>
      <w:r w:rsidR="009C331C" w:rsidRPr="00F30194">
        <w:rPr>
          <w:sz w:val="28"/>
          <w:szCs w:val="28"/>
          <w:lang w:val="uk-UA"/>
        </w:rPr>
        <w:t xml:space="preserve"> </w:t>
      </w:r>
      <w:r w:rsidRPr="00F30194">
        <w:rPr>
          <w:sz w:val="28"/>
          <w:szCs w:val="28"/>
          <w:lang w:val="uk-UA"/>
        </w:rPr>
        <w:t>та</w:t>
      </w:r>
      <w:r w:rsidR="009C331C" w:rsidRPr="00F30194">
        <w:rPr>
          <w:sz w:val="28"/>
          <w:szCs w:val="28"/>
          <w:lang w:val="uk-UA"/>
        </w:rPr>
        <w:t xml:space="preserve"> </w:t>
      </w:r>
      <w:r w:rsidRPr="00F30194">
        <w:rPr>
          <w:sz w:val="28"/>
          <w:szCs w:val="28"/>
          <w:lang w:val="uk-UA"/>
        </w:rPr>
        <w:t>науково-технічної</w:t>
      </w:r>
      <w:r w:rsidR="009C331C" w:rsidRPr="00F30194">
        <w:rPr>
          <w:sz w:val="28"/>
          <w:szCs w:val="28"/>
          <w:lang w:val="uk-UA"/>
        </w:rPr>
        <w:t xml:space="preserve"> </w:t>
      </w:r>
      <w:r w:rsidRPr="00F30194">
        <w:rPr>
          <w:sz w:val="28"/>
          <w:szCs w:val="28"/>
          <w:lang w:val="uk-UA"/>
        </w:rPr>
        <w:t>діяльності</w:t>
      </w:r>
      <w:r w:rsidR="009C331C" w:rsidRPr="00F30194">
        <w:rPr>
          <w:sz w:val="28"/>
          <w:szCs w:val="28"/>
          <w:lang w:val="uk-UA"/>
        </w:rPr>
        <w:t xml:space="preserve"> Запорізького національного університету </w:t>
      </w:r>
      <w:r w:rsidR="00FA1E9D" w:rsidRPr="00F30194">
        <w:rPr>
          <w:sz w:val="28"/>
          <w:szCs w:val="28"/>
          <w:lang w:val="uk-UA"/>
        </w:rPr>
        <w:t xml:space="preserve">полягає в </w:t>
      </w:r>
      <w:r w:rsidR="009C331C" w:rsidRPr="00F30194">
        <w:rPr>
          <w:sz w:val="28"/>
          <w:szCs w:val="28"/>
          <w:lang w:val="uk-UA"/>
        </w:rPr>
        <w:t xml:space="preserve"> одержанні і використанні нових </w:t>
      </w:r>
      <w:r w:rsidRPr="00F30194">
        <w:rPr>
          <w:sz w:val="28"/>
          <w:szCs w:val="28"/>
          <w:lang w:val="uk-UA"/>
        </w:rPr>
        <w:t>науков</w:t>
      </w:r>
      <w:r w:rsidR="009C331C" w:rsidRPr="00F30194">
        <w:rPr>
          <w:sz w:val="28"/>
          <w:szCs w:val="28"/>
          <w:lang w:val="uk-UA"/>
        </w:rPr>
        <w:t xml:space="preserve">их </w:t>
      </w:r>
      <w:r w:rsidRPr="00F30194">
        <w:rPr>
          <w:sz w:val="28"/>
          <w:szCs w:val="28"/>
          <w:lang w:val="uk-UA"/>
        </w:rPr>
        <w:t>знан</w:t>
      </w:r>
      <w:r w:rsidR="009C331C" w:rsidRPr="00F30194">
        <w:rPr>
          <w:sz w:val="28"/>
          <w:szCs w:val="28"/>
          <w:lang w:val="uk-UA"/>
        </w:rPr>
        <w:t xml:space="preserve">ь </w:t>
      </w:r>
      <w:r w:rsidRPr="00F30194">
        <w:rPr>
          <w:sz w:val="28"/>
          <w:szCs w:val="28"/>
          <w:lang w:val="uk-UA"/>
        </w:rPr>
        <w:t>з</w:t>
      </w:r>
      <w:r w:rsidR="009C331C" w:rsidRPr="00F30194">
        <w:rPr>
          <w:sz w:val="28"/>
          <w:szCs w:val="28"/>
          <w:lang w:val="uk-UA"/>
        </w:rPr>
        <w:t xml:space="preserve"> </w:t>
      </w:r>
      <w:r w:rsidRPr="00F30194">
        <w:rPr>
          <w:sz w:val="28"/>
          <w:szCs w:val="28"/>
          <w:lang w:val="uk-UA"/>
        </w:rPr>
        <w:t>метою</w:t>
      </w:r>
      <w:r w:rsidR="009C331C" w:rsidRPr="00F30194">
        <w:rPr>
          <w:sz w:val="28"/>
          <w:szCs w:val="28"/>
          <w:lang w:val="uk-UA"/>
        </w:rPr>
        <w:t xml:space="preserve"> </w:t>
      </w:r>
      <w:r w:rsidRPr="00F30194">
        <w:rPr>
          <w:sz w:val="28"/>
          <w:szCs w:val="28"/>
          <w:lang w:val="uk-UA"/>
        </w:rPr>
        <w:t>створення</w:t>
      </w:r>
      <w:r w:rsidR="009C331C" w:rsidRPr="00F30194">
        <w:rPr>
          <w:sz w:val="28"/>
          <w:szCs w:val="28"/>
          <w:lang w:val="uk-UA"/>
        </w:rPr>
        <w:t xml:space="preserve"> </w:t>
      </w:r>
      <w:r w:rsidRPr="00F30194">
        <w:rPr>
          <w:sz w:val="28"/>
          <w:szCs w:val="28"/>
          <w:lang w:val="uk-UA"/>
        </w:rPr>
        <w:t>суспільно</w:t>
      </w:r>
      <w:r w:rsidR="009C331C" w:rsidRPr="00F30194">
        <w:rPr>
          <w:sz w:val="28"/>
          <w:szCs w:val="28"/>
          <w:lang w:val="uk-UA"/>
        </w:rPr>
        <w:t xml:space="preserve"> </w:t>
      </w:r>
      <w:r w:rsidRPr="00F30194">
        <w:rPr>
          <w:sz w:val="28"/>
          <w:szCs w:val="28"/>
          <w:lang w:val="uk-UA"/>
        </w:rPr>
        <w:t>корисних</w:t>
      </w:r>
      <w:r w:rsidR="009C331C" w:rsidRPr="00F30194">
        <w:rPr>
          <w:sz w:val="28"/>
          <w:szCs w:val="28"/>
          <w:lang w:val="uk-UA"/>
        </w:rPr>
        <w:t xml:space="preserve"> </w:t>
      </w:r>
      <w:r w:rsidRPr="00F30194">
        <w:rPr>
          <w:sz w:val="28"/>
          <w:szCs w:val="28"/>
          <w:lang w:val="uk-UA"/>
        </w:rPr>
        <w:t>наукових</w:t>
      </w:r>
      <w:r w:rsidR="009C331C" w:rsidRPr="00F30194">
        <w:rPr>
          <w:sz w:val="28"/>
          <w:szCs w:val="28"/>
          <w:lang w:val="uk-UA"/>
        </w:rPr>
        <w:t xml:space="preserve"> </w:t>
      </w:r>
      <w:r w:rsidRPr="00F30194">
        <w:rPr>
          <w:sz w:val="28"/>
          <w:szCs w:val="28"/>
          <w:lang w:val="uk-UA"/>
        </w:rPr>
        <w:t>результатів, забезпеч</w:t>
      </w:r>
      <w:r w:rsidR="009C331C" w:rsidRPr="00F30194">
        <w:rPr>
          <w:sz w:val="28"/>
          <w:szCs w:val="28"/>
          <w:lang w:val="uk-UA"/>
        </w:rPr>
        <w:t xml:space="preserve">ення </w:t>
      </w:r>
      <w:r w:rsidRPr="00F30194">
        <w:rPr>
          <w:sz w:val="28"/>
          <w:szCs w:val="28"/>
          <w:lang w:val="uk-UA"/>
        </w:rPr>
        <w:t>якіс</w:t>
      </w:r>
      <w:r w:rsidR="009C331C" w:rsidRPr="00F30194">
        <w:rPr>
          <w:sz w:val="28"/>
          <w:szCs w:val="28"/>
          <w:lang w:val="uk-UA"/>
        </w:rPr>
        <w:t xml:space="preserve">ної </w:t>
      </w:r>
      <w:r w:rsidRPr="00F30194">
        <w:rPr>
          <w:sz w:val="28"/>
          <w:szCs w:val="28"/>
          <w:lang w:val="uk-UA"/>
        </w:rPr>
        <w:t>підготовк</w:t>
      </w:r>
      <w:r w:rsidR="009C331C" w:rsidRPr="00F30194">
        <w:rPr>
          <w:sz w:val="28"/>
          <w:szCs w:val="28"/>
          <w:lang w:val="uk-UA"/>
        </w:rPr>
        <w:t xml:space="preserve">и </w:t>
      </w:r>
      <w:r w:rsidRPr="00F30194">
        <w:rPr>
          <w:sz w:val="28"/>
          <w:szCs w:val="28"/>
          <w:lang w:val="uk-UA"/>
        </w:rPr>
        <w:t>фахівців</w:t>
      </w:r>
      <w:r w:rsidR="009C331C" w:rsidRPr="00F30194">
        <w:rPr>
          <w:sz w:val="28"/>
          <w:szCs w:val="28"/>
          <w:lang w:val="uk-UA"/>
        </w:rPr>
        <w:t xml:space="preserve"> </w:t>
      </w:r>
      <w:r w:rsidRPr="00F30194">
        <w:rPr>
          <w:sz w:val="28"/>
          <w:szCs w:val="28"/>
          <w:lang w:val="uk-UA"/>
        </w:rPr>
        <w:t>для</w:t>
      </w:r>
      <w:r w:rsidR="009C331C" w:rsidRPr="00F30194">
        <w:rPr>
          <w:sz w:val="28"/>
          <w:szCs w:val="28"/>
          <w:lang w:val="uk-UA"/>
        </w:rPr>
        <w:t xml:space="preserve"> </w:t>
      </w:r>
      <w:r w:rsidRPr="00F30194">
        <w:rPr>
          <w:sz w:val="28"/>
          <w:szCs w:val="28"/>
          <w:lang w:val="uk-UA"/>
        </w:rPr>
        <w:t>відповідних</w:t>
      </w:r>
      <w:r w:rsidR="009C331C" w:rsidRPr="00F30194">
        <w:rPr>
          <w:sz w:val="28"/>
          <w:szCs w:val="28"/>
          <w:lang w:val="uk-UA"/>
        </w:rPr>
        <w:t xml:space="preserve"> </w:t>
      </w:r>
      <w:r w:rsidRPr="00F30194">
        <w:rPr>
          <w:sz w:val="28"/>
          <w:szCs w:val="28"/>
          <w:lang w:val="uk-UA"/>
        </w:rPr>
        <w:t>галузей</w:t>
      </w:r>
      <w:r w:rsidR="009C331C" w:rsidRPr="00F30194">
        <w:rPr>
          <w:sz w:val="28"/>
          <w:szCs w:val="28"/>
          <w:lang w:val="uk-UA"/>
        </w:rPr>
        <w:t xml:space="preserve"> </w:t>
      </w:r>
      <w:r w:rsidRPr="00F30194">
        <w:rPr>
          <w:sz w:val="28"/>
          <w:szCs w:val="28"/>
          <w:lang w:val="uk-UA"/>
        </w:rPr>
        <w:t>економіки, наукових</w:t>
      </w:r>
      <w:r w:rsidR="009C331C" w:rsidRPr="00F30194">
        <w:rPr>
          <w:sz w:val="28"/>
          <w:szCs w:val="28"/>
          <w:lang w:val="uk-UA"/>
        </w:rPr>
        <w:t xml:space="preserve"> </w:t>
      </w:r>
      <w:r w:rsidRPr="00F30194">
        <w:rPr>
          <w:sz w:val="28"/>
          <w:szCs w:val="28"/>
          <w:lang w:val="uk-UA"/>
        </w:rPr>
        <w:t>та</w:t>
      </w:r>
      <w:r w:rsidR="009C331C" w:rsidRPr="00F30194">
        <w:rPr>
          <w:sz w:val="28"/>
          <w:szCs w:val="28"/>
          <w:lang w:val="uk-UA"/>
        </w:rPr>
        <w:t xml:space="preserve"> </w:t>
      </w:r>
      <w:r w:rsidRPr="00F30194">
        <w:rPr>
          <w:sz w:val="28"/>
          <w:szCs w:val="28"/>
          <w:lang w:val="uk-UA"/>
        </w:rPr>
        <w:t>науково-педагогічних</w:t>
      </w:r>
      <w:r w:rsidR="009C331C" w:rsidRPr="00F30194">
        <w:rPr>
          <w:sz w:val="28"/>
          <w:szCs w:val="28"/>
          <w:lang w:val="uk-UA"/>
        </w:rPr>
        <w:t xml:space="preserve"> </w:t>
      </w:r>
      <w:r w:rsidRPr="00F30194">
        <w:rPr>
          <w:sz w:val="28"/>
          <w:szCs w:val="28"/>
          <w:lang w:val="uk-UA"/>
        </w:rPr>
        <w:t>кадрів</w:t>
      </w:r>
      <w:r w:rsidR="009C331C" w:rsidRPr="00F30194">
        <w:rPr>
          <w:sz w:val="28"/>
          <w:szCs w:val="28"/>
          <w:lang w:val="uk-UA"/>
        </w:rPr>
        <w:t xml:space="preserve"> </w:t>
      </w:r>
      <w:r w:rsidRPr="00F30194">
        <w:rPr>
          <w:sz w:val="28"/>
          <w:szCs w:val="28"/>
          <w:lang w:val="uk-UA"/>
        </w:rPr>
        <w:t>вищої</w:t>
      </w:r>
      <w:r w:rsidR="009C331C" w:rsidRPr="00F30194">
        <w:rPr>
          <w:sz w:val="28"/>
          <w:szCs w:val="28"/>
          <w:lang w:val="uk-UA"/>
        </w:rPr>
        <w:t xml:space="preserve"> </w:t>
      </w:r>
      <w:r w:rsidRPr="00F30194">
        <w:rPr>
          <w:sz w:val="28"/>
          <w:szCs w:val="28"/>
          <w:lang w:val="uk-UA"/>
        </w:rPr>
        <w:t>кваліфікації; розв’яза</w:t>
      </w:r>
      <w:r w:rsidR="009C331C" w:rsidRPr="00F30194">
        <w:rPr>
          <w:sz w:val="28"/>
          <w:szCs w:val="28"/>
          <w:lang w:val="uk-UA"/>
        </w:rPr>
        <w:t xml:space="preserve">нні </w:t>
      </w:r>
      <w:r w:rsidRPr="00F30194">
        <w:rPr>
          <w:sz w:val="28"/>
          <w:szCs w:val="28"/>
          <w:lang w:val="uk-UA"/>
        </w:rPr>
        <w:t>комплексн</w:t>
      </w:r>
      <w:r w:rsidR="009C331C" w:rsidRPr="00F30194">
        <w:rPr>
          <w:sz w:val="28"/>
          <w:szCs w:val="28"/>
          <w:lang w:val="uk-UA"/>
        </w:rPr>
        <w:t xml:space="preserve">их </w:t>
      </w:r>
      <w:r w:rsidRPr="00F30194">
        <w:rPr>
          <w:sz w:val="28"/>
          <w:szCs w:val="28"/>
          <w:lang w:val="uk-UA"/>
        </w:rPr>
        <w:t>задач</w:t>
      </w:r>
      <w:r w:rsidR="009C331C" w:rsidRPr="00F30194">
        <w:rPr>
          <w:sz w:val="28"/>
          <w:szCs w:val="28"/>
          <w:lang w:val="uk-UA"/>
        </w:rPr>
        <w:t xml:space="preserve"> </w:t>
      </w:r>
      <w:r w:rsidRPr="00F30194">
        <w:rPr>
          <w:sz w:val="28"/>
          <w:szCs w:val="28"/>
          <w:lang w:val="uk-UA"/>
        </w:rPr>
        <w:t>у</w:t>
      </w:r>
      <w:r w:rsidR="009C331C" w:rsidRPr="00F30194">
        <w:rPr>
          <w:sz w:val="28"/>
          <w:szCs w:val="28"/>
          <w:lang w:val="uk-UA"/>
        </w:rPr>
        <w:t xml:space="preserve"> </w:t>
      </w:r>
      <w:r w:rsidRPr="00F30194">
        <w:rPr>
          <w:sz w:val="28"/>
          <w:szCs w:val="28"/>
          <w:lang w:val="uk-UA"/>
        </w:rPr>
        <w:t>сфері</w:t>
      </w:r>
      <w:r w:rsidR="009C331C" w:rsidRPr="00F30194">
        <w:rPr>
          <w:sz w:val="28"/>
          <w:szCs w:val="28"/>
          <w:lang w:val="uk-UA"/>
        </w:rPr>
        <w:t xml:space="preserve"> </w:t>
      </w:r>
      <w:r w:rsidRPr="00F30194">
        <w:rPr>
          <w:sz w:val="28"/>
          <w:szCs w:val="28"/>
          <w:lang w:val="uk-UA"/>
        </w:rPr>
        <w:t>наукового, технологічного</w:t>
      </w:r>
      <w:r w:rsidR="009C331C" w:rsidRPr="00F30194">
        <w:rPr>
          <w:sz w:val="28"/>
          <w:szCs w:val="28"/>
          <w:lang w:val="uk-UA"/>
        </w:rPr>
        <w:t xml:space="preserve"> </w:t>
      </w:r>
      <w:r w:rsidRPr="00F30194">
        <w:rPr>
          <w:sz w:val="28"/>
          <w:szCs w:val="28"/>
          <w:lang w:val="uk-UA"/>
        </w:rPr>
        <w:t>розвитку</w:t>
      </w:r>
      <w:r w:rsidR="009C331C" w:rsidRPr="00F30194">
        <w:rPr>
          <w:sz w:val="28"/>
          <w:szCs w:val="28"/>
          <w:lang w:val="uk-UA"/>
        </w:rPr>
        <w:t>,</w:t>
      </w:r>
      <w:r w:rsidRPr="00F30194">
        <w:rPr>
          <w:sz w:val="28"/>
          <w:szCs w:val="28"/>
          <w:lang w:val="uk-UA"/>
        </w:rPr>
        <w:t xml:space="preserve"> впровад</w:t>
      </w:r>
      <w:r w:rsidR="009C331C" w:rsidRPr="00F30194">
        <w:rPr>
          <w:sz w:val="28"/>
          <w:szCs w:val="28"/>
          <w:lang w:val="uk-UA"/>
        </w:rPr>
        <w:t xml:space="preserve">женні </w:t>
      </w:r>
      <w:r w:rsidRPr="00F30194">
        <w:rPr>
          <w:sz w:val="28"/>
          <w:szCs w:val="28"/>
          <w:lang w:val="uk-UA"/>
        </w:rPr>
        <w:t>та</w:t>
      </w:r>
      <w:r w:rsidR="009C331C" w:rsidRPr="00F30194">
        <w:rPr>
          <w:sz w:val="28"/>
          <w:szCs w:val="28"/>
          <w:lang w:val="uk-UA"/>
        </w:rPr>
        <w:t xml:space="preserve"> </w:t>
      </w:r>
      <w:r w:rsidRPr="00F30194">
        <w:rPr>
          <w:sz w:val="28"/>
          <w:szCs w:val="28"/>
          <w:lang w:val="uk-UA"/>
        </w:rPr>
        <w:t>використ</w:t>
      </w:r>
      <w:r w:rsidR="009C331C" w:rsidRPr="00F30194">
        <w:rPr>
          <w:sz w:val="28"/>
          <w:szCs w:val="28"/>
          <w:lang w:val="uk-UA"/>
        </w:rPr>
        <w:t xml:space="preserve">анні </w:t>
      </w:r>
      <w:r w:rsidRPr="00F30194">
        <w:rPr>
          <w:sz w:val="28"/>
          <w:szCs w:val="28"/>
          <w:lang w:val="uk-UA"/>
        </w:rPr>
        <w:t>в</w:t>
      </w:r>
      <w:r w:rsidR="009C331C" w:rsidRPr="00F30194">
        <w:rPr>
          <w:sz w:val="28"/>
          <w:szCs w:val="28"/>
          <w:lang w:val="uk-UA"/>
        </w:rPr>
        <w:t xml:space="preserve"> </w:t>
      </w:r>
      <w:r w:rsidRPr="00F30194">
        <w:rPr>
          <w:sz w:val="28"/>
          <w:szCs w:val="28"/>
          <w:lang w:val="uk-UA"/>
        </w:rPr>
        <w:t>Україні</w:t>
      </w:r>
      <w:r w:rsidR="009C331C" w:rsidRPr="00F30194">
        <w:rPr>
          <w:sz w:val="28"/>
          <w:szCs w:val="28"/>
          <w:lang w:val="uk-UA"/>
        </w:rPr>
        <w:t xml:space="preserve"> </w:t>
      </w:r>
      <w:r w:rsidRPr="00F30194">
        <w:rPr>
          <w:sz w:val="28"/>
          <w:szCs w:val="28"/>
          <w:lang w:val="uk-UA"/>
        </w:rPr>
        <w:t>і</w:t>
      </w:r>
      <w:r w:rsidR="009C331C" w:rsidRPr="00F30194">
        <w:rPr>
          <w:sz w:val="28"/>
          <w:szCs w:val="28"/>
          <w:lang w:val="uk-UA"/>
        </w:rPr>
        <w:t xml:space="preserve"> </w:t>
      </w:r>
      <w:r w:rsidRPr="00F30194">
        <w:rPr>
          <w:sz w:val="28"/>
          <w:szCs w:val="28"/>
          <w:lang w:val="uk-UA"/>
        </w:rPr>
        <w:t>на</w:t>
      </w:r>
      <w:r w:rsidR="009C331C" w:rsidRPr="00F30194">
        <w:rPr>
          <w:sz w:val="28"/>
          <w:szCs w:val="28"/>
          <w:lang w:val="uk-UA"/>
        </w:rPr>
        <w:t xml:space="preserve"> </w:t>
      </w:r>
      <w:r w:rsidRPr="00F30194">
        <w:rPr>
          <w:sz w:val="28"/>
          <w:szCs w:val="28"/>
          <w:lang w:val="uk-UA"/>
        </w:rPr>
        <w:t>світовому</w:t>
      </w:r>
      <w:r w:rsidR="009C331C" w:rsidRPr="00F30194">
        <w:rPr>
          <w:sz w:val="28"/>
          <w:szCs w:val="28"/>
          <w:lang w:val="uk-UA"/>
        </w:rPr>
        <w:t xml:space="preserve"> </w:t>
      </w:r>
      <w:r w:rsidRPr="00F30194">
        <w:rPr>
          <w:sz w:val="28"/>
          <w:szCs w:val="28"/>
          <w:lang w:val="uk-UA"/>
        </w:rPr>
        <w:t>ринку</w:t>
      </w:r>
      <w:r w:rsidR="009C331C" w:rsidRPr="00F30194">
        <w:rPr>
          <w:sz w:val="28"/>
          <w:szCs w:val="28"/>
          <w:lang w:val="uk-UA"/>
        </w:rPr>
        <w:t xml:space="preserve"> </w:t>
      </w:r>
      <w:r w:rsidRPr="00F30194">
        <w:rPr>
          <w:sz w:val="28"/>
          <w:szCs w:val="28"/>
          <w:lang w:val="uk-UA"/>
        </w:rPr>
        <w:t>науков</w:t>
      </w:r>
      <w:r w:rsidR="009C331C" w:rsidRPr="00F30194">
        <w:rPr>
          <w:sz w:val="28"/>
          <w:szCs w:val="28"/>
          <w:lang w:val="uk-UA"/>
        </w:rPr>
        <w:t xml:space="preserve">их </w:t>
      </w:r>
      <w:r w:rsidRPr="00F30194">
        <w:rPr>
          <w:sz w:val="28"/>
          <w:szCs w:val="28"/>
          <w:lang w:val="uk-UA"/>
        </w:rPr>
        <w:t>і</w:t>
      </w:r>
      <w:r w:rsidR="009C331C" w:rsidRPr="00F30194">
        <w:rPr>
          <w:sz w:val="28"/>
          <w:szCs w:val="28"/>
          <w:lang w:val="uk-UA"/>
        </w:rPr>
        <w:t xml:space="preserve"> </w:t>
      </w:r>
      <w:r w:rsidRPr="00F30194">
        <w:rPr>
          <w:sz w:val="28"/>
          <w:szCs w:val="28"/>
          <w:lang w:val="uk-UA"/>
        </w:rPr>
        <w:t>науково-практичн</w:t>
      </w:r>
      <w:r w:rsidR="009C331C" w:rsidRPr="00F30194">
        <w:rPr>
          <w:sz w:val="28"/>
          <w:szCs w:val="28"/>
          <w:lang w:val="uk-UA"/>
        </w:rPr>
        <w:t xml:space="preserve">их </w:t>
      </w:r>
      <w:r w:rsidRPr="00F30194">
        <w:rPr>
          <w:sz w:val="28"/>
          <w:szCs w:val="28"/>
          <w:lang w:val="uk-UA"/>
        </w:rPr>
        <w:t>результат</w:t>
      </w:r>
      <w:r w:rsidR="009C331C" w:rsidRPr="00F30194">
        <w:rPr>
          <w:sz w:val="28"/>
          <w:szCs w:val="28"/>
          <w:lang w:val="uk-UA"/>
        </w:rPr>
        <w:t>ів</w:t>
      </w:r>
      <w:r w:rsidRPr="00F30194">
        <w:rPr>
          <w:sz w:val="28"/>
          <w:szCs w:val="28"/>
          <w:lang w:val="uk-UA"/>
        </w:rPr>
        <w:t xml:space="preserve">. </w:t>
      </w:r>
    </w:p>
    <w:p w:rsidR="009C331C" w:rsidRPr="00F30194" w:rsidRDefault="001A7802" w:rsidP="00AA4AAC">
      <w:pPr>
        <w:widowControl w:val="0"/>
        <w:spacing w:line="360" w:lineRule="auto"/>
        <w:ind w:firstLine="708"/>
        <w:jc w:val="both"/>
        <w:rPr>
          <w:sz w:val="28"/>
          <w:szCs w:val="28"/>
          <w:lang w:val="uk-UA"/>
        </w:rPr>
      </w:pPr>
      <w:r w:rsidRPr="00F30194">
        <w:rPr>
          <w:sz w:val="28"/>
          <w:szCs w:val="28"/>
          <w:lang w:val="uk-UA"/>
        </w:rPr>
        <w:t>Результати</w:t>
      </w:r>
      <w:r w:rsidR="009C331C" w:rsidRPr="00F30194">
        <w:rPr>
          <w:sz w:val="28"/>
          <w:szCs w:val="28"/>
          <w:lang w:val="uk-UA"/>
        </w:rPr>
        <w:t xml:space="preserve"> </w:t>
      </w:r>
      <w:r w:rsidRPr="00F30194">
        <w:rPr>
          <w:sz w:val="28"/>
          <w:szCs w:val="28"/>
          <w:lang w:val="uk-UA"/>
        </w:rPr>
        <w:t xml:space="preserve">досліджень науковців університету </w:t>
      </w:r>
      <w:r w:rsidR="009C331C" w:rsidRPr="00F30194">
        <w:rPr>
          <w:sz w:val="28"/>
          <w:szCs w:val="28"/>
          <w:lang w:val="uk-UA"/>
        </w:rPr>
        <w:t>є важливим інструментом розвитку міжнародного наукового та науково-технічного співробітництва із закордонними вишами, науковими установами та підприємствами.</w:t>
      </w:r>
    </w:p>
    <w:p w:rsidR="00EF5823" w:rsidRPr="00F30194" w:rsidRDefault="001A7802" w:rsidP="00AA4AAC">
      <w:pPr>
        <w:widowControl w:val="0"/>
        <w:spacing w:line="360" w:lineRule="auto"/>
        <w:ind w:firstLine="708"/>
        <w:jc w:val="both"/>
        <w:rPr>
          <w:b/>
          <w:sz w:val="28"/>
          <w:szCs w:val="28"/>
          <w:lang w:val="uk-UA"/>
        </w:rPr>
      </w:pPr>
      <w:r w:rsidRPr="00F30194">
        <w:rPr>
          <w:sz w:val="28"/>
          <w:szCs w:val="28"/>
          <w:lang w:val="uk-UA"/>
        </w:rPr>
        <w:t xml:space="preserve">Наука складова є однією із </w:t>
      </w:r>
      <w:r w:rsidR="00744C3A" w:rsidRPr="00F30194">
        <w:rPr>
          <w:sz w:val="28"/>
          <w:szCs w:val="28"/>
          <w:lang w:val="uk-UA"/>
        </w:rPr>
        <w:t>ключових складових</w:t>
      </w:r>
      <w:r w:rsidRPr="00F30194">
        <w:rPr>
          <w:sz w:val="28"/>
          <w:szCs w:val="28"/>
          <w:lang w:val="uk-UA"/>
        </w:rPr>
        <w:t xml:space="preserve"> в Стратегії розвитку </w:t>
      </w:r>
      <w:r w:rsidR="00744C3A" w:rsidRPr="00F30194">
        <w:rPr>
          <w:sz w:val="28"/>
          <w:szCs w:val="28"/>
          <w:lang w:val="uk-UA"/>
        </w:rPr>
        <w:t xml:space="preserve">Запорізького національного університету на 2018-2022 рр. </w:t>
      </w:r>
      <w:r w:rsidR="00EF5823" w:rsidRPr="00F30194">
        <w:rPr>
          <w:sz w:val="28"/>
          <w:szCs w:val="28"/>
          <w:lang w:val="uk-UA"/>
        </w:rPr>
        <w:t>Стратегією інтернаціоналізації Університету чітк</w:t>
      </w:r>
      <w:r w:rsidR="00744C3A" w:rsidRPr="00F30194">
        <w:rPr>
          <w:sz w:val="28"/>
          <w:szCs w:val="28"/>
          <w:lang w:val="uk-UA"/>
        </w:rPr>
        <w:t>о</w:t>
      </w:r>
      <w:r w:rsidR="00EF5823" w:rsidRPr="00F30194">
        <w:rPr>
          <w:sz w:val="28"/>
          <w:szCs w:val="28"/>
          <w:lang w:val="uk-UA"/>
        </w:rPr>
        <w:t xml:space="preserve"> </w:t>
      </w:r>
      <w:r w:rsidR="00744C3A" w:rsidRPr="00F30194">
        <w:rPr>
          <w:sz w:val="28"/>
          <w:szCs w:val="28"/>
          <w:lang w:val="uk-UA"/>
        </w:rPr>
        <w:t xml:space="preserve">визначено </w:t>
      </w:r>
      <w:r w:rsidR="00EF5823" w:rsidRPr="00F30194">
        <w:rPr>
          <w:sz w:val="28"/>
          <w:szCs w:val="28"/>
          <w:lang w:val="uk-UA"/>
        </w:rPr>
        <w:t xml:space="preserve">завдання щодо інтернаціоналізації наукової діяльності. </w:t>
      </w:r>
    </w:p>
    <w:p w:rsidR="008A7FC6" w:rsidRPr="00F30194" w:rsidRDefault="00006AC9" w:rsidP="00AA4AAC">
      <w:pPr>
        <w:widowControl w:val="0"/>
        <w:spacing w:line="360" w:lineRule="auto"/>
        <w:ind w:firstLine="708"/>
        <w:jc w:val="both"/>
        <w:rPr>
          <w:bCs/>
          <w:sz w:val="28"/>
          <w:szCs w:val="28"/>
          <w:lang w:val="uk-UA"/>
        </w:rPr>
      </w:pPr>
      <w:r w:rsidRPr="00F30194">
        <w:rPr>
          <w:b/>
          <w:sz w:val="28"/>
          <w:szCs w:val="28"/>
          <w:lang w:val="uk-UA"/>
        </w:rPr>
        <w:t xml:space="preserve">Науково-дослідна робота </w:t>
      </w:r>
      <w:r w:rsidRPr="00F30194">
        <w:rPr>
          <w:sz w:val="28"/>
          <w:szCs w:val="28"/>
          <w:lang w:val="uk-UA"/>
        </w:rPr>
        <w:t xml:space="preserve">в університеті проводиться кафедрами як основними науковими підрозділами університету, </w:t>
      </w:r>
      <w:r w:rsidR="00C72791" w:rsidRPr="00F30194">
        <w:rPr>
          <w:sz w:val="28"/>
          <w:szCs w:val="28"/>
          <w:lang w:val="uk-UA"/>
        </w:rPr>
        <w:t>науковими школами</w:t>
      </w:r>
      <w:r w:rsidR="00744C3A" w:rsidRPr="00F30194">
        <w:rPr>
          <w:sz w:val="28"/>
          <w:szCs w:val="28"/>
          <w:lang w:val="uk-UA"/>
        </w:rPr>
        <w:t>, науково-дослідними центрами та лабораторіями.</w:t>
      </w:r>
      <w:r w:rsidR="00C72791" w:rsidRPr="00F30194">
        <w:rPr>
          <w:sz w:val="28"/>
          <w:szCs w:val="28"/>
          <w:lang w:val="uk-UA"/>
        </w:rPr>
        <w:t xml:space="preserve"> </w:t>
      </w:r>
      <w:r w:rsidR="008A7FC6" w:rsidRPr="00F30194">
        <w:rPr>
          <w:sz w:val="28"/>
          <w:szCs w:val="28"/>
          <w:lang w:val="uk-UA"/>
        </w:rPr>
        <w:t xml:space="preserve">В університеті функціонує </w:t>
      </w:r>
      <w:r w:rsidR="008A7FC6" w:rsidRPr="00F30194">
        <w:rPr>
          <w:b/>
          <w:sz w:val="28"/>
          <w:szCs w:val="28"/>
          <w:lang w:val="uk-UA"/>
        </w:rPr>
        <w:t>1</w:t>
      </w:r>
      <w:r w:rsidR="00514EF9" w:rsidRPr="00F30194">
        <w:rPr>
          <w:b/>
          <w:sz w:val="28"/>
          <w:szCs w:val="28"/>
          <w:lang w:val="uk-UA"/>
        </w:rPr>
        <w:t>9</w:t>
      </w:r>
      <w:r w:rsidR="008A7FC6" w:rsidRPr="00F30194">
        <w:rPr>
          <w:b/>
          <w:sz w:val="28"/>
          <w:szCs w:val="28"/>
          <w:lang w:val="uk-UA"/>
        </w:rPr>
        <w:t xml:space="preserve"> </w:t>
      </w:r>
      <w:r w:rsidR="008A7FC6" w:rsidRPr="00F30194">
        <w:rPr>
          <w:sz w:val="28"/>
          <w:szCs w:val="28"/>
          <w:lang w:val="uk-UA"/>
        </w:rPr>
        <w:t xml:space="preserve">наукових шкіл, які представляють усі наукові напрями, а саме: </w:t>
      </w:r>
      <w:r w:rsidR="008A7FC6" w:rsidRPr="00F30194">
        <w:rPr>
          <w:bCs/>
          <w:sz w:val="28"/>
          <w:szCs w:val="28"/>
          <w:lang w:val="uk-UA"/>
        </w:rPr>
        <w:t>біологія та охорона здоров’я; гуманітарні науки та мистецтво; математичні науки та природничі науки; суспільні науки; технічні</w:t>
      </w:r>
      <w:r w:rsidR="008A7FC6" w:rsidRPr="00F30194">
        <w:rPr>
          <w:sz w:val="28"/>
          <w:szCs w:val="28"/>
          <w:lang w:val="uk-UA"/>
        </w:rPr>
        <w:t xml:space="preserve"> </w:t>
      </w:r>
      <w:r w:rsidR="008A7FC6" w:rsidRPr="00F30194">
        <w:rPr>
          <w:bCs/>
          <w:sz w:val="28"/>
          <w:szCs w:val="28"/>
          <w:lang w:val="uk-UA"/>
        </w:rPr>
        <w:t xml:space="preserve">науки. </w:t>
      </w:r>
    </w:p>
    <w:p w:rsidR="008A7FC6" w:rsidRPr="00F30194" w:rsidRDefault="008A7FC6" w:rsidP="008A7FC6">
      <w:pPr>
        <w:spacing w:line="360" w:lineRule="auto"/>
        <w:jc w:val="center"/>
        <w:rPr>
          <w:b/>
          <w:sz w:val="28"/>
          <w:szCs w:val="28"/>
          <w:u w:val="single"/>
          <w:lang w:val="uk-UA"/>
        </w:rPr>
      </w:pPr>
      <w:r w:rsidRPr="00F30194">
        <w:rPr>
          <w:b/>
          <w:sz w:val="28"/>
          <w:szCs w:val="28"/>
          <w:lang w:val="uk-UA"/>
        </w:rPr>
        <w:lastRenderedPageBreak/>
        <w:t>Реєстр наукових шкіл Запорізького національного університету</w:t>
      </w:r>
    </w:p>
    <w:tbl>
      <w:tblPr>
        <w:tblW w:w="1038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2238"/>
        <w:gridCol w:w="5103"/>
        <w:gridCol w:w="2586"/>
      </w:tblGrid>
      <w:tr w:rsidR="00F30194" w:rsidRPr="002D5AD8" w:rsidTr="005546E5">
        <w:tc>
          <w:tcPr>
            <w:tcW w:w="456" w:type="dxa"/>
            <w:tcBorders>
              <w:right w:val="single" w:sz="4" w:space="0" w:color="auto"/>
            </w:tcBorders>
          </w:tcPr>
          <w:p w:rsidR="00F30194" w:rsidRPr="002D5AD8" w:rsidRDefault="00F30194" w:rsidP="00F30194">
            <w:pPr>
              <w:tabs>
                <w:tab w:val="center" w:pos="4677"/>
                <w:tab w:val="right" w:pos="9355"/>
              </w:tabs>
              <w:jc w:val="center"/>
              <w:rPr>
                <w:lang w:val="uk-UA"/>
              </w:rPr>
            </w:pPr>
            <w:r w:rsidRPr="002D5AD8">
              <w:rPr>
                <w:lang w:val="uk-UA"/>
              </w:rPr>
              <w:t>№</w:t>
            </w:r>
          </w:p>
        </w:tc>
        <w:tc>
          <w:tcPr>
            <w:tcW w:w="2238" w:type="dxa"/>
            <w:tcBorders>
              <w:left w:val="single" w:sz="4" w:space="0" w:color="auto"/>
            </w:tcBorders>
          </w:tcPr>
          <w:p w:rsidR="00F30194" w:rsidRPr="002D5AD8" w:rsidRDefault="00F30194" w:rsidP="00F30194">
            <w:pPr>
              <w:tabs>
                <w:tab w:val="center" w:pos="4677"/>
                <w:tab w:val="right" w:pos="9355"/>
              </w:tabs>
              <w:jc w:val="center"/>
              <w:rPr>
                <w:lang w:val="uk-UA"/>
              </w:rPr>
            </w:pPr>
            <w:r w:rsidRPr="002D5AD8">
              <w:rPr>
                <w:lang w:val="uk-UA"/>
              </w:rPr>
              <w:t>Науковий керівник</w:t>
            </w:r>
          </w:p>
        </w:tc>
        <w:tc>
          <w:tcPr>
            <w:tcW w:w="5103" w:type="dxa"/>
            <w:tcBorders>
              <w:right w:val="single" w:sz="4" w:space="0" w:color="auto"/>
            </w:tcBorders>
          </w:tcPr>
          <w:p w:rsidR="00F30194" w:rsidRPr="002D5AD8" w:rsidRDefault="00F30194" w:rsidP="00F30194">
            <w:pPr>
              <w:tabs>
                <w:tab w:val="center" w:pos="4677"/>
                <w:tab w:val="right" w:pos="9355"/>
              </w:tabs>
              <w:jc w:val="center"/>
              <w:rPr>
                <w:lang w:val="uk-UA"/>
              </w:rPr>
            </w:pPr>
            <w:r w:rsidRPr="002D5AD8">
              <w:rPr>
                <w:lang w:val="uk-UA"/>
              </w:rPr>
              <w:t>Назва наукової школи</w:t>
            </w:r>
          </w:p>
        </w:tc>
        <w:tc>
          <w:tcPr>
            <w:tcW w:w="2586" w:type="dxa"/>
            <w:tcBorders>
              <w:left w:val="single" w:sz="4" w:space="0" w:color="auto"/>
              <w:right w:val="single" w:sz="4" w:space="0" w:color="auto"/>
            </w:tcBorders>
          </w:tcPr>
          <w:p w:rsidR="00F30194" w:rsidRPr="002D5AD8" w:rsidRDefault="00F30194" w:rsidP="00F30194">
            <w:pPr>
              <w:tabs>
                <w:tab w:val="center" w:pos="4677"/>
                <w:tab w:val="right" w:pos="9355"/>
              </w:tabs>
              <w:jc w:val="center"/>
              <w:rPr>
                <w:lang w:val="uk-UA"/>
              </w:rPr>
            </w:pPr>
            <w:r w:rsidRPr="002D5AD8">
              <w:rPr>
                <w:lang w:val="uk-UA"/>
              </w:rPr>
              <w:t>Рішення вченої</w:t>
            </w:r>
          </w:p>
          <w:p w:rsidR="00F30194" w:rsidRPr="002D5AD8" w:rsidRDefault="00F30194" w:rsidP="00F30194">
            <w:pPr>
              <w:tabs>
                <w:tab w:val="center" w:pos="4677"/>
                <w:tab w:val="right" w:pos="9355"/>
              </w:tabs>
              <w:jc w:val="center"/>
              <w:rPr>
                <w:lang w:val="uk-UA"/>
              </w:rPr>
            </w:pPr>
            <w:r w:rsidRPr="002D5AD8">
              <w:rPr>
                <w:lang w:val="uk-UA"/>
              </w:rPr>
              <w:t>ради</w:t>
            </w:r>
          </w:p>
        </w:tc>
      </w:tr>
      <w:tr w:rsidR="00F30194" w:rsidRPr="002D5AD8" w:rsidTr="005546E5">
        <w:tc>
          <w:tcPr>
            <w:tcW w:w="456" w:type="dxa"/>
            <w:tcBorders>
              <w:right w:val="single" w:sz="4" w:space="0" w:color="auto"/>
            </w:tcBorders>
            <w:vAlign w:val="center"/>
          </w:tcPr>
          <w:p w:rsidR="00F30194" w:rsidRPr="002D5AD8" w:rsidRDefault="00F30194" w:rsidP="00F30194">
            <w:pPr>
              <w:tabs>
                <w:tab w:val="center" w:pos="4677"/>
                <w:tab w:val="right" w:pos="9355"/>
              </w:tabs>
              <w:rPr>
                <w:lang w:val="uk-UA"/>
              </w:rPr>
            </w:pPr>
            <w:r w:rsidRPr="002D5AD8">
              <w:rPr>
                <w:lang w:val="uk-UA"/>
              </w:rPr>
              <w:t>1</w:t>
            </w:r>
          </w:p>
        </w:tc>
        <w:tc>
          <w:tcPr>
            <w:tcW w:w="2238" w:type="dxa"/>
            <w:tcBorders>
              <w:left w:val="single" w:sz="4" w:space="0" w:color="auto"/>
            </w:tcBorders>
            <w:vAlign w:val="center"/>
          </w:tcPr>
          <w:p w:rsidR="00F30194" w:rsidRPr="002D5AD8" w:rsidRDefault="00F30194" w:rsidP="00F30194">
            <w:pPr>
              <w:tabs>
                <w:tab w:val="center" w:pos="4677"/>
                <w:tab w:val="right" w:pos="9355"/>
              </w:tabs>
              <w:rPr>
                <w:lang w:val="uk-UA"/>
              </w:rPr>
            </w:pPr>
            <w:r w:rsidRPr="002D5AD8">
              <w:rPr>
                <w:lang w:val="uk-UA"/>
              </w:rPr>
              <w:t>Лях В.О.</w:t>
            </w:r>
          </w:p>
        </w:tc>
        <w:tc>
          <w:tcPr>
            <w:tcW w:w="5103" w:type="dxa"/>
            <w:tcBorders>
              <w:right w:val="single" w:sz="4" w:space="0" w:color="auto"/>
            </w:tcBorders>
          </w:tcPr>
          <w:p w:rsidR="00F30194" w:rsidRPr="002D5AD8" w:rsidRDefault="00F30194" w:rsidP="00F30194">
            <w:pPr>
              <w:jc w:val="center"/>
              <w:rPr>
                <w:lang w:val="uk-UA"/>
              </w:rPr>
            </w:pPr>
            <w:r w:rsidRPr="002D5AD8">
              <w:rPr>
                <w:lang w:val="uk-UA"/>
              </w:rPr>
              <w:t>Генетика та селекція рослин</w:t>
            </w:r>
          </w:p>
        </w:tc>
        <w:tc>
          <w:tcPr>
            <w:tcW w:w="2586" w:type="dxa"/>
            <w:tcBorders>
              <w:left w:val="single" w:sz="4" w:space="0" w:color="auto"/>
              <w:right w:val="single" w:sz="4" w:space="0" w:color="auto"/>
            </w:tcBorders>
            <w:vAlign w:val="center"/>
          </w:tcPr>
          <w:p w:rsidR="00F30194" w:rsidRPr="002D5AD8" w:rsidRDefault="00F30194" w:rsidP="00F30194">
            <w:pPr>
              <w:jc w:val="center"/>
              <w:rPr>
                <w:lang w:val="uk-UA"/>
              </w:rPr>
            </w:pPr>
            <w:r w:rsidRPr="002D5AD8">
              <w:rPr>
                <w:lang w:val="uk-UA"/>
              </w:rPr>
              <w:t>Протокол № 8</w:t>
            </w:r>
          </w:p>
          <w:p w:rsidR="00F30194" w:rsidRPr="002D5AD8" w:rsidRDefault="00F30194" w:rsidP="00F30194">
            <w:pPr>
              <w:jc w:val="center"/>
              <w:rPr>
                <w:lang w:val="uk-UA"/>
              </w:rPr>
            </w:pPr>
            <w:r w:rsidRPr="002D5AD8">
              <w:rPr>
                <w:lang w:val="uk-UA"/>
              </w:rPr>
              <w:t>від 28.02.2017 р.</w:t>
            </w:r>
          </w:p>
        </w:tc>
      </w:tr>
      <w:tr w:rsidR="00F30194" w:rsidRPr="002D5AD8" w:rsidTr="005546E5">
        <w:tc>
          <w:tcPr>
            <w:tcW w:w="456" w:type="dxa"/>
            <w:tcBorders>
              <w:right w:val="single" w:sz="4" w:space="0" w:color="auto"/>
            </w:tcBorders>
            <w:vAlign w:val="center"/>
          </w:tcPr>
          <w:p w:rsidR="00F30194" w:rsidRPr="002D5AD8" w:rsidRDefault="00F30194" w:rsidP="00F30194">
            <w:pPr>
              <w:tabs>
                <w:tab w:val="center" w:pos="4677"/>
                <w:tab w:val="right" w:pos="9355"/>
              </w:tabs>
              <w:rPr>
                <w:lang w:val="uk-UA"/>
              </w:rPr>
            </w:pPr>
            <w:r w:rsidRPr="002D5AD8">
              <w:rPr>
                <w:lang w:val="uk-UA"/>
              </w:rPr>
              <w:t>2</w:t>
            </w:r>
          </w:p>
        </w:tc>
        <w:tc>
          <w:tcPr>
            <w:tcW w:w="2238" w:type="dxa"/>
            <w:tcBorders>
              <w:left w:val="single" w:sz="4" w:space="0" w:color="auto"/>
            </w:tcBorders>
            <w:vAlign w:val="center"/>
          </w:tcPr>
          <w:p w:rsidR="00F30194" w:rsidRPr="002D5AD8" w:rsidRDefault="00F30194" w:rsidP="005546E5">
            <w:pPr>
              <w:tabs>
                <w:tab w:val="center" w:pos="4677"/>
                <w:tab w:val="right" w:pos="9355"/>
              </w:tabs>
              <w:rPr>
                <w:lang w:val="uk-UA"/>
              </w:rPr>
            </w:pPr>
            <w:r w:rsidRPr="002D5AD8">
              <w:rPr>
                <w:lang w:val="uk-UA"/>
              </w:rPr>
              <w:t>Омельянчик Л.О.</w:t>
            </w:r>
          </w:p>
        </w:tc>
        <w:tc>
          <w:tcPr>
            <w:tcW w:w="5103" w:type="dxa"/>
            <w:tcBorders>
              <w:right w:val="single" w:sz="4" w:space="0" w:color="auto"/>
            </w:tcBorders>
          </w:tcPr>
          <w:p w:rsidR="00F30194" w:rsidRPr="002D5AD8" w:rsidRDefault="00F30194" w:rsidP="00F30194">
            <w:pPr>
              <w:tabs>
                <w:tab w:val="center" w:pos="4677"/>
                <w:tab w:val="right" w:pos="9355"/>
              </w:tabs>
              <w:jc w:val="center"/>
              <w:rPr>
                <w:lang w:val="uk-UA"/>
              </w:rPr>
            </w:pPr>
            <w:r w:rsidRPr="002D5AD8">
              <w:rPr>
                <w:lang w:val="uk-UA"/>
              </w:rPr>
              <w:t>Біоорганічна хімія.</w:t>
            </w:r>
          </w:p>
        </w:tc>
        <w:tc>
          <w:tcPr>
            <w:tcW w:w="2586" w:type="dxa"/>
            <w:tcBorders>
              <w:left w:val="single" w:sz="4" w:space="0" w:color="auto"/>
              <w:right w:val="single" w:sz="4" w:space="0" w:color="auto"/>
            </w:tcBorders>
            <w:vAlign w:val="center"/>
          </w:tcPr>
          <w:p w:rsidR="00F30194" w:rsidRPr="002D5AD8" w:rsidRDefault="00F30194" w:rsidP="00F30194">
            <w:pPr>
              <w:jc w:val="center"/>
              <w:rPr>
                <w:lang w:val="uk-UA"/>
              </w:rPr>
            </w:pPr>
            <w:r w:rsidRPr="002D5AD8">
              <w:rPr>
                <w:lang w:val="uk-UA"/>
              </w:rPr>
              <w:t>Протокол № 8</w:t>
            </w:r>
          </w:p>
          <w:p w:rsidR="00F30194" w:rsidRPr="002D5AD8" w:rsidRDefault="00F30194" w:rsidP="00F30194">
            <w:pPr>
              <w:jc w:val="center"/>
              <w:rPr>
                <w:lang w:val="uk-UA"/>
              </w:rPr>
            </w:pPr>
            <w:r w:rsidRPr="002D5AD8">
              <w:rPr>
                <w:lang w:val="uk-UA"/>
              </w:rPr>
              <w:t>від 28.02.2017 р.</w:t>
            </w:r>
          </w:p>
        </w:tc>
      </w:tr>
      <w:tr w:rsidR="00F30194" w:rsidRPr="002D5AD8" w:rsidTr="005546E5">
        <w:tc>
          <w:tcPr>
            <w:tcW w:w="456" w:type="dxa"/>
            <w:tcBorders>
              <w:right w:val="single" w:sz="4" w:space="0" w:color="auto"/>
            </w:tcBorders>
            <w:vAlign w:val="center"/>
          </w:tcPr>
          <w:p w:rsidR="00F30194" w:rsidRPr="002D5AD8" w:rsidRDefault="00F30194" w:rsidP="00F30194">
            <w:pPr>
              <w:tabs>
                <w:tab w:val="center" w:pos="4677"/>
                <w:tab w:val="right" w:pos="9355"/>
              </w:tabs>
              <w:rPr>
                <w:lang w:val="uk-UA"/>
              </w:rPr>
            </w:pPr>
            <w:r w:rsidRPr="002D5AD8">
              <w:rPr>
                <w:lang w:val="uk-UA"/>
              </w:rPr>
              <w:t>3</w:t>
            </w:r>
          </w:p>
        </w:tc>
        <w:tc>
          <w:tcPr>
            <w:tcW w:w="2238" w:type="dxa"/>
            <w:tcBorders>
              <w:left w:val="single" w:sz="4" w:space="0" w:color="auto"/>
            </w:tcBorders>
            <w:vAlign w:val="center"/>
          </w:tcPr>
          <w:p w:rsidR="00F30194" w:rsidRPr="002D5AD8" w:rsidRDefault="00F30194" w:rsidP="00F30194">
            <w:pPr>
              <w:tabs>
                <w:tab w:val="center" w:pos="4677"/>
                <w:tab w:val="right" w:pos="9355"/>
              </w:tabs>
              <w:rPr>
                <w:lang w:val="uk-UA"/>
              </w:rPr>
            </w:pPr>
            <w:r w:rsidRPr="002D5AD8">
              <w:rPr>
                <w:lang w:val="uk-UA"/>
              </w:rPr>
              <w:t>Череп А.В.</w:t>
            </w:r>
          </w:p>
        </w:tc>
        <w:tc>
          <w:tcPr>
            <w:tcW w:w="5103" w:type="dxa"/>
            <w:tcBorders>
              <w:right w:val="single" w:sz="4" w:space="0" w:color="auto"/>
            </w:tcBorders>
          </w:tcPr>
          <w:p w:rsidR="00F30194" w:rsidRPr="002D5AD8" w:rsidRDefault="00F30194" w:rsidP="00F30194">
            <w:pPr>
              <w:pStyle w:val="af5"/>
              <w:spacing w:after="0" w:line="240" w:lineRule="auto"/>
              <w:ind w:left="0"/>
              <w:jc w:val="center"/>
              <w:rPr>
                <w:sz w:val="24"/>
                <w:szCs w:val="24"/>
                <w:lang w:val="uk-UA"/>
              </w:rPr>
            </w:pPr>
            <w:r w:rsidRPr="002D5AD8">
              <w:rPr>
                <w:rFonts w:ascii="Times New Roman" w:hAnsi="Times New Roman"/>
                <w:color w:val="000000"/>
                <w:sz w:val="24"/>
                <w:szCs w:val="24"/>
                <w:lang w:val="uk-UA"/>
              </w:rPr>
              <w:t>Ефективність діяльності суб`єктів господарювання, регіонів та держави.</w:t>
            </w:r>
          </w:p>
        </w:tc>
        <w:tc>
          <w:tcPr>
            <w:tcW w:w="2586" w:type="dxa"/>
            <w:tcBorders>
              <w:left w:val="single" w:sz="4" w:space="0" w:color="auto"/>
              <w:right w:val="single" w:sz="4" w:space="0" w:color="auto"/>
            </w:tcBorders>
            <w:vAlign w:val="center"/>
          </w:tcPr>
          <w:p w:rsidR="00F30194" w:rsidRPr="002D5AD8" w:rsidRDefault="00F30194" w:rsidP="00F30194">
            <w:pPr>
              <w:jc w:val="center"/>
              <w:rPr>
                <w:lang w:val="uk-UA"/>
              </w:rPr>
            </w:pPr>
            <w:r w:rsidRPr="002D5AD8">
              <w:rPr>
                <w:lang w:val="uk-UA"/>
              </w:rPr>
              <w:t>Протокол № 8</w:t>
            </w:r>
          </w:p>
          <w:p w:rsidR="00F30194" w:rsidRPr="002D5AD8" w:rsidRDefault="00F30194" w:rsidP="00F30194">
            <w:pPr>
              <w:jc w:val="center"/>
              <w:rPr>
                <w:lang w:val="uk-UA"/>
              </w:rPr>
            </w:pPr>
            <w:r w:rsidRPr="002D5AD8">
              <w:rPr>
                <w:lang w:val="uk-UA"/>
              </w:rPr>
              <w:t>від 28.02.2017 р.</w:t>
            </w:r>
          </w:p>
        </w:tc>
      </w:tr>
      <w:tr w:rsidR="00F30194" w:rsidRPr="002D5AD8" w:rsidTr="005546E5">
        <w:tc>
          <w:tcPr>
            <w:tcW w:w="456" w:type="dxa"/>
            <w:tcBorders>
              <w:right w:val="single" w:sz="4" w:space="0" w:color="auto"/>
            </w:tcBorders>
            <w:vAlign w:val="center"/>
          </w:tcPr>
          <w:p w:rsidR="00F30194" w:rsidRPr="002D5AD8" w:rsidRDefault="00F30194" w:rsidP="00F30194">
            <w:pPr>
              <w:tabs>
                <w:tab w:val="center" w:pos="4677"/>
                <w:tab w:val="right" w:pos="9355"/>
              </w:tabs>
              <w:rPr>
                <w:lang w:val="uk-UA"/>
              </w:rPr>
            </w:pPr>
            <w:r w:rsidRPr="002D5AD8">
              <w:rPr>
                <w:lang w:val="uk-UA"/>
              </w:rPr>
              <w:t>4</w:t>
            </w:r>
          </w:p>
        </w:tc>
        <w:tc>
          <w:tcPr>
            <w:tcW w:w="2238" w:type="dxa"/>
            <w:tcBorders>
              <w:left w:val="single" w:sz="4" w:space="0" w:color="auto"/>
            </w:tcBorders>
            <w:vAlign w:val="center"/>
          </w:tcPr>
          <w:p w:rsidR="00F30194" w:rsidRPr="002D5AD8" w:rsidRDefault="00F30194" w:rsidP="00486DAE">
            <w:pPr>
              <w:pStyle w:val="ae"/>
              <w:jc w:val="left"/>
              <w:rPr>
                <w:b w:val="0"/>
              </w:rPr>
            </w:pPr>
            <w:r w:rsidRPr="002D5AD8">
              <w:rPr>
                <w:b w:val="0"/>
                <w:szCs w:val="24"/>
              </w:rPr>
              <w:t>Мільчев В.І.</w:t>
            </w:r>
          </w:p>
        </w:tc>
        <w:tc>
          <w:tcPr>
            <w:tcW w:w="5103" w:type="dxa"/>
            <w:tcBorders>
              <w:right w:val="single" w:sz="4" w:space="0" w:color="auto"/>
            </w:tcBorders>
          </w:tcPr>
          <w:p w:rsidR="00F30194" w:rsidRPr="002D5AD8" w:rsidRDefault="00F30194" w:rsidP="00F30194">
            <w:pPr>
              <w:pStyle w:val="ae"/>
              <w:rPr>
                <w:b w:val="0"/>
                <w:szCs w:val="24"/>
              </w:rPr>
            </w:pPr>
            <w:r w:rsidRPr="002D5AD8">
              <w:rPr>
                <w:b w:val="0"/>
                <w:szCs w:val="24"/>
              </w:rPr>
              <w:t>Наукова школа професора Бойка А.В. «Історія Південної (Степової) України»</w:t>
            </w:r>
          </w:p>
        </w:tc>
        <w:tc>
          <w:tcPr>
            <w:tcW w:w="2586" w:type="dxa"/>
            <w:tcBorders>
              <w:left w:val="single" w:sz="4" w:space="0" w:color="auto"/>
              <w:right w:val="single" w:sz="4" w:space="0" w:color="auto"/>
            </w:tcBorders>
            <w:vAlign w:val="center"/>
          </w:tcPr>
          <w:p w:rsidR="00F30194" w:rsidRPr="002D5AD8" w:rsidRDefault="00F30194" w:rsidP="00F30194">
            <w:pPr>
              <w:jc w:val="center"/>
              <w:rPr>
                <w:lang w:val="uk-UA"/>
              </w:rPr>
            </w:pPr>
            <w:r w:rsidRPr="002D5AD8">
              <w:rPr>
                <w:lang w:val="uk-UA"/>
              </w:rPr>
              <w:t>Протокол № 9</w:t>
            </w:r>
          </w:p>
          <w:p w:rsidR="00F30194" w:rsidRPr="002D5AD8" w:rsidRDefault="00F30194" w:rsidP="00F30194">
            <w:pPr>
              <w:jc w:val="center"/>
              <w:rPr>
                <w:lang w:val="uk-UA"/>
              </w:rPr>
            </w:pPr>
            <w:r w:rsidRPr="002D5AD8">
              <w:rPr>
                <w:lang w:val="uk-UA"/>
              </w:rPr>
              <w:t>від 28.03.2017 р.</w:t>
            </w:r>
          </w:p>
        </w:tc>
      </w:tr>
      <w:tr w:rsidR="00F30194" w:rsidRPr="002D5AD8" w:rsidTr="005546E5">
        <w:tc>
          <w:tcPr>
            <w:tcW w:w="456" w:type="dxa"/>
            <w:tcBorders>
              <w:right w:val="single" w:sz="4" w:space="0" w:color="auto"/>
            </w:tcBorders>
            <w:vAlign w:val="center"/>
          </w:tcPr>
          <w:p w:rsidR="00F30194" w:rsidRPr="002D5AD8" w:rsidRDefault="00F30194" w:rsidP="00F30194">
            <w:pPr>
              <w:tabs>
                <w:tab w:val="center" w:pos="4677"/>
                <w:tab w:val="right" w:pos="9355"/>
              </w:tabs>
              <w:rPr>
                <w:lang w:val="uk-UA"/>
              </w:rPr>
            </w:pPr>
            <w:r w:rsidRPr="002D5AD8">
              <w:rPr>
                <w:lang w:val="uk-UA"/>
              </w:rPr>
              <w:t>5</w:t>
            </w:r>
          </w:p>
        </w:tc>
        <w:tc>
          <w:tcPr>
            <w:tcW w:w="2238" w:type="dxa"/>
            <w:tcBorders>
              <w:left w:val="single" w:sz="4" w:space="0" w:color="auto"/>
            </w:tcBorders>
            <w:vAlign w:val="center"/>
          </w:tcPr>
          <w:p w:rsidR="00F30194" w:rsidRPr="002D5AD8" w:rsidRDefault="00F30194" w:rsidP="00486DAE">
            <w:pPr>
              <w:tabs>
                <w:tab w:val="center" w:pos="4677"/>
                <w:tab w:val="right" w:pos="9355"/>
              </w:tabs>
              <w:rPr>
                <w:lang w:val="uk-UA"/>
              </w:rPr>
            </w:pPr>
            <w:r w:rsidRPr="002D5AD8">
              <w:rPr>
                <w:lang w:val="uk-UA"/>
              </w:rPr>
              <w:t>Лепський М.А.</w:t>
            </w:r>
          </w:p>
        </w:tc>
        <w:tc>
          <w:tcPr>
            <w:tcW w:w="5103" w:type="dxa"/>
            <w:tcBorders>
              <w:right w:val="single" w:sz="4" w:space="0" w:color="auto"/>
            </w:tcBorders>
          </w:tcPr>
          <w:p w:rsidR="00F30194" w:rsidRPr="002D5AD8" w:rsidRDefault="00F30194" w:rsidP="00F30194">
            <w:pPr>
              <w:tabs>
                <w:tab w:val="center" w:pos="4677"/>
                <w:tab w:val="right" w:pos="9355"/>
              </w:tabs>
              <w:jc w:val="center"/>
              <w:rPr>
                <w:lang w:val="uk-UA"/>
              </w:rPr>
            </w:pPr>
            <w:r w:rsidRPr="002D5AD8">
              <w:rPr>
                <w:lang w:val="uk-UA"/>
              </w:rPr>
              <w:t>Наукова школа професора Воловика В.І.</w:t>
            </w:r>
          </w:p>
          <w:p w:rsidR="00F30194" w:rsidRPr="002D5AD8" w:rsidRDefault="00F30194" w:rsidP="00F30194">
            <w:pPr>
              <w:tabs>
                <w:tab w:val="center" w:pos="4677"/>
                <w:tab w:val="right" w:pos="9355"/>
              </w:tabs>
              <w:jc w:val="center"/>
              <w:rPr>
                <w:lang w:val="uk-UA"/>
              </w:rPr>
            </w:pPr>
            <w:r w:rsidRPr="002D5AD8">
              <w:rPr>
                <w:lang w:val="uk-UA"/>
              </w:rPr>
              <w:t>Соціальна філософія.</w:t>
            </w:r>
          </w:p>
        </w:tc>
        <w:tc>
          <w:tcPr>
            <w:tcW w:w="2586" w:type="dxa"/>
            <w:tcBorders>
              <w:left w:val="single" w:sz="4" w:space="0" w:color="auto"/>
              <w:right w:val="single" w:sz="4" w:space="0" w:color="auto"/>
            </w:tcBorders>
            <w:vAlign w:val="center"/>
          </w:tcPr>
          <w:p w:rsidR="00F30194" w:rsidRPr="002D5AD8" w:rsidRDefault="00F30194" w:rsidP="00F30194">
            <w:pPr>
              <w:jc w:val="center"/>
              <w:rPr>
                <w:lang w:val="uk-UA"/>
              </w:rPr>
            </w:pPr>
            <w:r w:rsidRPr="002D5AD8">
              <w:rPr>
                <w:lang w:val="uk-UA"/>
              </w:rPr>
              <w:t>Протокол №9</w:t>
            </w:r>
          </w:p>
          <w:p w:rsidR="00F30194" w:rsidRPr="002D5AD8" w:rsidRDefault="00F30194" w:rsidP="00F30194">
            <w:pPr>
              <w:jc w:val="center"/>
              <w:rPr>
                <w:lang w:val="uk-UA"/>
              </w:rPr>
            </w:pPr>
            <w:r w:rsidRPr="002D5AD8">
              <w:rPr>
                <w:lang w:val="uk-UA"/>
              </w:rPr>
              <w:t>від 28.03.2017 р.</w:t>
            </w:r>
          </w:p>
        </w:tc>
      </w:tr>
      <w:tr w:rsidR="00F30194" w:rsidRPr="002D5AD8" w:rsidTr="005546E5">
        <w:tc>
          <w:tcPr>
            <w:tcW w:w="456" w:type="dxa"/>
            <w:tcBorders>
              <w:right w:val="single" w:sz="4" w:space="0" w:color="auto"/>
            </w:tcBorders>
            <w:vAlign w:val="center"/>
          </w:tcPr>
          <w:p w:rsidR="00F30194" w:rsidRPr="002D5AD8" w:rsidRDefault="00F30194" w:rsidP="00F30194">
            <w:pPr>
              <w:tabs>
                <w:tab w:val="center" w:pos="4677"/>
                <w:tab w:val="right" w:pos="9355"/>
              </w:tabs>
              <w:rPr>
                <w:lang w:val="uk-UA"/>
              </w:rPr>
            </w:pPr>
            <w:r w:rsidRPr="002D5AD8">
              <w:rPr>
                <w:lang w:val="uk-UA"/>
              </w:rPr>
              <w:t>6</w:t>
            </w:r>
          </w:p>
        </w:tc>
        <w:tc>
          <w:tcPr>
            <w:tcW w:w="2238" w:type="dxa"/>
            <w:tcBorders>
              <w:left w:val="single" w:sz="4" w:space="0" w:color="auto"/>
            </w:tcBorders>
            <w:vAlign w:val="center"/>
          </w:tcPr>
          <w:p w:rsidR="00F30194" w:rsidRPr="002D5AD8" w:rsidRDefault="00F30194" w:rsidP="00F30194">
            <w:pPr>
              <w:tabs>
                <w:tab w:val="center" w:pos="4677"/>
                <w:tab w:val="right" w:pos="9355"/>
              </w:tabs>
              <w:rPr>
                <w:lang w:val="uk-UA"/>
              </w:rPr>
            </w:pPr>
            <w:r w:rsidRPr="002D5AD8">
              <w:rPr>
                <w:lang w:val="uk-UA"/>
              </w:rPr>
              <w:t>Білоусенко П.І.</w:t>
            </w:r>
          </w:p>
        </w:tc>
        <w:tc>
          <w:tcPr>
            <w:tcW w:w="5103" w:type="dxa"/>
            <w:tcBorders>
              <w:right w:val="single" w:sz="4" w:space="0" w:color="auto"/>
            </w:tcBorders>
          </w:tcPr>
          <w:p w:rsidR="00F30194" w:rsidRPr="002D5AD8" w:rsidRDefault="00F30194" w:rsidP="00F30194">
            <w:pPr>
              <w:jc w:val="center"/>
              <w:rPr>
                <w:lang w:val="uk-UA"/>
              </w:rPr>
            </w:pPr>
            <w:r w:rsidRPr="002D5AD8">
              <w:rPr>
                <w:lang w:val="uk-UA"/>
              </w:rPr>
              <w:t>Історичний словотвір української мови.</w:t>
            </w:r>
          </w:p>
        </w:tc>
        <w:tc>
          <w:tcPr>
            <w:tcW w:w="2586" w:type="dxa"/>
            <w:tcBorders>
              <w:left w:val="single" w:sz="4" w:space="0" w:color="auto"/>
              <w:right w:val="single" w:sz="4" w:space="0" w:color="auto"/>
            </w:tcBorders>
            <w:vAlign w:val="center"/>
          </w:tcPr>
          <w:p w:rsidR="00F30194" w:rsidRPr="002D5AD8" w:rsidRDefault="00F30194" w:rsidP="00F30194">
            <w:pPr>
              <w:tabs>
                <w:tab w:val="center" w:pos="4677"/>
                <w:tab w:val="right" w:pos="9355"/>
              </w:tabs>
              <w:jc w:val="center"/>
              <w:rPr>
                <w:lang w:val="uk-UA"/>
              </w:rPr>
            </w:pPr>
            <w:r w:rsidRPr="002D5AD8">
              <w:rPr>
                <w:lang w:val="uk-UA"/>
              </w:rPr>
              <w:t>Протокол № 10</w:t>
            </w:r>
          </w:p>
          <w:p w:rsidR="00F30194" w:rsidRPr="002D5AD8" w:rsidRDefault="00F30194" w:rsidP="00F30194">
            <w:pPr>
              <w:tabs>
                <w:tab w:val="center" w:pos="4677"/>
                <w:tab w:val="right" w:pos="9355"/>
              </w:tabs>
              <w:jc w:val="center"/>
              <w:rPr>
                <w:lang w:val="uk-UA"/>
              </w:rPr>
            </w:pPr>
            <w:r w:rsidRPr="002D5AD8">
              <w:rPr>
                <w:lang w:val="uk-UA"/>
              </w:rPr>
              <w:t>від 25.04.2017 р.</w:t>
            </w:r>
          </w:p>
        </w:tc>
      </w:tr>
      <w:tr w:rsidR="00F30194" w:rsidRPr="002D5AD8" w:rsidTr="005546E5">
        <w:tc>
          <w:tcPr>
            <w:tcW w:w="456" w:type="dxa"/>
            <w:tcBorders>
              <w:right w:val="single" w:sz="4" w:space="0" w:color="auto"/>
            </w:tcBorders>
            <w:vAlign w:val="center"/>
          </w:tcPr>
          <w:p w:rsidR="00F30194" w:rsidRPr="002D5AD8" w:rsidRDefault="00F30194" w:rsidP="00F30194">
            <w:pPr>
              <w:tabs>
                <w:tab w:val="center" w:pos="4677"/>
                <w:tab w:val="right" w:pos="9355"/>
              </w:tabs>
              <w:rPr>
                <w:lang w:val="uk-UA"/>
              </w:rPr>
            </w:pPr>
            <w:r w:rsidRPr="002D5AD8">
              <w:rPr>
                <w:lang w:val="uk-UA"/>
              </w:rPr>
              <w:t>7</w:t>
            </w:r>
          </w:p>
        </w:tc>
        <w:tc>
          <w:tcPr>
            <w:tcW w:w="2238" w:type="dxa"/>
            <w:tcBorders>
              <w:left w:val="single" w:sz="4" w:space="0" w:color="auto"/>
            </w:tcBorders>
            <w:vAlign w:val="center"/>
          </w:tcPr>
          <w:p w:rsidR="00F30194" w:rsidRPr="002D5AD8" w:rsidRDefault="00F30194" w:rsidP="00F30194">
            <w:pPr>
              <w:tabs>
                <w:tab w:val="center" w:pos="4677"/>
                <w:tab w:val="right" w:pos="9355"/>
              </w:tabs>
              <w:rPr>
                <w:lang w:val="uk-UA"/>
              </w:rPr>
            </w:pPr>
            <w:r w:rsidRPr="002D5AD8">
              <w:rPr>
                <w:lang w:val="uk-UA"/>
              </w:rPr>
              <w:t>Зацний Ю.А.</w:t>
            </w:r>
          </w:p>
        </w:tc>
        <w:tc>
          <w:tcPr>
            <w:tcW w:w="5103" w:type="dxa"/>
            <w:tcBorders>
              <w:right w:val="single" w:sz="4" w:space="0" w:color="auto"/>
            </w:tcBorders>
          </w:tcPr>
          <w:p w:rsidR="00F30194" w:rsidRPr="002D5AD8" w:rsidRDefault="00F30194" w:rsidP="00F30194">
            <w:pPr>
              <w:tabs>
                <w:tab w:val="center" w:pos="4677"/>
                <w:tab w:val="right" w:pos="9355"/>
              </w:tabs>
              <w:jc w:val="center"/>
              <w:rPr>
                <w:lang w:val="uk-UA"/>
              </w:rPr>
            </w:pPr>
            <w:r w:rsidRPr="002D5AD8">
              <w:rPr>
                <w:lang w:val="uk-UA"/>
              </w:rPr>
              <w:t>Соціолінгвістика і неологія англійської мови.</w:t>
            </w:r>
          </w:p>
        </w:tc>
        <w:tc>
          <w:tcPr>
            <w:tcW w:w="2586" w:type="dxa"/>
            <w:tcBorders>
              <w:left w:val="single" w:sz="4" w:space="0" w:color="auto"/>
              <w:right w:val="single" w:sz="4" w:space="0" w:color="auto"/>
            </w:tcBorders>
            <w:vAlign w:val="center"/>
          </w:tcPr>
          <w:p w:rsidR="00F30194" w:rsidRPr="002D5AD8" w:rsidRDefault="00F30194" w:rsidP="00F30194">
            <w:pPr>
              <w:jc w:val="center"/>
              <w:rPr>
                <w:lang w:val="uk-UA"/>
              </w:rPr>
            </w:pPr>
            <w:r w:rsidRPr="002D5AD8">
              <w:rPr>
                <w:lang w:val="uk-UA"/>
              </w:rPr>
              <w:t>Протокол № 9</w:t>
            </w:r>
          </w:p>
          <w:p w:rsidR="00F30194" w:rsidRPr="002D5AD8" w:rsidRDefault="00F30194" w:rsidP="00F30194">
            <w:pPr>
              <w:jc w:val="center"/>
              <w:rPr>
                <w:lang w:val="uk-UA"/>
              </w:rPr>
            </w:pPr>
            <w:r w:rsidRPr="002D5AD8">
              <w:rPr>
                <w:lang w:val="uk-UA"/>
              </w:rPr>
              <w:t>від 28.03.2017 р.</w:t>
            </w:r>
          </w:p>
        </w:tc>
      </w:tr>
      <w:tr w:rsidR="00F30194" w:rsidRPr="002D5AD8" w:rsidTr="005546E5">
        <w:tc>
          <w:tcPr>
            <w:tcW w:w="456" w:type="dxa"/>
            <w:tcBorders>
              <w:right w:val="single" w:sz="4" w:space="0" w:color="auto"/>
            </w:tcBorders>
            <w:vAlign w:val="center"/>
          </w:tcPr>
          <w:p w:rsidR="00F30194" w:rsidRPr="002D5AD8" w:rsidRDefault="00F30194" w:rsidP="00F30194">
            <w:pPr>
              <w:tabs>
                <w:tab w:val="center" w:pos="4677"/>
                <w:tab w:val="right" w:pos="9355"/>
              </w:tabs>
              <w:rPr>
                <w:lang w:val="uk-UA"/>
              </w:rPr>
            </w:pPr>
            <w:r w:rsidRPr="002D5AD8">
              <w:rPr>
                <w:lang w:val="uk-UA"/>
              </w:rPr>
              <w:t>8</w:t>
            </w:r>
          </w:p>
        </w:tc>
        <w:tc>
          <w:tcPr>
            <w:tcW w:w="2238" w:type="dxa"/>
            <w:tcBorders>
              <w:left w:val="single" w:sz="4" w:space="0" w:color="auto"/>
            </w:tcBorders>
            <w:vAlign w:val="center"/>
          </w:tcPr>
          <w:p w:rsidR="00F30194" w:rsidRPr="002D5AD8" w:rsidRDefault="00F30194" w:rsidP="00F30194">
            <w:pPr>
              <w:pStyle w:val="ae"/>
              <w:jc w:val="left"/>
              <w:rPr>
                <w:b w:val="0"/>
                <w:szCs w:val="24"/>
              </w:rPr>
            </w:pPr>
            <w:r w:rsidRPr="002D5AD8">
              <w:rPr>
                <w:b w:val="0"/>
                <w:szCs w:val="24"/>
              </w:rPr>
              <w:t>Коломоєць Т.О.</w:t>
            </w:r>
          </w:p>
          <w:p w:rsidR="00F30194" w:rsidRPr="002D5AD8" w:rsidRDefault="00F30194" w:rsidP="00F30194">
            <w:pPr>
              <w:pStyle w:val="ae"/>
              <w:jc w:val="left"/>
              <w:rPr>
                <w:b w:val="0"/>
                <w:szCs w:val="24"/>
              </w:rPr>
            </w:pPr>
            <w:r w:rsidRPr="002D5AD8">
              <w:rPr>
                <w:b w:val="0"/>
                <w:szCs w:val="24"/>
              </w:rPr>
              <w:t>Колпаков В.К.</w:t>
            </w:r>
          </w:p>
        </w:tc>
        <w:tc>
          <w:tcPr>
            <w:tcW w:w="5103" w:type="dxa"/>
            <w:tcBorders>
              <w:right w:val="single" w:sz="4" w:space="0" w:color="auto"/>
            </w:tcBorders>
          </w:tcPr>
          <w:p w:rsidR="00F30194" w:rsidRPr="002D5AD8" w:rsidRDefault="00F30194" w:rsidP="00F30194">
            <w:pPr>
              <w:jc w:val="center"/>
              <w:rPr>
                <w:lang w:val="uk-UA"/>
              </w:rPr>
            </w:pPr>
            <w:r w:rsidRPr="002D5AD8">
              <w:rPr>
                <w:lang w:val="uk-UA"/>
              </w:rPr>
              <w:t>Інституціональна парадигма та функціональність адміністративного права і процесу.</w:t>
            </w:r>
          </w:p>
        </w:tc>
        <w:tc>
          <w:tcPr>
            <w:tcW w:w="2586" w:type="dxa"/>
            <w:tcBorders>
              <w:left w:val="single" w:sz="4" w:space="0" w:color="auto"/>
              <w:right w:val="single" w:sz="4" w:space="0" w:color="auto"/>
            </w:tcBorders>
            <w:vAlign w:val="center"/>
          </w:tcPr>
          <w:p w:rsidR="00F30194" w:rsidRPr="002D5AD8" w:rsidRDefault="00F30194" w:rsidP="00F30194">
            <w:pPr>
              <w:jc w:val="center"/>
              <w:rPr>
                <w:lang w:val="uk-UA"/>
              </w:rPr>
            </w:pPr>
            <w:r w:rsidRPr="002D5AD8">
              <w:rPr>
                <w:lang w:val="uk-UA"/>
              </w:rPr>
              <w:t>Протокол № 9</w:t>
            </w:r>
          </w:p>
          <w:p w:rsidR="00F30194" w:rsidRPr="002D5AD8" w:rsidRDefault="00F30194" w:rsidP="00F30194">
            <w:pPr>
              <w:jc w:val="center"/>
              <w:rPr>
                <w:lang w:val="uk-UA"/>
              </w:rPr>
            </w:pPr>
            <w:r w:rsidRPr="002D5AD8">
              <w:rPr>
                <w:lang w:val="uk-UA"/>
              </w:rPr>
              <w:t>від 28.03.2017 р.</w:t>
            </w:r>
          </w:p>
        </w:tc>
      </w:tr>
      <w:tr w:rsidR="00F30194" w:rsidRPr="002D5AD8" w:rsidTr="005546E5">
        <w:tc>
          <w:tcPr>
            <w:tcW w:w="456" w:type="dxa"/>
            <w:tcBorders>
              <w:right w:val="single" w:sz="4" w:space="0" w:color="auto"/>
            </w:tcBorders>
            <w:vAlign w:val="center"/>
          </w:tcPr>
          <w:p w:rsidR="00F30194" w:rsidRPr="002D5AD8" w:rsidRDefault="00F30194" w:rsidP="00F30194">
            <w:pPr>
              <w:tabs>
                <w:tab w:val="center" w:pos="4677"/>
                <w:tab w:val="right" w:pos="9355"/>
              </w:tabs>
              <w:rPr>
                <w:lang w:val="uk-UA"/>
              </w:rPr>
            </w:pPr>
            <w:r w:rsidRPr="002D5AD8">
              <w:rPr>
                <w:lang w:val="uk-UA"/>
              </w:rPr>
              <w:t>9</w:t>
            </w:r>
          </w:p>
        </w:tc>
        <w:tc>
          <w:tcPr>
            <w:tcW w:w="2238" w:type="dxa"/>
            <w:tcBorders>
              <w:left w:val="single" w:sz="4" w:space="0" w:color="auto"/>
            </w:tcBorders>
            <w:vAlign w:val="center"/>
          </w:tcPr>
          <w:p w:rsidR="00F30194" w:rsidRPr="002D5AD8" w:rsidRDefault="00F30194" w:rsidP="00F30194">
            <w:pPr>
              <w:tabs>
                <w:tab w:val="center" w:pos="4677"/>
                <w:tab w:val="right" w:pos="9355"/>
              </w:tabs>
              <w:rPr>
                <w:lang w:val="uk-UA"/>
              </w:rPr>
            </w:pPr>
            <w:r w:rsidRPr="002D5AD8">
              <w:rPr>
                <w:lang w:val="uk-UA"/>
              </w:rPr>
              <w:t>Пахомова Т.О.</w:t>
            </w:r>
          </w:p>
        </w:tc>
        <w:tc>
          <w:tcPr>
            <w:tcW w:w="5103" w:type="dxa"/>
            <w:tcBorders>
              <w:right w:val="single" w:sz="4" w:space="0" w:color="auto"/>
            </w:tcBorders>
          </w:tcPr>
          <w:p w:rsidR="00F30194" w:rsidRPr="002D5AD8" w:rsidRDefault="00F30194" w:rsidP="00F30194">
            <w:pPr>
              <w:tabs>
                <w:tab w:val="center" w:pos="4677"/>
                <w:tab w:val="right" w:pos="9355"/>
              </w:tabs>
              <w:jc w:val="center"/>
              <w:rPr>
                <w:lang w:val="uk-UA"/>
              </w:rPr>
            </w:pPr>
            <w:r w:rsidRPr="002D5AD8">
              <w:rPr>
                <w:color w:val="000000"/>
                <w:lang w:val="uk-UA"/>
              </w:rPr>
              <w:t>Філологічна освіта: теорія та методика навчання.</w:t>
            </w:r>
          </w:p>
        </w:tc>
        <w:tc>
          <w:tcPr>
            <w:tcW w:w="2586" w:type="dxa"/>
            <w:tcBorders>
              <w:left w:val="single" w:sz="4" w:space="0" w:color="auto"/>
              <w:right w:val="single" w:sz="4" w:space="0" w:color="auto"/>
            </w:tcBorders>
            <w:vAlign w:val="center"/>
          </w:tcPr>
          <w:p w:rsidR="00F30194" w:rsidRPr="002D5AD8" w:rsidRDefault="00F30194" w:rsidP="00F30194">
            <w:pPr>
              <w:jc w:val="center"/>
              <w:rPr>
                <w:lang w:val="uk-UA"/>
              </w:rPr>
            </w:pPr>
            <w:r w:rsidRPr="002D5AD8">
              <w:rPr>
                <w:lang w:val="uk-UA"/>
              </w:rPr>
              <w:t>Протокол № 9</w:t>
            </w:r>
          </w:p>
          <w:p w:rsidR="00F30194" w:rsidRPr="002D5AD8" w:rsidRDefault="00F30194" w:rsidP="00F30194">
            <w:pPr>
              <w:jc w:val="center"/>
              <w:rPr>
                <w:lang w:val="uk-UA"/>
              </w:rPr>
            </w:pPr>
            <w:r w:rsidRPr="002D5AD8">
              <w:rPr>
                <w:lang w:val="uk-UA"/>
              </w:rPr>
              <w:t>від 28.03.2017 р.</w:t>
            </w:r>
          </w:p>
        </w:tc>
      </w:tr>
      <w:tr w:rsidR="00F30194" w:rsidRPr="002D5AD8" w:rsidTr="005546E5">
        <w:tc>
          <w:tcPr>
            <w:tcW w:w="456" w:type="dxa"/>
            <w:tcBorders>
              <w:right w:val="single" w:sz="4" w:space="0" w:color="auto"/>
            </w:tcBorders>
            <w:vAlign w:val="center"/>
          </w:tcPr>
          <w:p w:rsidR="00F30194" w:rsidRPr="002D5AD8" w:rsidRDefault="00F30194" w:rsidP="00F30194">
            <w:pPr>
              <w:tabs>
                <w:tab w:val="center" w:pos="4677"/>
                <w:tab w:val="right" w:pos="9355"/>
              </w:tabs>
              <w:rPr>
                <w:lang w:val="uk-UA"/>
              </w:rPr>
            </w:pPr>
            <w:r w:rsidRPr="002D5AD8">
              <w:rPr>
                <w:lang w:val="uk-UA"/>
              </w:rPr>
              <w:t>10</w:t>
            </w:r>
          </w:p>
        </w:tc>
        <w:tc>
          <w:tcPr>
            <w:tcW w:w="2238" w:type="dxa"/>
            <w:tcBorders>
              <w:left w:val="single" w:sz="4" w:space="0" w:color="auto"/>
            </w:tcBorders>
            <w:vAlign w:val="center"/>
          </w:tcPr>
          <w:p w:rsidR="00F30194" w:rsidRPr="002D5AD8" w:rsidRDefault="00F30194" w:rsidP="00F30194">
            <w:pPr>
              <w:tabs>
                <w:tab w:val="center" w:pos="4677"/>
                <w:tab w:val="right" w:pos="9355"/>
              </w:tabs>
              <w:rPr>
                <w:lang w:val="uk-UA"/>
              </w:rPr>
            </w:pPr>
            <w:r w:rsidRPr="002D5AD8">
              <w:rPr>
                <w:lang w:val="uk-UA"/>
              </w:rPr>
              <w:t>Турченко Ф.Г.</w:t>
            </w:r>
          </w:p>
        </w:tc>
        <w:tc>
          <w:tcPr>
            <w:tcW w:w="5103" w:type="dxa"/>
            <w:tcBorders>
              <w:right w:val="single" w:sz="4" w:space="0" w:color="auto"/>
            </w:tcBorders>
          </w:tcPr>
          <w:p w:rsidR="00F30194" w:rsidRPr="002D5AD8" w:rsidRDefault="00F30194" w:rsidP="00F30194">
            <w:pPr>
              <w:tabs>
                <w:tab w:val="center" w:pos="4677"/>
                <w:tab w:val="right" w:pos="9355"/>
              </w:tabs>
              <w:jc w:val="center"/>
              <w:rPr>
                <w:lang w:val="uk-UA"/>
              </w:rPr>
            </w:pPr>
            <w:r w:rsidRPr="002D5AD8">
              <w:rPr>
                <w:color w:val="000000"/>
                <w:lang w:val="uk-UA"/>
              </w:rPr>
              <w:t>Модерна історія України.</w:t>
            </w:r>
          </w:p>
        </w:tc>
        <w:tc>
          <w:tcPr>
            <w:tcW w:w="2586" w:type="dxa"/>
            <w:tcBorders>
              <w:left w:val="single" w:sz="4" w:space="0" w:color="auto"/>
              <w:right w:val="single" w:sz="4" w:space="0" w:color="auto"/>
            </w:tcBorders>
            <w:vAlign w:val="center"/>
          </w:tcPr>
          <w:p w:rsidR="00F30194" w:rsidRPr="002D5AD8" w:rsidRDefault="00F30194" w:rsidP="00F30194">
            <w:pPr>
              <w:jc w:val="center"/>
              <w:rPr>
                <w:lang w:val="uk-UA"/>
              </w:rPr>
            </w:pPr>
            <w:r w:rsidRPr="002D5AD8">
              <w:rPr>
                <w:lang w:val="uk-UA"/>
              </w:rPr>
              <w:t>Протокол № 9</w:t>
            </w:r>
          </w:p>
          <w:p w:rsidR="00F30194" w:rsidRPr="002D5AD8" w:rsidRDefault="00F30194" w:rsidP="00F30194">
            <w:pPr>
              <w:jc w:val="center"/>
              <w:rPr>
                <w:lang w:val="uk-UA"/>
              </w:rPr>
            </w:pPr>
            <w:r w:rsidRPr="002D5AD8">
              <w:rPr>
                <w:lang w:val="uk-UA"/>
              </w:rPr>
              <w:t>від 28.03.2017 р.</w:t>
            </w:r>
          </w:p>
        </w:tc>
      </w:tr>
      <w:tr w:rsidR="00F30194" w:rsidRPr="002D5AD8" w:rsidTr="005546E5">
        <w:tc>
          <w:tcPr>
            <w:tcW w:w="456" w:type="dxa"/>
            <w:tcBorders>
              <w:right w:val="single" w:sz="4" w:space="0" w:color="auto"/>
            </w:tcBorders>
            <w:vAlign w:val="center"/>
          </w:tcPr>
          <w:p w:rsidR="00F30194" w:rsidRPr="002D5AD8" w:rsidRDefault="00F30194" w:rsidP="00F30194">
            <w:pPr>
              <w:tabs>
                <w:tab w:val="center" w:pos="4677"/>
                <w:tab w:val="right" w:pos="9355"/>
              </w:tabs>
              <w:rPr>
                <w:lang w:val="uk-UA"/>
              </w:rPr>
            </w:pPr>
            <w:r w:rsidRPr="002D5AD8">
              <w:rPr>
                <w:lang w:val="uk-UA"/>
              </w:rPr>
              <w:t>11</w:t>
            </w:r>
          </w:p>
        </w:tc>
        <w:tc>
          <w:tcPr>
            <w:tcW w:w="2238" w:type="dxa"/>
            <w:tcBorders>
              <w:left w:val="single" w:sz="4" w:space="0" w:color="auto"/>
            </w:tcBorders>
            <w:vAlign w:val="center"/>
          </w:tcPr>
          <w:p w:rsidR="00F30194" w:rsidRPr="002D5AD8" w:rsidRDefault="00F30194" w:rsidP="00F30194">
            <w:pPr>
              <w:tabs>
                <w:tab w:val="center" w:pos="4677"/>
                <w:tab w:val="right" w:pos="9355"/>
              </w:tabs>
              <w:rPr>
                <w:lang w:val="uk-UA"/>
              </w:rPr>
            </w:pPr>
            <w:r w:rsidRPr="002D5AD8">
              <w:rPr>
                <w:lang w:val="uk-UA"/>
              </w:rPr>
              <w:t>Грищак В.З.</w:t>
            </w:r>
          </w:p>
        </w:tc>
        <w:tc>
          <w:tcPr>
            <w:tcW w:w="5103" w:type="dxa"/>
            <w:tcBorders>
              <w:right w:val="single" w:sz="4" w:space="0" w:color="auto"/>
            </w:tcBorders>
          </w:tcPr>
          <w:p w:rsidR="00F30194" w:rsidRPr="002D5AD8" w:rsidRDefault="00F30194" w:rsidP="00F30194">
            <w:pPr>
              <w:pStyle w:val="af5"/>
              <w:spacing w:after="0" w:line="240" w:lineRule="auto"/>
              <w:ind w:left="0"/>
              <w:jc w:val="center"/>
              <w:rPr>
                <w:sz w:val="24"/>
                <w:szCs w:val="24"/>
                <w:lang w:val="uk-UA"/>
              </w:rPr>
            </w:pPr>
            <w:r w:rsidRPr="002D5AD8">
              <w:rPr>
                <w:rFonts w:ascii="Times New Roman" w:hAnsi="Times New Roman"/>
                <w:color w:val="000000"/>
                <w:sz w:val="24"/>
                <w:szCs w:val="24"/>
                <w:lang w:val="uk-UA"/>
              </w:rPr>
              <w:t>Аналітико-чисельні та гібридні методи дослідження прикладних задач математичної фізики на основі сучасних комп’ютерних технологій та візуалізації процесів.</w:t>
            </w:r>
          </w:p>
        </w:tc>
        <w:tc>
          <w:tcPr>
            <w:tcW w:w="2586" w:type="dxa"/>
            <w:tcBorders>
              <w:left w:val="single" w:sz="4" w:space="0" w:color="auto"/>
              <w:right w:val="single" w:sz="4" w:space="0" w:color="auto"/>
            </w:tcBorders>
            <w:vAlign w:val="center"/>
          </w:tcPr>
          <w:p w:rsidR="00F30194" w:rsidRPr="002D5AD8" w:rsidRDefault="00F30194" w:rsidP="00F30194">
            <w:pPr>
              <w:jc w:val="center"/>
              <w:rPr>
                <w:lang w:val="uk-UA"/>
              </w:rPr>
            </w:pPr>
            <w:r w:rsidRPr="002D5AD8">
              <w:rPr>
                <w:lang w:val="uk-UA"/>
              </w:rPr>
              <w:t>Протокол № 10</w:t>
            </w:r>
          </w:p>
          <w:p w:rsidR="00F30194" w:rsidRPr="002D5AD8" w:rsidRDefault="00F30194" w:rsidP="00F30194">
            <w:pPr>
              <w:jc w:val="center"/>
              <w:rPr>
                <w:lang w:val="uk-UA"/>
              </w:rPr>
            </w:pPr>
            <w:r w:rsidRPr="002D5AD8">
              <w:rPr>
                <w:lang w:val="uk-UA"/>
              </w:rPr>
              <w:t>від 25.04.2017 р.</w:t>
            </w:r>
          </w:p>
        </w:tc>
      </w:tr>
      <w:tr w:rsidR="00F30194" w:rsidRPr="002D5AD8" w:rsidTr="005546E5">
        <w:tc>
          <w:tcPr>
            <w:tcW w:w="456" w:type="dxa"/>
            <w:tcBorders>
              <w:right w:val="single" w:sz="4" w:space="0" w:color="auto"/>
            </w:tcBorders>
            <w:vAlign w:val="center"/>
          </w:tcPr>
          <w:p w:rsidR="00F30194" w:rsidRPr="002D5AD8" w:rsidRDefault="00F30194" w:rsidP="00F30194">
            <w:pPr>
              <w:tabs>
                <w:tab w:val="center" w:pos="4677"/>
                <w:tab w:val="right" w:pos="9355"/>
              </w:tabs>
              <w:rPr>
                <w:lang w:val="uk-UA"/>
              </w:rPr>
            </w:pPr>
            <w:r w:rsidRPr="002D5AD8">
              <w:rPr>
                <w:lang w:val="uk-UA"/>
              </w:rPr>
              <w:t>12</w:t>
            </w:r>
          </w:p>
        </w:tc>
        <w:tc>
          <w:tcPr>
            <w:tcW w:w="2238" w:type="dxa"/>
            <w:tcBorders>
              <w:left w:val="single" w:sz="4" w:space="0" w:color="auto"/>
            </w:tcBorders>
            <w:vAlign w:val="center"/>
          </w:tcPr>
          <w:p w:rsidR="00F30194" w:rsidRPr="002D5AD8" w:rsidRDefault="00F30194" w:rsidP="00F30194">
            <w:pPr>
              <w:tabs>
                <w:tab w:val="center" w:pos="4677"/>
                <w:tab w:val="right" w:pos="9355"/>
              </w:tabs>
              <w:rPr>
                <w:lang w:val="uk-UA"/>
              </w:rPr>
            </w:pPr>
            <w:r w:rsidRPr="002D5AD8">
              <w:rPr>
                <w:lang w:val="uk-UA"/>
              </w:rPr>
              <w:t>Павленко І.Я.</w:t>
            </w:r>
          </w:p>
        </w:tc>
        <w:tc>
          <w:tcPr>
            <w:tcW w:w="5103" w:type="dxa"/>
            <w:tcBorders>
              <w:right w:val="single" w:sz="4" w:space="0" w:color="auto"/>
            </w:tcBorders>
          </w:tcPr>
          <w:p w:rsidR="00F30194" w:rsidRPr="002D5AD8" w:rsidRDefault="00F30194" w:rsidP="00F30194">
            <w:pPr>
              <w:tabs>
                <w:tab w:val="center" w:pos="4677"/>
                <w:tab w:val="right" w:pos="9355"/>
              </w:tabs>
              <w:jc w:val="center"/>
              <w:rPr>
                <w:lang w:val="uk-UA"/>
              </w:rPr>
            </w:pPr>
            <w:r w:rsidRPr="002D5AD8">
              <w:rPr>
                <w:lang w:val="uk-UA"/>
              </w:rPr>
              <w:t>Наукова школа професора Тихомирова В.М. Літературний процес: проблеми типології і спадкоємності.</w:t>
            </w:r>
          </w:p>
        </w:tc>
        <w:tc>
          <w:tcPr>
            <w:tcW w:w="2586" w:type="dxa"/>
            <w:tcBorders>
              <w:left w:val="single" w:sz="4" w:space="0" w:color="auto"/>
              <w:right w:val="single" w:sz="4" w:space="0" w:color="auto"/>
            </w:tcBorders>
            <w:vAlign w:val="center"/>
          </w:tcPr>
          <w:p w:rsidR="00F30194" w:rsidRPr="002D5AD8" w:rsidRDefault="00F30194" w:rsidP="00F30194">
            <w:pPr>
              <w:jc w:val="center"/>
              <w:rPr>
                <w:lang w:val="uk-UA"/>
              </w:rPr>
            </w:pPr>
            <w:r w:rsidRPr="002D5AD8">
              <w:rPr>
                <w:lang w:val="uk-UA"/>
              </w:rPr>
              <w:t>Протокол № 10</w:t>
            </w:r>
          </w:p>
          <w:p w:rsidR="00F30194" w:rsidRPr="002D5AD8" w:rsidRDefault="00F30194" w:rsidP="00F30194">
            <w:pPr>
              <w:jc w:val="center"/>
              <w:rPr>
                <w:lang w:val="uk-UA"/>
              </w:rPr>
            </w:pPr>
            <w:r w:rsidRPr="002D5AD8">
              <w:rPr>
                <w:lang w:val="uk-UA"/>
              </w:rPr>
              <w:t>від 25.04.2017 р.</w:t>
            </w:r>
          </w:p>
        </w:tc>
      </w:tr>
      <w:tr w:rsidR="00F30194" w:rsidRPr="002D5AD8" w:rsidTr="005546E5">
        <w:tc>
          <w:tcPr>
            <w:tcW w:w="456" w:type="dxa"/>
            <w:tcBorders>
              <w:right w:val="single" w:sz="4" w:space="0" w:color="auto"/>
            </w:tcBorders>
            <w:vAlign w:val="center"/>
          </w:tcPr>
          <w:p w:rsidR="00F30194" w:rsidRPr="002D5AD8" w:rsidRDefault="00F30194" w:rsidP="00F30194">
            <w:pPr>
              <w:tabs>
                <w:tab w:val="center" w:pos="4677"/>
                <w:tab w:val="right" w:pos="9355"/>
              </w:tabs>
              <w:rPr>
                <w:lang w:val="uk-UA"/>
              </w:rPr>
            </w:pPr>
            <w:r w:rsidRPr="002D5AD8">
              <w:rPr>
                <w:lang w:val="uk-UA"/>
              </w:rPr>
              <w:t>13</w:t>
            </w:r>
          </w:p>
        </w:tc>
        <w:tc>
          <w:tcPr>
            <w:tcW w:w="2238" w:type="dxa"/>
            <w:tcBorders>
              <w:left w:val="single" w:sz="4" w:space="0" w:color="auto"/>
            </w:tcBorders>
            <w:vAlign w:val="center"/>
          </w:tcPr>
          <w:p w:rsidR="00F30194" w:rsidRPr="002D5AD8" w:rsidRDefault="00F30194" w:rsidP="00F30194">
            <w:pPr>
              <w:tabs>
                <w:tab w:val="center" w:pos="4677"/>
                <w:tab w:val="right" w:pos="9355"/>
              </w:tabs>
              <w:rPr>
                <w:lang w:val="uk-UA"/>
              </w:rPr>
            </w:pPr>
            <w:r w:rsidRPr="002D5AD8">
              <w:rPr>
                <w:lang w:val="uk-UA"/>
              </w:rPr>
              <w:t>Христіанінова Р.О.</w:t>
            </w:r>
          </w:p>
        </w:tc>
        <w:tc>
          <w:tcPr>
            <w:tcW w:w="5103" w:type="dxa"/>
            <w:tcBorders>
              <w:right w:val="single" w:sz="4" w:space="0" w:color="auto"/>
            </w:tcBorders>
          </w:tcPr>
          <w:p w:rsidR="00F30194" w:rsidRPr="002D5AD8" w:rsidRDefault="00F30194" w:rsidP="00F30194">
            <w:pPr>
              <w:tabs>
                <w:tab w:val="center" w:pos="4677"/>
                <w:tab w:val="right" w:pos="9355"/>
              </w:tabs>
              <w:jc w:val="center"/>
              <w:rPr>
                <w:lang w:val="uk-UA"/>
              </w:rPr>
            </w:pPr>
            <w:r w:rsidRPr="002D5AD8">
              <w:rPr>
                <w:lang w:val="uk-UA"/>
              </w:rPr>
              <w:t>Наукова школа професора Чабаненка В.А. Слов’янські мови в їх історичному розвитку.</w:t>
            </w:r>
          </w:p>
        </w:tc>
        <w:tc>
          <w:tcPr>
            <w:tcW w:w="2586" w:type="dxa"/>
            <w:tcBorders>
              <w:left w:val="single" w:sz="4" w:space="0" w:color="auto"/>
              <w:right w:val="single" w:sz="4" w:space="0" w:color="auto"/>
            </w:tcBorders>
            <w:vAlign w:val="center"/>
          </w:tcPr>
          <w:p w:rsidR="00F30194" w:rsidRPr="002D5AD8" w:rsidRDefault="00F30194" w:rsidP="00F30194">
            <w:pPr>
              <w:jc w:val="center"/>
              <w:rPr>
                <w:lang w:val="uk-UA"/>
              </w:rPr>
            </w:pPr>
            <w:r w:rsidRPr="002D5AD8">
              <w:rPr>
                <w:lang w:val="uk-UA"/>
              </w:rPr>
              <w:t>Протокол № 10</w:t>
            </w:r>
          </w:p>
          <w:p w:rsidR="00F30194" w:rsidRPr="002D5AD8" w:rsidRDefault="00F30194" w:rsidP="00F30194">
            <w:pPr>
              <w:jc w:val="center"/>
              <w:rPr>
                <w:lang w:val="uk-UA"/>
              </w:rPr>
            </w:pPr>
            <w:r w:rsidRPr="002D5AD8">
              <w:rPr>
                <w:lang w:val="uk-UA"/>
              </w:rPr>
              <w:t>від 25.04.2017 р.</w:t>
            </w:r>
          </w:p>
        </w:tc>
      </w:tr>
      <w:tr w:rsidR="00F30194" w:rsidRPr="002D5AD8" w:rsidTr="005546E5">
        <w:tc>
          <w:tcPr>
            <w:tcW w:w="456" w:type="dxa"/>
            <w:tcBorders>
              <w:right w:val="single" w:sz="4" w:space="0" w:color="auto"/>
            </w:tcBorders>
            <w:vAlign w:val="center"/>
          </w:tcPr>
          <w:p w:rsidR="00F30194" w:rsidRPr="002D5AD8" w:rsidRDefault="00F30194" w:rsidP="00F30194">
            <w:pPr>
              <w:tabs>
                <w:tab w:val="center" w:pos="4677"/>
                <w:tab w:val="right" w:pos="9355"/>
              </w:tabs>
              <w:rPr>
                <w:lang w:val="uk-UA"/>
              </w:rPr>
            </w:pPr>
            <w:r w:rsidRPr="002D5AD8">
              <w:rPr>
                <w:lang w:val="uk-UA"/>
              </w:rPr>
              <w:t>14</w:t>
            </w:r>
          </w:p>
        </w:tc>
        <w:tc>
          <w:tcPr>
            <w:tcW w:w="2238" w:type="dxa"/>
            <w:tcBorders>
              <w:left w:val="single" w:sz="4" w:space="0" w:color="auto"/>
            </w:tcBorders>
            <w:vAlign w:val="center"/>
          </w:tcPr>
          <w:p w:rsidR="00F30194" w:rsidRPr="002D5AD8" w:rsidRDefault="00F30194" w:rsidP="00F30194">
            <w:pPr>
              <w:tabs>
                <w:tab w:val="center" w:pos="4677"/>
                <w:tab w:val="right" w:pos="9355"/>
              </w:tabs>
              <w:rPr>
                <w:lang w:val="uk-UA"/>
              </w:rPr>
            </w:pPr>
            <w:r w:rsidRPr="002D5AD8">
              <w:rPr>
                <w:lang w:val="uk-UA"/>
              </w:rPr>
              <w:t>Шевченко В.Ф.</w:t>
            </w:r>
          </w:p>
        </w:tc>
        <w:tc>
          <w:tcPr>
            <w:tcW w:w="5103" w:type="dxa"/>
            <w:tcBorders>
              <w:right w:val="single" w:sz="4" w:space="0" w:color="auto"/>
            </w:tcBorders>
          </w:tcPr>
          <w:p w:rsidR="00F30194" w:rsidRPr="002D5AD8" w:rsidRDefault="00F30194" w:rsidP="00F30194">
            <w:pPr>
              <w:tabs>
                <w:tab w:val="center" w:pos="4677"/>
                <w:tab w:val="right" w:pos="9355"/>
              </w:tabs>
              <w:jc w:val="center"/>
              <w:rPr>
                <w:lang w:val="uk-UA"/>
              </w:rPr>
            </w:pPr>
            <w:r w:rsidRPr="002D5AD8">
              <w:rPr>
                <w:color w:val="000000"/>
                <w:lang w:val="uk-UA"/>
              </w:rPr>
              <w:t>Література й історія.</w:t>
            </w:r>
          </w:p>
        </w:tc>
        <w:tc>
          <w:tcPr>
            <w:tcW w:w="2586" w:type="dxa"/>
            <w:tcBorders>
              <w:left w:val="single" w:sz="4" w:space="0" w:color="auto"/>
              <w:right w:val="single" w:sz="4" w:space="0" w:color="auto"/>
            </w:tcBorders>
            <w:vAlign w:val="center"/>
          </w:tcPr>
          <w:p w:rsidR="00F30194" w:rsidRPr="002D5AD8" w:rsidRDefault="00F30194" w:rsidP="00F30194">
            <w:pPr>
              <w:jc w:val="center"/>
              <w:rPr>
                <w:lang w:val="uk-UA"/>
              </w:rPr>
            </w:pPr>
            <w:r w:rsidRPr="002D5AD8">
              <w:rPr>
                <w:lang w:val="uk-UA"/>
              </w:rPr>
              <w:t>Протокол № 10</w:t>
            </w:r>
          </w:p>
          <w:p w:rsidR="00F30194" w:rsidRPr="002D5AD8" w:rsidRDefault="00F30194" w:rsidP="00F30194">
            <w:pPr>
              <w:jc w:val="center"/>
              <w:rPr>
                <w:lang w:val="uk-UA"/>
              </w:rPr>
            </w:pPr>
            <w:r w:rsidRPr="002D5AD8">
              <w:rPr>
                <w:lang w:val="uk-UA"/>
              </w:rPr>
              <w:t>від 25.04.2017 р.</w:t>
            </w:r>
          </w:p>
        </w:tc>
      </w:tr>
      <w:tr w:rsidR="00F30194" w:rsidRPr="002D5AD8" w:rsidTr="005546E5">
        <w:tc>
          <w:tcPr>
            <w:tcW w:w="456" w:type="dxa"/>
            <w:tcBorders>
              <w:right w:val="single" w:sz="4" w:space="0" w:color="auto"/>
            </w:tcBorders>
            <w:vAlign w:val="center"/>
          </w:tcPr>
          <w:p w:rsidR="00F30194" w:rsidRPr="002D5AD8" w:rsidRDefault="00F30194" w:rsidP="00F30194">
            <w:pPr>
              <w:tabs>
                <w:tab w:val="center" w:pos="4677"/>
                <w:tab w:val="right" w:pos="9355"/>
              </w:tabs>
              <w:rPr>
                <w:lang w:val="uk-UA"/>
              </w:rPr>
            </w:pPr>
            <w:r w:rsidRPr="002D5AD8">
              <w:rPr>
                <w:lang w:val="uk-UA"/>
              </w:rPr>
              <w:t>15</w:t>
            </w:r>
          </w:p>
        </w:tc>
        <w:tc>
          <w:tcPr>
            <w:tcW w:w="2238" w:type="dxa"/>
            <w:tcBorders>
              <w:left w:val="single" w:sz="4" w:space="0" w:color="auto"/>
            </w:tcBorders>
            <w:vAlign w:val="center"/>
          </w:tcPr>
          <w:p w:rsidR="00F30194" w:rsidRPr="002D5AD8" w:rsidRDefault="00486DAE" w:rsidP="00F30194">
            <w:pPr>
              <w:pStyle w:val="ae"/>
              <w:tabs>
                <w:tab w:val="left" w:pos="0"/>
              </w:tabs>
              <w:jc w:val="left"/>
              <w:rPr>
                <w:b w:val="0"/>
                <w:szCs w:val="24"/>
              </w:rPr>
            </w:pPr>
            <w:r w:rsidRPr="002D5AD8">
              <w:rPr>
                <w:b w:val="0"/>
                <w:szCs w:val="24"/>
              </w:rPr>
              <w:t>Максишко Н.К.</w:t>
            </w:r>
            <w:r w:rsidR="00F30194" w:rsidRPr="002D5AD8">
              <w:rPr>
                <w:b w:val="0"/>
                <w:szCs w:val="24"/>
              </w:rPr>
              <w:t xml:space="preserve"> Козін І.В.</w:t>
            </w:r>
          </w:p>
          <w:p w:rsidR="00F30194" w:rsidRPr="002D5AD8" w:rsidRDefault="00F30194" w:rsidP="00F30194">
            <w:pPr>
              <w:pStyle w:val="ae"/>
              <w:jc w:val="left"/>
              <w:rPr>
                <w:b w:val="0"/>
                <w:szCs w:val="28"/>
              </w:rPr>
            </w:pPr>
          </w:p>
        </w:tc>
        <w:tc>
          <w:tcPr>
            <w:tcW w:w="5103" w:type="dxa"/>
            <w:tcBorders>
              <w:right w:val="single" w:sz="4" w:space="0" w:color="auto"/>
            </w:tcBorders>
          </w:tcPr>
          <w:p w:rsidR="00F30194" w:rsidRPr="002D5AD8" w:rsidRDefault="00F30194" w:rsidP="00F30194">
            <w:pPr>
              <w:tabs>
                <w:tab w:val="center" w:pos="4677"/>
                <w:tab w:val="right" w:pos="9355"/>
              </w:tabs>
              <w:jc w:val="center"/>
              <w:rPr>
                <w:lang w:val="uk-UA"/>
              </w:rPr>
            </w:pPr>
            <w:r w:rsidRPr="002D5AD8">
              <w:rPr>
                <w:lang w:val="uk-UA"/>
              </w:rPr>
              <w:t>Наукова школа професора Перепелиці В.О. Дискретна математика та її застосування в економіко-математичному моделюванні та інформаційних технологіях</w:t>
            </w:r>
          </w:p>
        </w:tc>
        <w:tc>
          <w:tcPr>
            <w:tcW w:w="2586" w:type="dxa"/>
            <w:tcBorders>
              <w:left w:val="single" w:sz="4" w:space="0" w:color="auto"/>
              <w:right w:val="single" w:sz="4" w:space="0" w:color="auto"/>
            </w:tcBorders>
            <w:vAlign w:val="center"/>
          </w:tcPr>
          <w:p w:rsidR="00F30194" w:rsidRPr="002D5AD8" w:rsidRDefault="00F30194" w:rsidP="00F30194">
            <w:pPr>
              <w:jc w:val="center"/>
              <w:rPr>
                <w:lang w:val="uk-UA"/>
              </w:rPr>
            </w:pPr>
            <w:r w:rsidRPr="002D5AD8">
              <w:rPr>
                <w:lang w:val="uk-UA"/>
              </w:rPr>
              <w:t>Протокол № 13</w:t>
            </w:r>
          </w:p>
          <w:p w:rsidR="00F30194" w:rsidRPr="002D5AD8" w:rsidRDefault="00F30194" w:rsidP="00F30194">
            <w:pPr>
              <w:jc w:val="center"/>
              <w:rPr>
                <w:lang w:val="uk-UA"/>
              </w:rPr>
            </w:pPr>
            <w:r w:rsidRPr="002D5AD8">
              <w:rPr>
                <w:lang w:val="uk-UA"/>
              </w:rPr>
              <w:t>від  20.06.2017 р.</w:t>
            </w:r>
          </w:p>
        </w:tc>
      </w:tr>
      <w:tr w:rsidR="00F30194" w:rsidRPr="002D5AD8" w:rsidTr="005546E5">
        <w:tc>
          <w:tcPr>
            <w:tcW w:w="456" w:type="dxa"/>
            <w:tcBorders>
              <w:right w:val="single" w:sz="4" w:space="0" w:color="auto"/>
            </w:tcBorders>
            <w:vAlign w:val="center"/>
          </w:tcPr>
          <w:p w:rsidR="00F30194" w:rsidRPr="002D5AD8" w:rsidRDefault="00F30194" w:rsidP="00F30194">
            <w:pPr>
              <w:tabs>
                <w:tab w:val="center" w:pos="4677"/>
                <w:tab w:val="right" w:pos="9355"/>
              </w:tabs>
              <w:rPr>
                <w:lang w:val="uk-UA"/>
              </w:rPr>
            </w:pPr>
            <w:r w:rsidRPr="002D5AD8">
              <w:rPr>
                <w:lang w:val="uk-UA"/>
              </w:rPr>
              <w:t>16</w:t>
            </w:r>
          </w:p>
        </w:tc>
        <w:tc>
          <w:tcPr>
            <w:tcW w:w="2238" w:type="dxa"/>
            <w:tcBorders>
              <w:left w:val="single" w:sz="4" w:space="0" w:color="auto"/>
            </w:tcBorders>
            <w:vAlign w:val="center"/>
          </w:tcPr>
          <w:p w:rsidR="00F30194" w:rsidRPr="002D5AD8" w:rsidRDefault="00F30194" w:rsidP="00F30194">
            <w:pPr>
              <w:tabs>
                <w:tab w:val="center" w:pos="4677"/>
                <w:tab w:val="right" w:pos="9355"/>
              </w:tabs>
              <w:rPr>
                <w:lang w:val="uk-UA"/>
              </w:rPr>
            </w:pPr>
            <w:r w:rsidRPr="002D5AD8">
              <w:rPr>
                <w:lang w:val="uk-UA"/>
              </w:rPr>
              <w:t>Маліков М.В.</w:t>
            </w:r>
          </w:p>
        </w:tc>
        <w:tc>
          <w:tcPr>
            <w:tcW w:w="5103" w:type="dxa"/>
            <w:tcBorders>
              <w:right w:val="single" w:sz="4" w:space="0" w:color="auto"/>
            </w:tcBorders>
          </w:tcPr>
          <w:p w:rsidR="00F30194" w:rsidRPr="002D5AD8" w:rsidRDefault="00F30194" w:rsidP="00F30194">
            <w:pPr>
              <w:tabs>
                <w:tab w:val="center" w:pos="4677"/>
                <w:tab w:val="right" w:pos="9355"/>
              </w:tabs>
              <w:jc w:val="center"/>
              <w:rPr>
                <w:color w:val="000000"/>
                <w:lang w:val="uk-UA"/>
              </w:rPr>
            </w:pPr>
            <w:r w:rsidRPr="002D5AD8">
              <w:rPr>
                <w:color w:val="000000"/>
                <w:lang w:val="uk-UA"/>
              </w:rPr>
              <w:t>Актуальні проблеми адаптації людини до умов навколишнього середовища</w:t>
            </w:r>
          </w:p>
        </w:tc>
        <w:tc>
          <w:tcPr>
            <w:tcW w:w="2586" w:type="dxa"/>
            <w:tcBorders>
              <w:left w:val="single" w:sz="4" w:space="0" w:color="auto"/>
              <w:right w:val="single" w:sz="4" w:space="0" w:color="auto"/>
            </w:tcBorders>
            <w:vAlign w:val="center"/>
          </w:tcPr>
          <w:p w:rsidR="00F30194" w:rsidRPr="002D5AD8" w:rsidRDefault="00F30194" w:rsidP="00F30194">
            <w:pPr>
              <w:jc w:val="center"/>
              <w:rPr>
                <w:lang w:val="uk-UA"/>
              </w:rPr>
            </w:pPr>
            <w:r w:rsidRPr="002D5AD8">
              <w:rPr>
                <w:lang w:val="uk-UA"/>
              </w:rPr>
              <w:t>Протокол № 12</w:t>
            </w:r>
          </w:p>
          <w:p w:rsidR="00F30194" w:rsidRPr="002D5AD8" w:rsidRDefault="00F30194" w:rsidP="00F30194">
            <w:pPr>
              <w:jc w:val="center"/>
              <w:rPr>
                <w:lang w:val="uk-UA"/>
              </w:rPr>
            </w:pPr>
            <w:r w:rsidRPr="002D5AD8">
              <w:rPr>
                <w:lang w:val="uk-UA"/>
              </w:rPr>
              <w:t>від 18.06.2018 р.</w:t>
            </w:r>
          </w:p>
        </w:tc>
      </w:tr>
      <w:tr w:rsidR="00F30194" w:rsidRPr="002D5AD8" w:rsidTr="005546E5">
        <w:tc>
          <w:tcPr>
            <w:tcW w:w="456" w:type="dxa"/>
            <w:tcBorders>
              <w:right w:val="single" w:sz="4" w:space="0" w:color="auto"/>
            </w:tcBorders>
            <w:vAlign w:val="center"/>
          </w:tcPr>
          <w:p w:rsidR="00F30194" w:rsidRPr="002D5AD8" w:rsidRDefault="00F30194" w:rsidP="00F30194">
            <w:pPr>
              <w:tabs>
                <w:tab w:val="center" w:pos="4677"/>
                <w:tab w:val="right" w:pos="9355"/>
              </w:tabs>
              <w:rPr>
                <w:lang w:val="uk-UA"/>
              </w:rPr>
            </w:pPr>
            <w:r w:rsidRPr="002D5AD8">
              <w:rPr>
                <w:lang w:val="uk-UA"/>
              </w:rPr>
              <w:t>17</w:t>
            </w:r>
          </w:p>
        </w:tc>
        <w:tc>
          <w:tcPr>
            <w:tcW w:w="2238" w:type="dxa"/>
            <w:tcBorders>
              <w:left w:val="single" w:sz="4" w:space="0" w:color="auto"/>
            </w:tcBorders>
            <w:vAlign w:val="center"/>
          </w:tcPr>
          <w:p w:rsidR="00F30194" w:rsidRPr="002D5AD8" w:rsidRDefault="00F30194" w:rsidP="00486DAE">
            <w:pPr>
              <w:pStyle w:val="ae"/>
              <w:jc w:val="left"/>
              <w:rPr>
                <w:b w:val="0"/>
              </w:rPr>
            </w:pPr>
            <w:r w:rsidRPr="002D5AD8">
              <w:rPr>
                <w:b w:val="0"/>
                <w:szCs w:val="24"/>
              </w:rPr>
              <w:t>Воронкова В.Г.</w:t>
            </w:r>
          </w:p>
        </w:tc>
        <w:tc>
          <w:tcPr>
            <w:tcW w:w="5103" w:type="dxa"/>
            <w:tcBorders>
              <w:right w:val="single" w:sz="4" w:space="0" w:color="auto"/>
            </w:tcBorders>
          </w:tcPr>
          <w:p w:rsidR="00F30194" w:rsidRPr="002D5AD8" w:rsidRDefault="00F30194" w:rsidP="00F30194">
            <w:pPr>
              <w:tabs>
                <w:tab w:val="center" w:pos="4677"/>
                <w:tab w:val="right" w:pos="9355"/>
              </w:tabs>
              <w:jc w:val="center"/>
              <w:rPr>
                <w:color w:val="000000"/>
                <w:lang w:val="uk-UA"/>
              </w:rPr>
            </w:pPr>
            <w:r w:rsidRPr="002D5AD8">
              <w:rPr>
                <w:lang w:val="uk-UA"/>
              </w:rPr>
              <w:t>Філософія управління</w:t>
            </w:r>
          </w:p>
        </w:tc>
        <w:tc>
          <w:tcPr>
            <w:tcW w:w="2586" w:type="dxa"/>
            <w:tcBorders>
              <w:left w:val="single" w:sz="4" w:space="0" w:color="auto"/>
              <w:right w:val="single" w:sz="4" w:space="0" w:color="auto"/>
            </w:tcBorders>
            <w:vAlign w:val="center"/>
          </w:tcPr>
          <w:p w:rsidR="00F30194" w:rsidRPr="002D5AD8" w:rsidRDefault="00F30194" w:rsidP="00F30194">
            <w:pPr>
              <w:jc w:val="center"/>
              <w:rPr>
                <w:lang w:val="uk-UA"/>
              </w:rPr>
            </w:pPr>
            <w:r w:rsidRPr="002D5AD8">
              <w:rPr>
                <w:lang w:val="uk-UA"/>
              </w:rPr>
              <w:t>Протокол № 8</w:t>
            </w:r>
          </w:p>
          <w:p w:rsidR="00F30194" w:rsidRPr="002D5AD8" w:rsidRDefault="00F30194" w:rsidP="00F30194">
            <w:pPr>
              <w:jc w:val="center"/>
              <w:rPr>
                <w:lang w:val="uk-UA"/>
              </w:rPr>
            </w:pPr>
            <w:r w:rsidRPr="002D5AD8">
              <w:rPr>
                <w:lang w:val="uk-UA"/>
              </w:rPr>
              <w:t>від 26.04.2019 р.</w:t>
            </w:r>
          </w:p>
        </w:tc>
      </w:tr>
      <w:tr w:rsidR="00F30194" w:rsidRPr="002D5AD8" w:rsidTr="005546E5">
        <w:tc>
          <w:tcPr>
            <w:tcW w:w="456" w:type="dxa"/>
            <w:tcBorders>
              <w:right w:val="single" w:sz="4" w:space="0" w:color="auto"/>
            </w:tcBorders>
            <w:vAlign w:val="center"/>
          </w:tcPr>
          <w:p w:rsidR="00F30194" w:rsidRPr="002D5AD8" w:rsidRDefault="00F30194" w:rsidP="00F30194">
            <w:pPr>
              <w:tabs>
                <w:tab w:val="center" w:pos="4677"/>
                <w:tab w:val="right" w:pos="9355"/>
              </w:tabs>
              <w:rPr>
                <w:lang w:val="uk-UA"/>
              </w:rPr>
            </w:pPr>
            <w:r w:rsidRPr="002D5AD8">
              <w:rPr>
                <w:lang w:val="uk-UA"/>
              </w:rPr>
              <w:t>18</w:t>
            </w:r>
          </w:p>
        </w:tc>
        <w:tc>
          <w:tcPr>
            <w:tcW w:w="2238" w:type="dxa"/>
            <w:tcBorders>
              <w:left w:val="single" w:sz="4" w:space="0" w:color="auto"/>
            </w:tcBorders>
            <w:vAlign w:val="center"/>
          </w:tcPr>
          <w:p w:rsidR="00F30194" w:rsidRPr="002D5AD8" w:rsidRDefault="00F30194" w:rsidP="00F30194">
            <w:pPr>
              <w:pStyle w:val="ae"/>
              <w:jc w:val="left"/>
              <w:rPr>
                <w:b w:val="0"/>
                <w:szCs w:val="28"/>
              </w:rPr>
            </w:pPr>
            <w:r w:rsidRPr="002D5AD8">
              <w:rPr>
                <w:b w:val="0"/>
                <w:szCs w:val="24"/>
              </w:rPr>
              <w:t>Скачков В.О.</w:t>
            </w:r>
          </w:p>
        </w:tc>
        <w:tc>
          <w:tcPr>
            <w:tcW w:w="5103" w:type="dxa"/>
            <w:tcBorders>
              <w:right w:val="single" w:sz="4" w:space="0" w:color="auto"/>
            </w:tcBorders>
          </w:tcPr>
          <w:p w:rsidR="00F30194" w:rsidRPr="002D5AD8" w:rsidRDefault="00F30194" w:rsidP="00F30194">
            <w:pPr>
              <w:tabs>
                <w:tab w:val="center" w:pos="4677"/>
                <w:tab w:val="right" w:pos="9355"/>
              </w:tabs>
              <w:jc w:val="center"/>
              <w:rPr>
                <w:lang w:val="uk-UA"/>
              </w:rPr>
            </w:pPr>
            <w:r w:rsidRPr="002D5AD8">
              <w:rPr>
                <w:lang w:val="uk-UA"/>
              </w:rPr>
              <w:t>Інноваційний розвиток проблем металургії, матеріалознавства, систем управління та машинобудування</w:t>
            </w:r>
          </w:p>
        </w:tc>
        <w:tc>
          <w:tcPr>
            <w:tcW w:w="2586" w:type="dxa"/>
            <w:tcBorders>
              <w:left w:val="single" w:sz="4" w:space="0" w:color="auto"/>
              <w:right w:val="single" w:sz="4" w:space="0" w:color="auto"/>
            </w:tcBorders>
            <w:vAlign w:val="center"/>
          </w:tcPr>
          <w:p w:rsidR="00F30194" w:rsidRPr="002D5AD8" w:rsidRDefault="00F30194" w:rsidP="00F30194">
            <w:pPr>
              <w:jc w:val="center"/>
              <w:rPr>
                <w:lang w:val="uk-UA"/>
              </w:rPr>
            </w:pPr>
            <w:r w:rsidRPr="002D5AD8">
              <w:rPr>
                <w:lang w:val="uk-UA"/>
              </w:rPr>
              <w:t>Протокол № 8</w:t>
            </w:r>
          </w:p>
          <w:p w:rsidR="00F30194" w:rsidRPr="002D5AD8" w:rsidRDefault="00F30194" w:rsidP="00F30194">
            <w:pPr>
              <w:jc w:val="center"/>
              <w:rPr>
                <w:lang w:val="uk-UA"/>
              </w:rPr>
            </w:pPr>
            <w:r w:rsidRPr="002D5AD8">
              <w:rPr>
                <w:lang w:val="uk-UA"/>
              </w:rPr>
              <w:t>від 26.04.2019 р.</w:t>
            </w:r>
          </w:p>
        </w:tc>
      </w:tr>
      <w:tr w:rsidR="00F30194" w:rsidRPr="002D5AD8" w:rsidTr="005546E5">
        <w:tc>
          <w:tcPr>
            <w:tcW w:w="456" w:type="dxa"/>
            <w:tcBorders>
              <w:right w:val="single" w:sz="4" w:space="0" w:color="auto"/>
            </w:tcBorders>
            <w:vAlign w:val="center"/>
          </w:tcPr>
          <w:p w:rsidR="00F30194" w:rsidRPr="002D5AD8" w:rsidRDefault="00F30194" w:rsidP="00F30194">
            <w:pPr>
              <w:tabs>
                <w:tab w:val="center" w:pos="4677"/>
                <w:tab w:val="right" w:pos="9355"/>
              </w:tabs>
              <w:rPr>
                <w:lang w:val="uk-UA"/>
              </w:rPr>
            </w:pPr>
            <w:r w:rsidRPr="002D5AD8">
              <w:rPr>
                <w:lang w:val="uk-UA"/>
              </w:rPr>
              <w:t>19</w:t>
            </w:r>
          </w:p>
        </w:tc>
        <w:tc>
          <w:tcPr>
            <w:tcW w:w="2238" w:type="dxa"/>
            <w:tcBorders>
              <w:left w:val="single" w:sz="4" w:space="0" w:color="auto"/>
            </w:tcBorders>
            <w:vAlign w:val="center"/>
          </w:tcPr>
          <w:p w:rsidR="00F30194" w:rsidRPr="002D5AD8" w:rsidRDefault="00F30194" w:rsidP="00F30194">
            <w:pPr>
              <w:rPr>
                <w:lang w:val="uk-UA"/>
              </w:rPr>
            </w:pPr>
            <w:r w:rsidRPr="002D5AD8">
              <w:rPr>
                <w:lang w:val="uk-UA"/>
              </w:rPr>
              <w:t>Гіржон В.В.</w:t>
            </w:r>
          </w:p>
        </w:tc>
        <w:tc>
          <w:tcPr>
            <w:tcW w:w="5103" w:type="dxa"/>
            <w:tcBorders>
              <w:right w:val="single" w:sz="4" w:space="0" w:color="auto"/>
            </w:tcBorders>
          </w:tcPr>
          <w:p w:rsidR="00F30194" w:rsidRPr="002D5AD8" w:rsidRDefault="00F30194" w:rsidP="005546E5">
            <w:pPr>
              <w:tabs>
                <w:tab w:val="center" w:pos="4677"/>
                <w:tab w:val="right" w:pos="9355"/>
              </w:tabs>
              <w:jc w:val="center"/>
              <w:rPr>
                <w:lang w:val="uk-UA"/>
              </w:rPr>
            </w:pPr>
            <w:r w:rsidRPr="002D5AD8">
              <w:rPr>
                <w:bCs/>
                <w:lang w:val="uk-UA"/>
              </w:rPr>
              <w:t>Структурно-фазовий стан кристалічних, квазікристалічних та аморфних металевих сплавів в умовах нерівноважної кристалізації</w:t>
            </w:r>
          </w:p>
        </w:tc>
        <w:tc>
          <w:tcPr>
            <w:tcW w:w="2586" w:type="dxa"/>
            <w:tcBorders>
              <w:left w:val="single" w:sz="4" w:space="0" w:color="auto"/>
              <w:right w:val="single" w:sz="4" w:space="0" w:color="auto"/>
            </w:tcBorders>
            <w:vAlign w:val="center"/>
          </w:tcPr>
          <w:p w:rsidR="00F30194" w:rsidRPr="002D5AD8" w:rsidRDefault="00F30194" w:rsidP="00F30194">
            <w:pPr>
              <w:jc w:val="center"/>
              <w:rPr>
                <w:lang w:val="uk-UA"/>
              </w:rPr>
            </w:pPr>
            <w:r w:rsidRPr="002D5AD8">
              <w:rPr>
                <w:lang w:val="uk-UA"/>
              </w:rPr>
              <w:t>Протокол № 4</w:t>
            </w:r>
          </w:p>
          <w:p w:rsidR="00F30194" w:rsidRPr="002D5AD8" w:rsidRDefault="00F30194" w:rsidP="00F30194">
            <w:pPr>
              <w:jc w:val="center"/>
              <w:rPr>
                <w:lang w:val="uk-UA"/>
              </w:rPr>
            </w:pPr>
            <w:r w:rsidRPr="002D5AD8">
              <w:rPr>
                <w:lang w:val="uk-UA"/>
              </w:rPr>
              <w:t>від 26.11.2019 р.</w:t>
            </w:r>
          </w:p>
        </w:tc>
      </w:tr>
    </w:tbl>
    <w:p w:rsidR="002D5AD8" w:rsidRDefault="002D5AD8" w:rsidP="00AA4AAC">
      <w:pPr>
        <w:widowControl w:val="0"/>
        <w:spacing w:line="360" w:lineRule="auto"/>
        <w:ind w:firstLine="708"/>
        <w:jc w:val="both"/>
        <w:rPr>
          <w:sz w:val="28"/>
          <w:szCs w:val="28"/>
          <w:lang w:val="uk-UA"/>
        </w:rPr>
      </w:pPr>
    </w:p>
    <w:p w:rsidR="00006AC9" w:rsidRPr="00F30194" w:rsidRDefault="00744C3A" w:rsidP="00AA4AAC">
      <w:pPr>
        <w:widowControl w:val="0"/>
        <w:spacing w:line="360" w:lineRule="auto"/>
        <w:ind w:firstLine="708"/>
        <w:jc w:val="both"/>
        <w:rPr>
          <w:sz w:val="28"/>
          <w:szCs w:val="28"/>
          <w:lang w:val="uk-UA"/>
        </w:rPr>
      </w:pPr>
      <w:r w:rsidRPr="00F30194">
        <w:rPr>
          <w:sz w:val="28"/>
          <w:szCs w:val="28"/>
          <w:lang w:val="uk-UA"/>
        </w:rPr>
        <w:lastRenderedPageBreak/>
        <w:t>Д</w:t>
      </w:r>
      <w:r w:rsidR="00006AC9" w:rsidRPr="00F30194">
        <w:rPr>
          <w:sz w:val="28"/>
          <w:szCs w:val="28"/>
          <w:lang w:val="uk-UA"/>
        </w:rPr>
        <w:t xml:space="preserve">о складу </w:t>
      </w:r>
      <w:r w:rsidR="00C72791" w:rsidRPr="00F30194">
        <w:rPr>
          <w:sz w:val="28"/>
          <w:szCs w:val="28"/>
          <w:lang w:val="uk-UA"/>
        </w:rPr>
        <w:t>науково-дослідної частини</w:t>
      </w:r>
      <w:r w:rsidR="00006AC9" w:rsidRPr="00F30194">
        <w:rPr>
          <w:sz w:val="28"/>
          <w:szCs w:val="28"/>
          <w:lang w:val="uk-UA"/>
        </w:rPr>
        <w:t xml:space="preserve"> входять </w:t>
      </w:r>
      <w:r w:rsidR="00973903" w:rsidRPr="00F30194">
        <w:rPr>
          <w:b/>
          <w:sz w:val="28"/>
          <w:szCs w:val="28"/>
          <w:lang w:val="uk-UA"/>
        </w:rPr>
        <w:t>8</w:t>
      </w:r>
      <w:r w:rsidR="00006AC9" w:rsidRPr="00F30194">
        <w:rPr>
          <w:sz w:val="28"/>
          <w:szCs w:val="28"/>
          <w:lang w:val="uk-UA"/>
        </w:rPr>
        <w:t xml:space="preserve"> навчально-науково-виробничих центрів: «Металспецпроект», «Екологія», «СТРУКТУРА», Український міжуніверситетський навчально-науковий шекспірівський центр, центр промислової екології, науково-консультаційний центр юридичної лінгвістики та центр спортивного права; </w:t>
      </w:r>
      <w:r w:rsidR="00977F97" w:rsidRPr="00F30194">
        <w:rPr>
          <w:sz w:val="28"/>
          <w:szCs w:val="28"/>
          <w:lang w:val="uk-UA"/>
        </w:rPr>
        <w:t xml:space="preserve">центр наукової роботи студентів; </w:t>
      </w:r>
      <w:r w:rsidR="00973903" w:rsidRPr="00F30194">
        <w:rPr>
          <w:b/>
          <w:sz w:val="28"/>
          <w:szCs w:val="28"/>
          <w:lang w:val="uk-UA"/>
        </w:rPr>
        <w:t>1</w:t>
      </w:r>
      <w:r w:rsidR="00973903" w:rsidRPr="00F30194">
        <w:rPr>
          <w:sz w:val="28"/>
          <w:szCs w:val="28"/>
          <w:lang w:val="uk-UA"/>
        </w:rPr>
        <w:t xml:space="preserve"> </w:t>
      </w:r>
      <w:r w:rsidR="00006AC9" w:rsidRPr="00F30194">
        <w:rPr>
          <w:bCs/>
          <w:iCs/>
          <w:sz w:val="28"/>
          <w:szCs w:val="28"/>
          <w:lang w:val="uk-UA"/>
        </w:rPr>
        <w:t>науково-тематична група з актуальних проблем суспільно-гуманітарних наук</w:t>
      </w:r>
      <w:r w:rsidR="00006AC9" w:rsidRPr="00F30194">
        <w:rPr>
          <w:sz w:val="28"/>
          <w:szCs w:val="28"/>
          <w:lang w:val="uk-UA"/>
        </w:rPr>
        <w:t xml:space="preserve"> і </w:t>
      </w:r>
      <w:r w:rsidR="00006AC9" w:rsidRPr="00F30194">
        <w:rPr>
          <w:b/>
          <w:sz w:val="28"/>
          <w:szCs w:val="28"/>
          <w:lang w:val="uk-UA"/>
        </w:rPr>
        <w:t xml:space="preserve">18 </w:t>
      </w:r>
      <w:r w:rsidR="00006AC9" w:rsidRPr="00F30194">
        <w:rPr>
          <w:sz w:val="28"/>
          <w:szCs w:val="28"/>
          <w:lang w:val="uk-UA"/>
        </w:rPr>
        <w:t xml:space="preserve">навчально-науково-дослідних лабораторій, у тому числі </w:t>
      </w:r>
      <w:r w:rsidR="00006AC9" w:rsidRPr="00F30194">
        <w:rPr>
          <w:b/>
          <w:sz w:val="28"/>
          <w:szCs w:val="28"/>
          <w:lang w:val="uk-UA"/>
        </w:rPr>
        <w:t xml:space="preserve">4 </w:t>
      </w:r>
      <w:r w:rsidR="00006AC9" w:rsidRPr="00F30194">
        <w:rPr>
          <w:sz w:val="28"/>
          <w:szCs w:val="28"/>
          <w:lang w:val="uk-UA"/>
        </w:rPr>
        <w:t xml:space="preserve">– у складі центрів. </w:t>
      </w:r>
    </w:p>
    <w:p w:rsidR="00006AC9" w:rsidRPr="00F30194" w:rsidRDefault="00006AC9" w:rsidP="001362E6">
      <w:pPr>
        <w:widowControl w:val="0"/>
        <w:spacing w:line="355" w:lineRule="auto"/>
        <w:ind w:firstLine="708"/>
        <w:jc w:val="both"/>
        <w:rPr>
          <w:sz w:val="28"/>
          <w:szCs w:val="28"/>
          <w:lang w:val="uk-UA"/>
        </w:rPr>
      </w:pPr>
      <w:r w:rsidRPr="00F30194">
        <w:rPr>
          <w:sz w:val="28"/>
          <w:szCs w:val="28"/>
          <w:lang w:val="uk-UA"/>
        </w:rPr>
        <w:t xml:space="preserve">Наукова діяльність факультетів, наукових центрів та лабораторій у </w:t>
      </w:r>
      <w:r w:rsidR="00BD3913" w:rsidRPr="00F30194">
        <w:rPr>
          <w:sz w:val="28"/>
          <w:szCs w:val="28"/>
          <w:lang w:val="uk-UA"/>
        </w:rPr>
        <w:br/>
      </w:r>
      <w:r w:rsidRPr="00F30194">
        <w:rPr>
          <w:sz w:val="28"/>
          <w:szCs w:val="28"/>
          <w:lang w:val="uk-UA"/>
        </w:rPr>
        <w:t xml:space="preserve">2020 році була спрямована на подальші наукові розробки та дослідження, виконання госпдоговорів та науково-дослідних робіт за рахунок коштів державного бюджету, а також участі у проєктах міжнародного співробітництва. </w:t>
      </w:r>
    </w:p>
    <w:p w:rsidR="00006AC9" w:rsidRPr="00F30194" w:rsidRDefault="00006AC9" w:rsidP="001362E6">
      <w:pPr>
        <w:widowControl w:val="0"/>
        <w:spacing w:line="355" w:lineRule="auto"/>
        <w:ind w:right="-1" w:firstLine="708"/>
        <w:jc w:val="both"/>
        <w:rPr>
          <w:sz w:val="28"/>
          <w:szCs w:val="28"/>
          <w:lang w:val="uk-UA"/>
        </w:rPr>
      </w:pPr>
      <w:r w:rsidRPr="00F30194">
        <w:rPr>
          <w:b/>
          <w:sz w:val="28"/>
          <w:szCs w:val="28"/>
          <w:lang w:val="uk-UA"/>
        </w:rPr>
        <w:t xml:space="preserve">Навчально-науково-виробничий центр «Металспецпроєкт», начальник Центру д-р. тех. наук, проф. Міщенко В.Г. </w:t>
      </w:r>
      <w:r w:rsidRPr="00F30194">
        <w:rPr>
          <w:sz w:val="28"/>
          <w:szCs w:val="28"/>
          <w:lang w:val="uk-UA"/>
        </w:rPr>
        <w:t xml:space="preserve">(у складі якого функціонують </w:t>
      </w:r>
      <w:r w:rsidRPr="00F30194">
        <w:rPr>
          <w:b/>
          <w:sz w:val="28"/>
          <w:szCs w:val="28"/>
          <w:lang w:val="uk-UA"/>
        </w:rPr>
        <w:t>лабораторія паралельних та розподілених обчислень і лабораторія новітніх технологій</w:t>
      </w:r>
      <w:r w:rsidRPr="00F30194">
        <w:rPr>
          <w:sz w:val="28"/>
          <w:szCs w:val="28"/>
          <w:lang w:val="uk-UA"/>
        </w:rPr>
        <w:t>) у 2020 році продовжив роботу над концепцією створення державно-громадського об’єднання «Укртехнології», яке б дозволило поєднати зусилля металургійних підприємств, наукових установ та наукових підрозділів вищих навчальних закладів у розробці нових матеріалів.</w:t>
      </w:r>
    </w:p>
    <w:p w:rsidR="00006AC9" w:rsidRPr="00F30194" w:rsidRDefault="00006AC9" w:rsidP="001362E6">
      <w:pPr>
        <w:widowControl w:val="0"/>
        <w:spacing w:line="355" w:lineRule="auto"/>
        <w:ind w:firstLine="709"/>
        <w:jc w:val="both"/>
        <w:rPr>
          <w:sz w:val="28"/>
          <w:szCs w:val="28"/>
          <w:lang w:val="uk-UA"/>
        </w:rPr>
      </w:pPr>
      <w:r w:rsidRPr="00F30194">
        <w:rPr>
          <w:sz w:val="28"/>
          <w:szCs w:val="28"/>
          <w:lang w:val="uk-UA"/>
        </w:rPr>
        <w:t xml:space="preserve">Розроблено алгоритми процесу математичного моделювання складних систем: розв’язання проблеми обчислювальної складності; автоматизації процесу індуктивного моделювання систем зі станами, що змінюються; моделювання задач прийняття рішень з великим числом альтернатив на основі дескриптивних моделей. Опубліковано  </w:t>
      </w:r>
      <w:r w:rsidRPr="00F30194">
        <w:rPr>
          <w:b/>
          <w:sz w:val="28"/>
          <w:szCs w:val="28"/>
          <w:lang w:val="uk-UA"/>
        </w:rPr>
        <w:t>2</w:t>
      </w:r>
      <w:r w:rsidRPr="00F30194">
        <w:rPr>
          <w:sz w:val="28"/>
          <w:szCs w:val="28"/>
          <w:lang w:val="uk-UA"/>
        </w:rPr>
        <w:t xml:space="preserve"> монографії. Отримано </w:t>
      </w:r>
      <w:r w:rsidRPr="00F30194">
        <w:rPr>
          <w:b/>
          <w:sz w:val="28"/>
          <w:szCs w:val="28"/>
          <w:lang w:val="uk-UA"/>
        </w:rPr>
        <w:t>свідоцтво про реєстрацію авторського права на твір</w:t>
      </w:r>
      <w:r w:rsidRPr="00F30194">
        <w:rPr>
          <w:sz w:val="28"/>
          <w:szCs w:val="28"/>
          <w:lang w:val="uk-UA"/>
        </w:rPr>
        <w:t xml:space="preserve">. Захищено </w:t>
      </w:r>
      <w:r w:rsidRPr="00F30194">
        <w:rPr>
          <w:b/>
          <w:sz w:val="28"/>
          <w:szCs w:val="28"/>
          <w:lang w:val="uk-UA"/>
        </w:rPr>
        <w:t>1</w:t>
      </w:r>
      <w:r w:rsidRPr="00F30194">
        <w:rPr>
          <w:sz w:val="28"/>
          <w:szCs w:val="28"/>
          <w:lang w:val="uk-UA"/>
        </w:rPr>
        <w:t xml:space="preserve"> кандидатську дисертацію.</w:t>
      </w:r>
    </w:p>
    <w:p w:rsidR="00FA1E9D" w:rsidRPr="00F30194" w:rsidRDefault="00FA1E9D" w:rsidP="001362E6">
      <w:pPr>
        <w:widowControl w:val="0"/>
        <w:spacing w:line="355" w:lineRule="auto"/>
        <w:ind w:firstLine="709"/>
        <w:jc w:val="both"/>
        <w:rPr>
          <w:sz w:val="28"/>
          <w:szCs w:val="28"/>
          <w:lang w:val="uk-UA"/>
        </w:rPr>
      </w:pPr>
      <w:r w:rsidRPr="00F30194">
        <w:rPr>
          <w:sz w:val="28"/>
          <w:szCs w:val="28"/>
          <w:lang w:val="uk-UA"/>
        </w:rPr>
        <w:t xml:space="preserve">Колективом Центру було взято участь у конкурсі наукових проєктів за рахунок коштів держбюджету, тема НДР «Створення новітніх конструкційних сплавів та композитів для виробів і технічних систем різного функціонального призначення» (наук. керівник НДР Міщенко В.Г.). </w:t>
      </w:r>
    </w:p>
    <w:p w:rsidR="00006AC9" w:rsidRPr="00F30194" w:rsidRDefault="00006AC9" w:rsidP="001362E6">
      <w:pPr>
        <w:widowControl w:val="0"/>
        <w:spacing w:line="355" w:lineRule="auto"/>
        <w:ind w:firstLine="708"/>
        <w:jc w:val="both"/>
        <w:rPr>
          <w:sz w:val="28"/>
          <w:szCs w:val="28"/>
          <w:lang w:val="uk-UA"/>
        </w:rPr>
      </w:pPr>
      <w:r w:rsidRPr="00F30194">
        <w:rPr>
          <w:sz w:val="28"/>
          <w:szCs w:val="28"/>
          <w:lang w:val="uk-UA"/>
        </w:rPr>
        <w:t xml:space="preserve">На </w:t>
      </w:r>
      <w:r w:rsidRPr="00F30194">
        <w:rPr>
          <w:sz w:val="28"/>
          <w:szCs w:val="28"/>
          <w:lang w:val="uk-UA" w:eastAsia="uk-UA"/>
        </w:rPr>
        <w:t xml:space="preserve">базі </w:t>
      </w:r>
      <w:r w:rsidRPr="00F30194">
        <w:rPr>
          <w:b/>
          <w:sz w:val="28"/>
          <w:szCs w:val="28"/>
          <w:lang w:val="uk-UA" w:eastAsia="uk-UA"/>
        </w:rPr>
        <w:t>н</w:t>
      </w:r>
      <w:r w:rsidRPr="00F30194">
        <w:rPr>
          <w:b/>
          <w:sz w:val="28"/>
          <w:szCs w:val="28"/>
          <w:lang w:val="uk-UA"/>
        </w:rPr>
        <w:t xml:space="preserve">авчально-науково-виробничого центру «Екологія», начальник Центру Вовченко В.Ю. </w:t>
      </w:r>
      <w:r w:rsidRPr="00F30194">
        <w:rPr>
          <w:sz w:val="28"/>
          <w:szCs w:val="28"/>
          <w:lang w:val="uk-UA"/>
        </w:rPr>
        <w:t xml:space="preserve">(у складі якого функціонують </w:t>
      </w:r>
      <w:r w:rsidRPr="00F30194">
        <w:rPr>
          <w:b/>
          <w:sz w:val="28"/>
          <w:szCs w:val="28"/>
          <w:lang w:val="uk-UA"/>
        </w:rPr>
        <w:lastRenderedPageBreak/>
        <w:t>лабораторія біоресурсів навколишнього природного середовища</w:t>
      </w:r>
      <w:r w:rsidRPr="00F30194">
        <w:rPr>
          <w:sz w:val="28"/>
          <w:szCs w:val="28"/>
          <w:lang w:val="uk-UA"/>
        </w:rPr>
        <w:t xml:space="preserve"> і </w:t>
      </w:r>
      <w:r w:rsidRPr="00F30194">
        <w:rPr>
          <w:b/>
          <w:sz w:val="28"/>
          <w:szCs w:val="28"/>
          <w:lang w:val="uk-UA"/>
        </w:rPr>
        <w:t>лабораторія біоіндикації та біоекології</w:t>
      </w:r>
      <w:r w:rsidRPr="00F30194">
        <w:rPr>
          <w:sz w:val="28"/>
          <w:szCs w:val="28"/>
          <w:lang w:val="uk-UA"/>
        </w:rPr>
        <w:t xml:space="preserve">) за звітний період було виконано </w:t>
      </w:r>
      <w:r w:rsidRPr="00F30194">
        <w:rPr>
          <w:b/>
          <w:sz w:val="28"/>
          <w:szCs w:val="28"/>
          <w:lang w:val="uk-UA" w:eastAsia="uk-UA"/>
        </w:rPr>
        <w:t>11</w:t>
      </w:r>
      <w:r w:rsidRPr="00F30194">
        <w:rPr>
          <w:sz w:val="28"/>
          <w:szCs w:val="28"/>
          <w:lang w:val="uk-UA" w:eastAsia="uk-UA"/>
        </w:rPr>
        <w:t> госпдоговорів на загальну суму </w:t>
      </w:r>
      <w:r w:rsidRPr="00F30194">
        <w:rPr>
          <w:b/>
          <w:sz w:val="28"/>
          <w:szCs w:val="28"/>
          <w:lang w:val="uk-UA" w:eastAsia="uk-UA"/>
        </w:rPr>
        <w:t>1</w:t>
      </w:r>
      <w:r w:rsidR="00E87592" w:rsidRPr="00F30194">
        <w:rPr>
          <w:b/>
          <w:sz w:val="28"/>
          <w:szCs w:val="28"/>
          <w:lang w:val="uk-UA" w:eastAsia="uk-UA"/>
        </w:rPr>
        <w:t>2</w:t>
      </w:r>
      <w:r w:rsidRPr="00F30194">
        <w:rPr>
          <w:b/>
          <w:sz w:val="28"/>
          <w:szCs w:val="28"/>
          <w:lang w:val="uk-UA" w:eastAsia="uk-UA"/>
        </w:rPr>
        <w:t>2,</w:t>
      </w:r>
      <w:r w:rsidR="00E87592" w:rsidRPr="00F30194">
        <w:rPr>
          <w:b/>
          <w:sz w:val="28"/>
          <w:szCs w:val="28"/>
          <w:lang w:val="uk-UA" w:eastAsia="uk-UA"/>
        </w:rPr>
        <w:t>7</w:t>
      </w:r>
      <w:r w:rsidRPr="00F30194">
        <w:rPr>
          <w:b/>
          <w:sz w:val="28"/>
          <w:szCs w:val="28"/>
          <w:lang w:val="uk-UA" w:eastAsia="uk-UA"/>
        </w:rPr>
        <w:t> тис. грн.</w:t>
      </w:r>
      <w:r w:rsidRPr="00F30194">
        <w:rPr>
          <w:sz w:val="28"/>
          <w:szCs w:val="28"/>
          <w:lang w:val="uk-UA" w:eastAsia="uk-UA"/>
        </w:rPr>
        <w:t xml:space="preserve"> За результатами досліджень </w:t>
      </w:r>
      <w:r w:rsidRPr="00F30194">
        <w:rPr>
          <w:sz w:val="28"/>
          <w:szCs w:val="28"/>
          <w:lang w:val="uk-UA"/>
        </w:rPr>
        <w:t xml:space="preserve">підготовлено </w:t>
      </w:r>
      <w:r w:rsidRPr="00F30194">
        <w:rPr>
          <w:b/>
          <w:sz w:val="28"/>
          <w:szCs w:val="28"/>
          <w:lang w:val="uk-UA"/>
        </w:rPr>
        <w:t>3</w:t>
      </w:r>
      <w:r w:rsidRPr="00F30194">
        <w:rPr>
          <w:sz w:val="28"/>
          <w:szCs w:val="28"/>
          <w:lang w:val="uk-UA"/>
        </w:rPr>
        <w:t xml:space="preserve"> </w:t>
      </w:r>
      <w:r w:rsidRPr="00F30194">
        <w:rPr>
          <w:rFonts w:eastAsia="Calibri"/>
          <w:b/>
          <w:kern w:val="28"/>
          <w:sz w:val="28"/>
          <w:szCs w:val="28"/>
          <w:lang w:val="uk-UA"/>
        </w:rPr>
        <w:t>Проєкти</w:t>
      </w:r>
      <w:r w:rsidRPr="00F30194">
        <w:rPr>
          <w:rFonts w:eastAsia="Calibri"/>
          <w:kern w:val="28"/>
          <w:sz w:val="28"/>
          <w:szCs w:val="28"/>
          <w:lang w:val="uk-UA"/>
        </w:rPr>
        <w:t xml:space="preserve"> організації та розвитку вольєрного господарства</w:t>
      </w:r>
      <w:r w:rsidRPr="00F30194">
        <w:rPr>
          <w:sz w:val="28"/>
          <w:szCs w:val="28"/>
          <w:lang w:val="uk-UA"/>
        </w:rPr>
        <w:t xml:space="preserve"> Львівської області та мисливських господарств Херсонської, Донецької  областей; </w:t>
      </w:r>
      <w:r w:rsidRPr="00F30194">
        <w:rPr>
          <w:lang w:val="uk-UA"/>
        </w:rPr>
        <w:t xml:space="preserve"> </w:t>
      </w:r>
      <w:r w:rsidRPr="00F30194">
        <w:rPr>
          <w:b/>
          <w:sz w:val="28"/>
          <w:szCs w:val="28"/>
          <w:lang w:val="uk-UA"/>
        </w:rPr>
        <w:t>наукове обґрунтування</w:t>
      </w:r>
      <w:r w:rsidRPr="00F30194">
        <w:rPr>
          <w:sz w:val="28"/>
          <w:szCs w:val="28"/>
          <w:lang w:val="uk-UA"/>
        </w:rPr>
        <w:t xml:space="preserve"> обсягів використання природних ресурсів у межах територій загальнозоологічних заказників Новомиколаївського району Запорізької області</w:t>
      </w:r>
      <w:r w:rsidRPr="00F30194">
        <w:rPr>
          <w:lang w:val="uk-UA"/>
        </w:rPr>
        <w:t>;</w:t>
      </w:r>
      <w:r w:rsidRPr="00F30194">
        <w:rPr>
          <w:sz w:val="28"/>
          <w:szCs w:val="28"/>
          <w:lang w:val="uk-UA"/>
        </w:rPr>
        <w:t xml:space="preserve"> </w:t>
      </w:r>
      <w:r w:rsidRPr="00F30194">
        <w:rPr>
          <w:b/>
          <w:sz w:val="28"/>
          <w:szCs w:val="28"/>
          <w:lang w:val="uk-UA"/>
        </w:rPr>
        <w:t>2</w:t>
      </w:r>
      <w:r w:rsidRPr="00F30194">
        <w:rPr>
          <w:sz w:val="28"/>
          <w:szCs w:val="28"/>
          <w:lang w:val="uk-UA"/>
        </w:rPr>
        <w:t xml:space="preserve"> </w:t>
      </w:r>
      <w:r w:rsidRPr="00F30194">
        <w:rPr>
          <w:b/>
          <w:sz w:val="28"/>
          <w:szCs w:val="28"/>
          <w:lang w:val="uk-UA"/>
        </w:rPr>
        <w:t>звіти</w:t>
      </w:r>
      <w:r w:rsidRPr="00F30194">
        <w:rPr>
          <w:sz w:val="28"/>
          <w:szCs w:val="28"/>
          <w:lang w:val="uk-UA"/>
        </w:rPr>
        <w:t xml:space="preserve"> щодо стану видів флори, їх угруповань та взаємозв’язків між ними на території, що зазнає впливу при реалізації планової діяльності ТОВ «Петроіванівський крейдовий кар’єр» Харківської області, ТОВ Науково-виробниче підприємство «Агропроект Україна» м. Київ; </w:t>
      </w:r>
      <w:r w:rsidRPr="00F30194">
        <w:rPr>
          <w:b/>
          <w:sz w:val="28"/>
          <w:szCs w:val="28"/>
          <w:lang w:val="uk-UA"/>
        </w:rPr>
        <w:t>наукове обґрунтування</w:t>
      </w:r>
      <w:r w:rsidRPr="00F30194">
        <w:rPr>
          <w:sz w:val="28"/>
          <w:szCs w:val="28"/>
          <w:lang w:val="uk-UA"/>
        </w:rPr>
        <w:t xml:space="preserve"> проведення заходів з видалення зелених насаджень на території санаторію-профілакторію «Нарцис»  ПрАТ «Укрграфіт». </w:t>
      </w:r>
    </w:p>
    <w:p w:rsidR="00006AC9" w:rsidRPr="00F30194" w:rsidRDefault="00006AC9" w:rsidP="001362E6">
      <w:pPr>
        <w:widowControl w:val="0"/>
        <w:spacing w:line="355" w:lineRule="auto"/>
        <w:ind w:firstLine="708"/>
        <w:jc w:val="both"/>
        <w:rPr>
          <w:sz w:val="28"/>
          <w:szCs w:val="28"/>
          <w:lang w:val="uk-UA"/>
        </w:rPr>
      </w:pPr>
      <w:r w:rsidRPr="00F30194">
        <w:rPr>
          <w:sz w:val="28"/>
          <w:szCs w:val="28"/>
          <w:lang w:val="uk-UA"/>
        </w:rPr>
        <w:t xml:space="preserve">Українським міжуніверситетським навчально-науковим </w:t>
      </w:r>
      <w:r w:rsidRPr="00F30194">
        <w:rPr>
          <w:b/>
          <w:sz w:val="28"/>
          <w:szCs w:val="28"/>
          <w:lang w:val="uk-UA"/>
        </w:rPr>
        <w:t>«Шекспірівським центром» (начальник Центру проф. Торкут Н.М.)</w:t>
      </w:r>
      <w:r w:rsidRPr="00F30194">
        <w:rPr>
          <w:sz w:val="28"/>
          <w:szCs w:val="28"/>
          <w:lang w:val="uk-UA"/>
        </w:rPr>
        <w:t xml:space="preserve"> було організовано та успішно проведено Всеукраїнський конкурс студентських дослідницьких і креативних проєктів ім. В. Кейса. За результатами конкурсу 4 студенти нашого університету отримали призові місця (</w:t>
      </w:r>
      <w:r w:rsidRPr="00F30194">
        <w:rPr>
          <w:b/>
          <w:sz w:val="28"/>
          <w:szCs w:val="28"/>
          <w:lang w:val="uk-UA"/>
        </w:rPr>
        <w:t>1</w:t>
      </w:r>
      <w:r w:rsidRPr="00F30194">
        <w:rPr>
          <w:sz w:val="28"/>
          <w:szCs w:val="28"/>
          <w:lang w:val="uk-UA"/>
        </w:rPr>
        <w:t xml:space="preserve"> диплом 1-го ступеня, </w:t>
      </w:r>
      <w:r w:rsidRPr="00F30194">
        <w:rPr>
          <w:b/>
          <w:sz w:val="28"/>
          <w:szCs w:val="28"/>
          <w:lang w:val="uk-UA"/>
        </w:rPr>
        <w:t xml:space="preserve">2 </w:t>
      </w:r>
      <w:r w:rsidRPr="00F30194">
        <w:rPr>
          <w:sz w:val="28"/>
          <w:szCs w:val="28"/>
          <w:lang w:val="uk-UA"/>
        </w:rPr>
        <w:t xml:space="preserve">дипломи 2-го ступеня та </w:t>
      </w:r>
      <w:r w:rsidRPr="00F30194">
        <w:rPr>
          <w:b/>
          <w:sz w:val="28"/>
          <w:szCs w:val="28"/>
          <w:lang w:val="uk-UA"/>
        </w:rPr>
        <w:t>1</w:t>
      </w:r>
      <w:r w:rsidRPr="00F30194">
        <w:rPr>
          <w:sz w:val="28"/>
          <w:szCs w:val="28"/>
          <w:lang w:val="uk-UA"/>
        </w:rPr>
        <w:t xml:space="preserve"> дипломи 3-го ступеня). Проведено Міжнародний науковий симпозіум </w:t>
      </w:r>
      <w:r w:rsidRPr="00F30194">
        <w:rPr>
          <w:b/>
          <w:i/>
          <w:sz w:val="28"/>
          <w:szCs w:val="28"/>
          <w:lang w:val="uk-UA"/>
        </w:rPr>
        <w:t>«Шекспір як суб’єкт і об’єкт міфологізації»,</w:t>
      </w:r>
      <w:r w:rsidR="00520CEC" w:rsidRPr="00F30194">
        <w:rPr>
          <w:sz w:val="28"/>
          <w:szCs w:val="28"/>
          <w:lang w:val="uk-UA"/>
        </w:rPr>
        <w:t xml:space="preserve"> що відбувся у межах </w:t>
      </w:r>
      <w:r w:rsidRPr="00F30194">
        <w:rPr>
          <w:sz w:val="28"/>
          <w:szCs w:val="28"/>
          <w:lang w:val="uk-UA"/>
        </w:rPr>
        <w:t>Кримського міжнародного філологічного форуму (24–25 вересня 2020). Науковці з 16 університетів України, шекспірознавці з Франції та Болгарії представили 32 доповіді. Видано у видавництві LIHA-PRES (SENSE) англомовну колективну монографію</w:t>
      </w:r>
      <w:r w:rsidR="00AA4AAC" w:rsidRPr="00F30194">
        <w:rPr>
          <w:sz w:val="28"/>
          <w:szCs w:val="28"/>
          <w:lang w:val="uk-UA"/>
        </w:rPr>
        <w:t xml:space="preserve"> за редак</w:t>
      </w:r>
      <w:r w:rsidR="00F11419" w:rsidRPr="00F30194">
        <w:rPr>
          <w:sz w:val="28"/>
          <w:szCs w:val="28"/>
          <w:lang w:val="uk-UA"/>
        </w:rPr>
        <w:t>цією Н. М. Торкут, Ю. І. Черняк.</w:t>
      </w:r>
    </w:p>
    <w:p w:rsidR="00006AC9" w:rsidRPr="00F30194" w:rsidRDefault="00006AC9" w:rsidP="001362E6">
      <w:pPr>
        <w:widowControl w:val="0"/>
        <w:spacing w:line="355" w:lineRule="auto"/>
        <w:ind w:firstLine="708"/>
        <w:jc w:val="both"/>
        <w:rPr>
          <w:sz w:val="28"/>
          <w:szCs w:val="28"/>
          <w:lang w:val="uk-UA"/>
        </w:rPr>
      </w:pPr>
      <w:r w:rsidRPr="00F30194">
        <w:rPr>
          <w:sz w:val="28"/>
          <w:szCs w:val="28"/>
          <w:lang w:val="uk-UA"/>
        </w:rPr>
        <w:t xml:space="preserve">Результатами діяльності </w:t>
      </w:r>
      <w:r w:rsidRPr="00F30194">
        <w:rPr>
          <w:b/>
          <w:sz w:val="28"/>
          <w:szCs w:val="28"/>
          <w:lang w:val="uk-UA"/>
        </w:rPr>
        <w:t>Центру промислової екології</w:t>
      </w:r>
      <w:r w:rsidRPr="00F30194">
        <w:rPr>
          <w:sz w:val="28"/>
          <w:szCs w:val="28"/>
          <w:lang w:val="uk-UA"/>
        </w:rPr>
        <w:t xml:space="preserve"> (</w:t>
      </w:r>
      <w:r w:rsidRPr="00F30194">
        <w:rPr>
          <w:b/>
          <w:sz w:val="28"/>
          <w:szCs w:val="28"/>
          <w:lang w:val="uk-UA"/>
        </w:rPr>
        <w:t>керівник Центру канд. техн. наук, професор Кожемякін Г.Б</w:t>
      </w:r>
      <w:r w:rsidRPr="00F30194">
        <w:rPr>
          <w:sz w:val="28"/>
          <w:szCs w:val="28"/>
          <w:lang w:val="uk-UA"/>
        </w:rPr>
        <w:t xml:space="preserve">.) </w:t>
      </w:r>
      <w:r w:rsidR="00AA4AAC" w:rsidRPr="00F30194">
        <w:rPr>
          <w:sz w:val="28"/>
          <w:szCs w:val="28"/>
          <w:lang w:val="uk-UA"/>
        </w:rPr>
        <w:t>було надання наукових послуг фахівцям підприємств, організацій і медичних установ з питань радіаційної безпеки при поводженні з джерелами іонізуючого випромінювання, контролю вибухобезпеки металобрухту, радіаційної безпеки при контролі металу та металобрухту</w:t>
      </w:r>
      <w:r w:rsidR="00FA1E9D" w:rsidRPr="00F30194">
        <w:rPr>
          <w:sz w:val="28"/>
          <w:szCs w:val="28"/>
          <w:lang w:val="uk-UA"/>
        </w:rPr>
        <w:t xml:space="preserve">. Обсяг надходжень від надання наукових послух у 2020 </w:t>
      </w:r>
      <w:r w:rsidR="00FA1E9D" w:rsidRPr="00F30194">
        <w:rPr>
          <w:sz w:val="28"/>
          <w:szCs w:val="28"/>
          <w:lang w:val="uk-UA"/>
        </w:rPr>
        <w:lastRenderedPageBreak/>
        <w:t>році становив</w:t>
      </w:r>
      <w:r w:rsidR="00AA4AAC" w:rsidRPr="00F30194">
        <w:rPr>
          <w:sz w:val="28"/>
          <w:szCs w:val="28"/>
          <w:lang w:val="uk-UA"/>
        </w:rPr>
        <w:t xml:space="preserve"> </w:t>
      </w:r>
      <w:r w:rsidR="00AA4AAC" w:rsidRPr="00F30194">
        <w:rPr>
          <w:b/>
          <w:sz w:val="28"/>
          <w:szCs w:val="28"/>
          <w:lang w:val="uk-UA"/>
        </w:rPr>
        <w:t>163,560</w:t>
      </w:r>
      <w:r w:rsidR="00AA4AAC" w:rsidRPr="00F30194">
        <w:rPr>
          <w:sz w:val="28"/>
          <w:szCs w:val="28"/>
          <w:lang w:val="uk-UA"/>
        </w:rPr>
        <w:t xml:space="preserve"> тис. грн.</w:t>
      </w:r>
    </w:p>
    <w:p w:rsidR="00006AC9" w:rsidRPr="00F30194" w:rsidRDefault="00006AC9" w:rsidP="001362E6">
      <w:pPr>
        <w:widowControl w:val="0"/>
        <w:spacing w:line="355" w:lineRule="auto"/>
        <w:ind w:firstLine="708"/>
        <w:jc w:val="both"/>
        <w:rPr>
          <w:sz w:val="28"/>
          <w:szCs w:val="28"/>
          <w:lang w:val="uk-UA"/>
        </w:rPr>
      </w:pPr>
      <w:r w:rsidRPr="00F30194">
        <w:rPr>
          <w:b/>
          <w:sz w:val="28"/>
          <w:szCs w:val="28"/>
          <w:lang w:val="uk-UA"/>
        </w:rPr>
        <w:t>Науково-консультаційний центр «Юридичної лінгвістики» (керівник Центру канд. філол. наук, доц. Мацегора І.Л.)</w:t>
      </w:r>
      <w:r w:rsidRPr="00F30194">
        <w:rPr>
          <w:sz w:val="28"/>
          <w:szCs w:val="28"/>
          <w:lang w:val="uk-UA"/>
        </w:rPr>
        <w:t xml:space="preserve"> співпрацював з Управлінням Служби безпеки України в Запорізькій області щодо тлумачення спірних питань; забезпечував переклад (російсько-український, українсько-російський) ділової та юридичної документації у судових засіданнях м. Запоріжжя; підготував інформацію на запити фізичних осіб щодо тлумачення спірних питань нормативних документів, а також офіційні висновки фахівців у галузі лінгвістики на запити фізичних осіб м. Запоріжжя щодо захисту честі, гідності та ділової репутації. Укладено договір на суму </w:t>
      </w:r>
      <w:r w:rsidRPr="00F30194">
        <w:rPr>
          <w:b/>
          <w:sz w:val="28"/>
          <w:szCs w:val="28"/>
          <w:lang w:val="uk-UA"/>
        </w:rPr>
        <w:t xml:space="preserve">11 тис. грн. </w:t>
      </w:r>
    </w:p>
    <w:p w:rsidR="00006AC9" w:rsidRPr="00F30194" w:rsidRDefault="00006AC9" w:rsidP="001362E6">
      <w:pPr>
        <w:widowControl w:val="0"/>
        <w:spacing w:line="355" w:lineRule="auto"/>
        <w:ind w:firstLine="709"/>
        <w:jc w:val="both"/>
        <w:rPr>
          <w:sz w:val="28"/>
          <w:szCs w:val="28"/>
          <w:lang w:val="uk-UA"/>
        </w:rPr>
      </w:pPr>
      <w:r w:rsidRPr="00F30194">
        <w:rPr>
          <w:b/>
          <w:sz w:val="28"/>
          <w:szCs w:val="28"/>
          <w:lang w:val="uk-UA"/>
        </w:rPr>
        <w:t>Навчально-науковим центром</w:t>
      </w:r>
      <w:r w:rsidRPr="00F30194">
        <w:rPr>
          <w:sz w:val="28"/>
          <w:szCs w:val="28"/>
          <w:lang w:val="uk-UA"/>
        </w:rPr>
        <w:t xml:space="preserve"> </w:t>
      </w:r>
      <w:r w:rsidRPr="00F30194">
        <w:rPr>
          <w:b/>
          <w:sz w:val="28"/>
          <w:szCs w:val="28"/>
          <w:lang w:val="uk-UA"/>
        </w:rPr>
        <w:t>«Спортивного права» (керівник Центру канд. юрид. наук, доцент Ткаліч М.О.)</w:t>
      </w:r>
      <w:r w:rsidRPr="00F30194">
        <w:rPr>
          <w:sz w:val="28"/>
          <w:szCs w:val="28"/>
          <w:lang w:val="uk-UA"/>
        </w:rPr>
        <w:t xml:space="preserve">, який функціонує спільно з Науково-дослідним інститутом приватного права і підприємництва ім. Ф. Г. Бурчака Національної академії правових наук України за результатами досліджень було видано </w:t>
      </w:r>
      <w:r w:rsidRPr="00F30194">
        <w:rPr>
          <w:b/>
          <w:sz w:val="28"/>
          <w:szCs w:val="28"/>
          <w:lang w:val="uk-UA"/>
        </w:rPr>
        <w:t xml:space="preserve">2 </w:t>
      </w:r>
      <w:r w:rsidRPr="00F30194">
        <w:rPr>
          <w:sz w:val="28"/>
          <w:szCs w:val="28"/>
          <w:lang w:val="uk-UA"/>
        </w:rPr>
        <w:t xml:space="preserve">колективні монографії «Права </w:t>
      </w:r>
      <w:r w:rsidRPr="00F30194">
        <w:rPr>
          <w:color w:val="333333"/>
          <w:sz w:val="28"/>
          <w:szCs w:val="28"/>
          <w:lang w:val="uk-UA"/>
        </w:rPr>
        <w:t>приватної  особи в умовах пандемії COVID-19: проблеми здійснення і захисту»</w:t>
      </w:r>
      <w:r w:rsidRPr="00F30194">
        <w:rPr>
          <w:sz w:val="28"/>
          <w:szCs w:val="28"/>
          <w:lang w:val="uk-UA"/>
        </w:rPr>
        <w:t xml:space="preserve"> та «</w:t>
      </w:r>
      <w:r w:rsidRPr="00F30194">
        <w:rPr>
          <w:color w:val="333333"/>
          <w:sz w:val="28"/>
          <w:szCs w:val="28"/>
          <w:lang w:val="uk-UA"/>
        </w:rPr>
        <w:t>Рекодифікація цивільного законодавства в умовах євроінтеграційних процесів</w:t>
      </w:r>
      <w:r w:rsidRPr="00F30194">
        <w:rPr>
          <w:sz w:val="28"/>
          <w:szCs w:val="28"/>
          <w:lang w:val="uk-UA"/>
        </w:rPr>
        <w:t xml:space="preserve">»; підготовлено </w:t>
      </w:r>
      <w:r w:rsidRPr="00F30194">
        <w:rPr>
          <w:b/>
          <w:sz w:val="28"/>
          <w:szCs w:val="28"/>
          <w:lang w:val="uk-UA"/>
        </w:rPr>
        <w:t>2</w:t>
      </w:r>
      <w:r w:rsidRPr="00F30194">
        <w:rPr>
          <w:sz w:val="28"/>
          <w:szCs w:val="28"/>
          <w:lang w:val="uk-UA"/>
        </w:rPr>
        <w:t xml:space="preserve"> фахові статті в національному виданні та </w:t>
      </w:r>
      <w:r w:rsidRPr="00F30194">
        <w:rPr>
          <w:b/>
          <w:sz w:val="28"/>
          <w:szCs w:val="28"/>
          <w:lang w:val="uk-UA"/>
        </w:rPr>
        <w:t>2</w:t>
      </w:r>
      <w:r w:rsidRPr="00F30194">
        <w:rPr>
          <w:sz w:val="28"/>
          <w:szCs w:val="28"/>
          <w:lang w:val="uk-UA"/>
        </w:rPr>
        <w:t xml:space="preserve"> статті </w:t>
      </w:r>
      <w:r w:rsidR="00AA4AAC" w:rsidRPr="00F30194">
        <w:rPr>
          <w:sz w:val="28"/>
          <w:szCs w:val="28"/>
          <w:lang w:val="uk-UA"/>
        </w:rPr>
        <w:t xml:space="preserve">у журналах які індексуються у міжнародній наукометричній базі </w:t>
      </w:r>
      <w:r w:rsidR="00AA4AAC" w:rsidRPr="00F30194">
        <w:rPr>
          <w:bCs/>
          <w:color w:val="202122"/>
          <w:sz w:val="28"/>
          <w:szCs w:val="28"/>
          <w:shd w:val="clear" w:color="auto" w:fill="FFFFFF"/>
          <w:lang w:val="uk-UA"/>
        </w:rPr>
        <w:t>Web of Science</w:t>
      </w:r>
      <w:r w:rsidRPr="00F30194">
        <w:rPr>
          <w:sz w:val="28"/>
          <w:szCs w:val="28"/>
          <w:lang w:val="uk-UA"/>
        </w:rPr>
        <w:t>; взято участь в організації та проведення в НУ ОНЮА міжнародної конференції «</w:t>
      </w:r>
      <w:r w:rsidRPr="00F30194">
        <w:rPr>
          <w:color w:val="333333"/>
          <w:sz w:val="28"/>
          <w:szCs w:val="28"/>
          <w:lang w:val="uk-UA"/>
        </w:rPr>
        <w:t>Виконання контрактних зобов'язань у спорті в період світової пандемії COVID-19: проблемні аспекти</w:t>
      </w:r>
      <w:r w:rsidRPr="00F30194">
        <w:rPr>
          <w:sz w:val="28"/>
          <w:szCs w:val="28"/>
          <w:lang w:val="uk-UA"/>
        </w:rPr>
        <w:t xml:space="preserve">». Захищено </w:t>
      </w:r>
      <w:r w:rsidRPr="00F30194">
        <w:rPr>
          <w:b/>
          <w:sz w:val="28"/>
          <w:szCs w:val="28"/>
          <w:lang w:val="uk-UA"/>
        </w:rPr>
        <w:t>1</w:t>
      </w:r>
      <w:r w:rsidRPr="00F30194">
        <w:rPr>
          <w:sz w:val="28"/>
          <w:szCs w:val="28"/>
          <w:lang w:val="uk-UA"/>
        </w:rPr>
        <w:t xml:space="preserve"> кандидатську дисертацію.</w:t>
      </w:r>
    </w:p>
    <w:p w:rsidR="00006AC9" w:rsidRPr="00F30194" w:rsidRDefault="00006AC9" w:rsidP="001362E6">
      <w:pPr>
        <w:spacing w:line="355" w:lineRule="auto"/>
        <w:ind w:firstLine="709"/>
        <w:jc w:val="both"/>
        <w:rPr>
          <w:sz w:val="28"/>
          <w:szCs w:val="28"/>
          <w:lang w:val="uk-UA"/>
        </w:rPr>
      </w:pPr>
      <w:r w:rsidRPr="00F30194">
        <w:rPr>
          <w:b/>
          <w:sz w:val="28"/>
          <w:szCs w:val="28"/>
          <w:lang w:val="uk-UA"/>
        </w:rPr>
        <w:t>Центром колективного користування науковим обладнанням «СТРУКТУРА»</w:t>
      </w:r>
      <w:r w:rsidRPr="00F30194">
        <w:rPr>
          <w:sz w:val="28"/>
          <w:szCs w:val="28"/>
          <w:lang w:val="uk-UA"/>
        </w:rPr>
        <w:t xml:space="preserve"> були укладені договори про співпрацю</w:t>
      </w:r>
      <w:r w:rsidR="00FE7064" w:rsidRPr="00F30194">
        <w:rPr>
          <w:sz w:val="28"/>
          <w:szCs w:val="28"/>
          <w:lang w:val="uk-UA"/>
        </w:rPr>
        <w:t xml:space="preserve"> з Бердянським державним педагогічним університетом, Науково-дослідним інститутом спеціальних сталей, сплавів та феросплавів “УкрНДІспецсталь”, Таврійськи</w:t>
      </w:r>
      <w:r w:rsidR="00CC3818" w:rsidRPr="00F30194">
        <w:rPr>
          <w:sz w:val="28"/>
          <w:szCs w:val="28"/>
          <w:lang w:val="uk-UA"/>
        </w:rPr>
        <w:t>м</w:t>
      </w:r>
      <w:r w:rsidR="00FE7064" w:rsidRPr="00F30194">
        <w:rPr>
          <w:sz w:val="28"/>
          <w:szCs w:val="28"/>
          <w:lang w:val="uk-UA"/>
        </w:rPr>
        <w:t xml:space="preserve"> державни</w:t>
      </w:r>
      <w:r w:rsidR="00CC3818" w:rsidRPr="00F30194">
        <w:rPr>
          <w:sz w:val="28"/>
          <w:szCs w:val="28"/>
          <w:lang w:val="uk-UA"/>
        </w:rPr>
        <w:t>м</w:t>
      </w:r>
      <w:r w:rsidR="00FE7064" w:rsidRPr="00F30194">
        <w:rPr>
          <w:sz w:val="28"/>
          <w:szCs w:val="28"/>
          <w:lang w:val="uk-UA"/>
        </w:rPr>
        <w:t xml:space="preserve"> агротехнологічни</w:t>
      </w:r>
      <w:r w:rsidR="00CC3818" w:rsidRPr="00F30194">
        <w:rPr>
          <w:sz w:val="28"/>
          <w:szCs w:val="28"/>
          <w:lang w:val="uk-UA"/>
        </w:rPr>
        <w:t>м</w:t>
      </w:r>
      <w:r w:rsidR="00FE7064" w:rsidRPr="00F30194">
        <w:rPr>
          <w:sz w:val="28"/>
          <w:szCs w:val="28"/>
          <w:lang w:val="uk-UA"/>
        </w:rPr>
        <w:t xml:space="preserve"> університет</w:t>
      </w:r>
      <w:r w:rsidR="00CC3818" w:rsidRPr="00F30194">
        <w:rPr>
          <w:sz w:val="28"/>
          <w:szCs w:val="28"/>
          <w:lang w:val="uk-UA"/>
        </w:rPr>
        <w:t>ом ім. Петра Могильного.</w:t>
      </w:r>
    </w:p>
    <w:p w:rsidR="00006AC9" w:rsidRPr="00F30194" w:rsidRDefault="00006AC9" w:rsidP="001362E6">
      <w:pPr>
        <w:pStyle w:val="af5"/>
        <w:widowControl w:val="0"/>
        <w:spacing w:after="0" w:line="355" w:lineRule="auto"/>
        <w:ind w:left="0" w:firstLine="709"/>
        <w:jc w:val="both"/>
        <w:rPr>
          <w:rFonts w:ascii="Times New Roman" w:hAnsi="Times New Roman"/>
          <w:sz w:val="28"/>
          <w:szCs w:val="28"/>
          <w:lang w:val="uk-UA"/>
        </w:rPr>
      </w:pPr>
      <w:r w:rsidRPr="00F30194">
        <w:rPr>
          <w:rFonts w:ascii="Times New Roman" w:hAnsi="Times New Roman"/>
          <w:sz w:val="28"/>
          <w:szCs w:val="28"/>
          <w:lang w:val="uk-UA"/>
        </w:rPr>
        <w:t xml:space="preserve">До основних результатів діяльності наукових та науково-дослідних лабораторій у звітному році слід віднести: підготовку та проведення </w:t>
      </w:r>
      <w:r w:rsidRPr="00F30194">
        <w:rPr>
          <w:rFonts w:ascii="Times New Roman" w:hAnsi="Times New Roman"/>
          <w:b/>
          <w:sz w:val="28"/>
          <w:szCs w:val="28"/>
          <w:lang w:val="uk-UA"/>
        </w:rPr>
        <w:t>Навчально-науковою</w:t>
      </w:r>
      <w:r w:rsidRPr="00F30194">
        <w:rPr>
          <w:rFonts w:ascii="Times New Roman" w:hAnsi="Times New Roman"/>
          <w:sz w:val="28"/>
          <w:szCs w:val="28"/>
          <w:lang w:val="uk-UA"/>
        </w:rPr>
        <w:t xml:space="preserve"> л</w:t>
      </w:r>
      <w:r w:rsidRPr="00F30194">
        <w:rPr>
          <w:rFonts w:ascii="Times New Roman" w:hAnsi="Times New Roman"/>
          <w:b/>
          <w:sz w:val="28"/>
          <w:szCs w:val="28"/>
          <w:lang w:val="uk-UA"/>
        </w:rPr>
        <w:t>абораторією</w:t>
      </w:r>
      <w:r w:rsidRPr="00F30194">
        <w:rPr>
          <w:rFonts w:ascii="Times New Roman" w:hAnsi="Times New Roman"/>
          <w:sz w:val="28"/>
          <w:szCs w:val="28"/>
          <w:lang w:val="uk-UA"/>
        </w:rPr>
        <w:t xml:space="preserve"> </w:t>
      </w:r>
      <w:r w:rsidRPr="00F30194">
        <w:rPr>
          <w:rFonts w:ascii="Times New Roman" w:hAnsi="Times New Roman"/>
          <w:b/>
          <w:sz w:val="28"/>
          <w:szCs w:val="28"/>
          <w:lang w:val="uk-UA"/>
        </w:rPr>
        <w:t xml:space="preserve">«Дослідження проблем службового </w:t>
      </w:r>
      <w:r w:rsidRPr="00F30194">
        <w:rPr>
          <w:rFonts w:ascii="Times New Roman" w:hAnsi="Times New Roman"/>
          <w:b/>
          <w:sz w:val="28"/>
          <w:szCs w:val="28"/>
          <w:lang w:val="uk-UA"/>
        </w:rPr>
        <w:lastRenderedPageBreak/>
        <w:t>права»</w:t>
      </w:r>
      <w:r w:rsidRPr="00F30194">
        <w:rPr>
          <w:rFonts w:ascii="Times New Roman" w:hAnsi="Times New Roman"/>
          <w:sz w:val="28"/>
          <w:szCs w:val="28"/>
          <w:lang w:val="uk-UA"/>
        </w:rPr>
        <w:t xml:space="preserve"> (</w:t>
      </w:r>
      <w:r w:rsidRPr="00F30194">
        <w:rPr>
          <w:rFonts w:ascii="Times New Roman" w:hAnsi="Times New Roman"/>
          <w:b/>
          <w:sz w:val="28"/>
          <w:szCs w:val="28"/>
          <w:lang w:val="uk-UA"/>
        </w:rPr>
        <w:t>зав. лаб</w:t>
      </w:r>
      <w:r w:rsidRPr="00F30194">
        <w:rPr>
          <w:rFonts w:ascii="Times New Roman" w:hAnsi="Times New Roman"/>
          <w:sz w:val="28"/>
          <w:szCs w:val="28"/>
          <w:lang w:val="uk-UA"/>
        </w:rPr>
        <w:t xml:space="preserve">. </w:t>
      </w:r>
      <w:r w:rsidRPr="00F30194">
        <w:rPr>
          <w:rFonts w:ascii="Times New Roman" w:hAnsi="Times New Roman"/>
          <w:b/>
          <w:sz w:val="28"/>
          <w:szCs w:val="28"/>
          <w:lang w:val="uk-UA"/>
        </w:rPr>
        <w:t>проф. Коломоєць Т. О.</w:t>
      </w:r>
      <w:r w:rsidRPr="00F30194">
        <w:rPr>
          <w:rFonts w:ascii="Times New Roman" w:hAnsi="Times New Roman"/>
          <w:sz w:val="28"/>
          <w:szCs w:val="28"/>
          <w:lang w:val="uk-UA"/>
        </w:rPr>
        <w:t xml:space="preserve">) онлай-тематичних навчальних курсів з питань службового права; започатковано практику організації та проведення тематичних короткострокових семінарів, щорічної регіональної «Школи службового права», «Школи регіональної нормотворчості» в онлайн-режимі. Представниками </w:t>
      </w:r>
      <w:r w:rsidRPr="00F30194">
        <w:rPr>
          <w:rFonts w:ascii="Times New Roman" w:hAnsi="Times New Roman"/>
          <w:b/>
          <w:sz w:val="28"/>
          <w:szCs w:val="28"/>
          <w:lang w:val="uk-UA"/>
        </w:rPr>
        <w:t xml:space="preserve">Лабораторії </w:t>
      </w:r>
      <w:r w:rsidRPr="00F30194">
        <w:rPr>
          <w:rFonts w:ascii="Times New Roman" w:hAnsi="Times New Roman"/>
          <w:sz w:val="28"/>
          <w:szCs w:val="28"/>
          <w:lang w:val="uk-UA"/>
        </w:rPr>
        <w:t xml:space="preserve">підготовлено </w:t>
      </w:r>
      <w:r w:rsidRPr="00F30194">
        <w:rPr>
          <w:rFonts w:ascii="Times New Roman" w:hAnsi="Times New Roman"/>
          <w:b/>
          <w:i/>
          <w:sz w:val="28"/>
          <w:szCs w:val="28"/>
          <w:lang w:val="uk-UA"/>
        </w:rPr>
        <w:t>15 обґрунтувань та пропозицій</w:t>
      </w:r>
      <w:r w:rsidRPr="00F30194">
        <w:rPr>
          <w:rFonts w:ascii="Times New Roman" w:hAnsi="Times New Roman"/>
          <w:sz w:val="28"/>
          <w:szCs w:val="28"/>
          <w:lang w:val="uk-UA"/>
        </w:rPr>
        <w:t xml:space="preserve"> щодо удосконалення положень актів чинного законодавства з питань публічної служби, які направлено до профільних комітетів Верховної Ради України, Національного агентства України з питань державної служби; впроваджено в діяльність органів виконавчої влади та органів місцевого самоврядування м. Запоріжжя та Запорізької області </w:t>
      </w:r>
      <w:r w:rsidRPr="00F30194">
        <w:rPr>
          <w:rFonts w:ascii="Times New Roman" w:hAnsi="Times New Roman"/>
          <w:b/>
          <w:i/>
          <w:sz w:val="28"/>
          <w:szCs w:val="28"/>
          <w:lang w:val="uk-UA"/>
        </w:rPr>
        <w:t>12 положень правового змісту</w:t>
      </w:r>
      <w:r w:rsidRPr="00F30194">
        <w:rPr>
          <w:rFonts w:ascii="Times New Roman" w:hAnsi="Times New Roman"/>
          <w:sz w:val="28"/>
          <w:szCs w:val="28"/>
          <w:lang w:val="uk-UA"/>
        </w:rPr>
        <w:t xml:space="preserve"> щодо врегулювання</w:t>
      </w:r>
      <w:r w:rsidRPr="00F30194">
        <w:rPr>
          <w:rFonts w:ascii="Times New Roman" w:hAnsi="Times New Roman"/>
          <w:b/>
          <w:sz w:val="28"/>
          <w:szCs w:val="28"/>
          <w:lang w:val="uk-UA"/>
        </w:rPr>
        <w:t xml:space="preserve"> </w:t>
      </w:r>
      <w:r w:rsidRPr="00F30194">
        <w:rPr>
          <w:rFonts w:ascii="Times New Roman" w:hAnsi="Times New Roman"/>
          <w:sz w:val="28"/>
          <w:szCs w:val="28"/>
          <w:lang w:val="uk-UA"/>
        </w:rPr>
        <w:t xml:space="preserve">окремих аспектів публічної служби. Підготовлено </w:t>
      </w:r>
      <w:r w:rsidRPr="00F30194">
        <w:rPr>
          <w:rFonts w:ascii="Times New Roman" w:hAnsi="Times New Roman"/>
          <w:b/>
          <w:sz w:val="28"/>
          <w:szCs w:val="28"/>
          <w:lang w:val="uk-UA"/>
        </w:rPr>
        <w:t xml:space="preserve">3 </w:t>
      </w:r>
      <w:r w:rsidRPr="00F30194">
        <w:rPr>
          <w:rFonts w:ascii="Times New Roman" w:hAnsi="Times New Roman"/>
          <w:sz w:val="28"/>
          <w:szCs w:val="28"/>
          <w:lang w:val="uk-UA"/>
        </w:rPr>
        <w:t xml:space="preserve">монографії. Захищено </w:t>
      </w:r>
      <w:r w:rsidRPr="00F30194">
        <w:rPr>
          <w:rFonts w:ascii="Times New Roman" w:hAnsi="Times New Roman"/>
          <w:b/>
          <w:sz w:val="28"/>
          <w:szCs w:val="28"/>
          <w:lang w:val="uk-UA"/>
        </w:rPr>
        <w:t>3</w:t>
      </w:r>
      <w:r w:rsidRPr="00F30194">
        <w:rPr>
          <w:rFonts w:ascii="Times New Roman" w:hAnsi="Times New Roman"/>
          <w:sz w:val="28"/>
          <w:szCs w:val="28"/>
          <w:lang w:val="uk-UA"/>
        </w:rPr>
        <w:t xml:space="preserve"> докторських та </w:t>
      </w:r>
      <w:r w:rsidRPr="00F30194">
        <w:rPr>
          <w:rFonts w:ascii="Times New Roman" w:hAnsi="Times New Roman"/>
          <w:b/>
          <w:sz w:val="28"/>
          <w:szCs w:val="28"/>
          <w:lang w:val="uk-UA"/>
        </w:rPr>
        <w:t>1</w:t>
      </w:r>
      <w:r w:rsidRPr="00F30194">
        <w:rPr>
          <w:rFonts w:ascii="Times New Roman" w:hAnsi="Times New Roman"/>
          <w:sz w:val="28"/>
          <w:szCs w:val="28"/>
          <w:lang w:val="uk-UA"/>
        </w:rPr>
        <w:t xml:space="preserve"> кандидатська дисертації. </w:t>
      </w:r>
    </w:p>
    <w:p w:rsidR="00006AC9" w:rsidRPr="00F30194" w:rsidRDefault="00006AC9" w:rsidP="001362E6">
      <w:pPr>
        <w:widowControl w:val="0"/>
        <w:spacing w:line="355" w:lineRule="auto"/>
        <w:ind w:firstLine="708"/>
        <w:jc w:val="both"/>
        <w:rPr>
          <w:sz w:val="28"/>
          <w:szCs w:val="28"/>
          <w:lang w:val="uk-UA"/>
        </w:rPr>
      </w:pPr>
      <w:r w:rsidRPr="00F30194">
        <w:rPr>
          <w:b/>
          <w:sz w:val="28"/>
          <w:szCs w:val="28"/>
          <w:lang w:val="uk-UA"/>
        </w:rPr>
        <w:t>Лабораторією «Науки про Землю»</w:t>
      </w:r>
      <w:r w:rsidRPr="00F30194">
        <w:rPr>
          <w:sz w:val="28"/>
          <w:szCs w:val="28"/>
          <w:lang w:val="uk-UA"/>
        </w:rPr>
        <w:t xml:space="preserve"> (</w:t>
      </w:r>
      <w:r w:rsidRPr="00F30194">
        <w:rPr>
          <w:b/>
          <w:sz w:val="28"/>
          <w:szCs w:val="28"/>
          <w:lang w:val="uk-UA"/>
        </w:rPr>
        <w:t>зав. лаб</w:t>
      </w:r>
      <w:r w:rsidRPr="00F30194">
        <w:rPr>
          <w:sz w:val="28"/>
          <w:szCs w:val="28"/>
          <w:lang w:val="uk-UA"/>
        </w:rPr>
        <w:t xml:space="preserve">. </w:t>
      </w:r>
      <w:r w:rsidRPr="00F30194">
        <w:rPr>
          <w:b/>
          <w:sz w:val="28"/>
          <w:szCs w:val="28"/>
          <w:lang w:val="uk-UA"/>
        </w:rPr>
        <w:t>проф. Волков В. П.</w:t>
      </w:r>
      <w:r w:rsidRPr="00F30194">
        <w:rPr>
          <w:sz w:val="28"/>
          <w:szCs w:val="28"/>
          <w:lang w:val="uk-UA"/>
        </w:rPr>
        <w:t xml:space="preserve">) виконується </w:t>
      </w:r>
      <w:r w:rsidR="007A0A5E" w:rsidRPr="00F30194">
        <w:rPr>
          <w:sz w:val="28"/>
          <w:szCs w:val="28"/>
          <w:lang w:val="uk-UA"/>
        </w:rPr>
        <w:t xml:space="preserve">держбюджетна </w:t>
      </w:r>
      <w:r w:rsidRPr="00F30194">
        <w:rPr>
          <w:sz w:val="28"/>
          <w:szCs w:val="28"/>
          <w:lang w:val="uk-UA"/>
        </w:rPr>
        <w:t>науково-дослідна робота «Геопросторова та інфраструктурна перебудова децентралізованих самоврядних соціально-економічних об’єднань багатовекторного розвитку». Проводяться дослідження щодо розробки теоретичних та практичних засад управління інфраструктурною перебудовою децентралізованих самоврядних соціально-економічних об’єднань.</w:t>
      </w:r>
    </w:p>
    <w:p w:rsidR="00006AC9" w:rsidRPr="00F30194" w:rsidRDefault="00006AC9" w:rsidP="001362E6">
      <w:pPr>
        <w:widowControl w:val="0"/>
        <w:spacing w:line="355" w:lineRule="auto"/>
        <w:ind w:firstLine="720"/>
        <w:jc w:val="both"/>
        <w:rPr>
          <w:snapToGrid w:val="0"/>
          <w:sz w:val="28"/>
          <w:lang w:val="uk-UA"/>
        </w:rPr>
      </w:pPr>
      <w:r w:rsidRPr="00F30194">
        <w:rPr>
          <w:b/>
          <w:sz w:val="28"/>
          <w:szCs w:val="28"/>
          <w:lang w:val="uk-UA"/>
        </w:rPr>
        <w:t>Лабораторією археологічних досліджень</w:t>
      </w:r>
      <w:r w:rsidRPr="00F30194">
        <w:rPr>
          <w:sz w:val="28"/>
          <w:szCs w:val="28"/>
          <w:lang w:val="uk-UA"/>
        </w:rPr>
        <w:t xml:space="preserve"> (</w:t>
      </w:r>
      <w:r w:rsidRPr="00F30194">
        <w:rPr>
          <w:b/>
          <w:sz w:val="28"/>
          <w:szCs w:val="28"/>
          <w:lang w:val="uk-UA"/>
        </w:rPr>
        <w:t>зав. лаб</w:t>
      </w:r>
      <w:r w:rsidRPr="00F30194">
        <w:rPr>
          <w:sz w:val="28"/>
          <w:szCs w:val="28"/>
          <w:lang w:val="uk-UA"/>
        </w:rPr>
        <w:t xml:space="preserve">. </w:t>
      </w:r>
      <w:r w:rsidRPr="00F30194">
        <w:rPr>
          <w:b/>
          <w:sz w:val="28"/>
          <w:szCs w:val="28"/>
          <w:lang w:val="uk-UA"/>
        </w:rPr>
        <w:t>доц. Тощев Г. М.</w:t>
      </w:r>
      <w:r w:rsidRPr="00F30194">
        <w:rPr>
          <w:sz w:val="28"/>
          <w:szCs w:val="28"/>
          <w:lang w:val="uk-UA"/>
        </w:rPr>
        <w:t xml:space="preserve">) продовжувались археологічні дослідження на могильнику Мамай-гора. </w:t>
      </w:r>
      <w:r w:rsidRPr="00F30194">
        <w:rPr>
          <w:snapToGrid w:val="0"/>
          <w:sz w:val="28"/>
          <w:lang w:val="uk-UA"/>
        </w:rPr>
        <w:t xml:space="preserve">На основі сукупності різних наук (етнографії, археології, антропології, палеозоології та ін.) відтворюються механізми демографічних процесів і взаємовідносини різних груп населення пониззя Дніпра у різні часи. Проведена робота в фондах та архівах м. Запоріжжя, опрацьовані матеріали колекцій різних краєзнавчих музеїв (Кам’янка-Дніпровська Запорізької області). Діяльність археологічної експедиції у 2020 році висвітлювалася усіма ТВ каналами України. Опубліковано </w:t>
      </w:r>
      <w:r w:rsidRPr="00F30194">
        <w:rPr>
          <w:b/>
          <w:snapToGrid w:val="0"/>
          <w:sz w:val="28"/>
          <w:lang w:val="uk-UA"/>
        </w:rPr>
        <w:t xml:space="preserve">1 </w:t>
      </w:r>
      <w:r w:rsidRPr="00F30194">
        <w:rPr>
          <w:snapToGrid w:val="0"/>
          <w:sz w:val="28"/>
          <w:lang w:val="uk-UA"/>
        </w:rPr>
        <w:t>колективну монографію.</w:t>
      </w:r>
    </w:p>
    <w:p w:rsidR="00006AC9" w:rsidRPr="00F30194" w:rsidRDefault="00006AC9" w:rsidP="001362E6">
      <w:pPr>
        <w:widowControl w:val="0"/>
        <w:spacing w:line="355" w:lineRule="auto"/>
        <w:ind w:firstLine="539"/>
        <w:jc w:val="both"/>
        <w:rPr>
          <w:b/>
          <w:sz w:val="28"/>
          <w:szCs w:val="28"/>
          <w:lang w:val="uk-UA"/>
        </w:rPr>
      </w:pPr>
      <w:r w:rsidRPr="00F30194">
        <w:rPr>
          <w:sz w:val="28"/>
          <w:szCs w:val="28"/>
          <w:lang w:val="uk-UA"/>
        </w:rPr>
        <w:t>Діяльність</w:t>
      </w:r>
      <w:r w:rsidRPr="00F30194">
        <w:rPr>
          <w:b/>
          <w:sz w:val="28"/>
          <w:szCs w:val="28"/>
          <w:lang w:val="uk-UA"/>
        </w:rPr>
        <w:t xml:space="preserve"> проблемної науково-дослідної лабораторії економіки </w:t>
      </w:r>
      <w:r w:rsidRPr="00F30194">
        <w:rPr>
          <w:sz w:val="28"/>
          <w:szCs w:val="28"/>
          <w:lang w:val="uk-UA"/>
        </w:rPr>
        <w:t>(</w:t>
      </w:r>
      <w:r w:rsidRPr="00F30194">
        <w:rPr>
          <w:b/>
          <w:sz w:val="28"/>
          <w:szCs w:val="28"/>
          <w:lang w:val="uk-UA"/>
        </w:rPr>
        <w:t>зав. лаб. проф. Череп А.В.</w:t>
      </w:r>
      <w:r w:rsidRPr="00F30194">
        <w:rPr>
          <w:sz w:val="28"/>
          <w:szCs w:val="28"/>
          <w:lang w:val="uk-UA"/>
        </w:rPr>
        <w:t>)</w:t>
      </w:r>
      <w:r w:rsidRPr="00F30194">
        <w:rPr>
          <w:b/>
          <w:sz w:val="28"/>
          <w:szCs w:val="28"/>
          <w:lang w:val="uk-UA"/>
        </w:rPr>
        <w:t xml:space="preserve"> </w:t>
      </w:r>
      <w:r w:rsidRPr="00F30194">
        <w:rPr>
          <w:sz w:val="28"/>
          <w:szCs w:val="28"/>
          <w:lang w:val="uk-UA"/>
        </w:rPr>
        <w:t xml:space="preserve">була спрямована </w:t>
      </w:r>
      <w:r w:rsidR="00F11419" w:rsidRPr="00F30194">
        <w:rPr>
          <w:sz w:val="28"/>
          <w:szCs w:val="28"/>
          <w:lang w:val="uk-UA"/>
        </w:rPr>
        <w:t xml:space="preserve">на підготовку проєкту «Формування </w:t>
      </w:r>
      <w:r w:rsidR="00F11419" w:rsidRPr="00F30194">
        <w:rPr>
          <w:sz w:val="28"/>
          <w:szCs w:val="28"/>
          <w:lang w:val="uk-UA"/>
        </w:rPr>
        <w:lastRenderedPageBreak/>
        <w:t xml:space="preserve">стратегії забезпечення національної безпеки держави на засадах інноваційного розвитку підприємств в умовах глобалізаційних викликів» (конкурс молодих вчених) та </w:t>
      </w:r>
      <w:r w:rsidR="00CC3818" w:rsidRPr="00F30194">
        <w:rPr>
          <w:sz w:val="28"/>
          <w:szCs w:val="28"/>
          <w:lang w:val="uk-UA"/>
        </w:rPr>
        <w:t>виконання госпдоговірної тематики. Н</w:t>
      </w:r>
      <w:r w:rsidRPr="00F30194">
        <w:rPr>
          <w:sz w:val="28"/>
          <w:szCs w:val="28"/>
          <w:lang w:val="uk-UA"/>
        </w:rPr>
        <w:t xml:space="preserve">а замовлення ПАТ «Запорізький абразивний комбінат» виконано госпдоговір «Розробка механізму управління трудовими ресурсами в умовах цифрової економіки» на суму </w:t>
      </w:r>
      <w:r w:rsidR="00F11419" w:rsidRPr="00F30194">
        <w:rPr>
          <w:sz w:val="28"/>
          <w:szCs w:val="28"/>
          <w:lang w:val="uk-UA"/>
        </w:rPr>
        <w:br/>
      </w:r>
      <w:r w:rsidRPr="00F30194">
        <w:rPr>
          <w:b/>
          <w:sz w:val="28"/>
          <w:szCs w:val="28"/>
          <w:lang w:val="uk-UA"/>
        </w:rPr>
        <w:t>15</w:t>
      </w:r>
      <w:r w:rsidRPr="00F30194">
        <w:rPr>
          <w:sz w:val="28"/>
          <w:szCs w:val="28"/>
          <w:lang w:val="uk-UA"/>
        </w:rPr>
        <w:t xml:space="preserve"> </w:t>
      </w:r>
      <w:r w:rsidRPr="00F30194">
        <w:rPr>
          <w:b/>
          <w:sz w:val="28"/>
          <w:szCs w:val="28"/>
          <w:lang w:val="uk-UA"/>
        </w:rPr>
        <w:t>тис. грн.</w:t>
      </w:r>
    </w:p>
    <w:p w:rsidR="003A1732" w:rsidRPr="00F30194" w:rsidRDefault="00006AC9" w:rsidP="001362E6">
      <w:pPr>
        <w:widowControl w:val="0"/>
        <w:spacing w:line="355" w:lineRule="auto"/>
        <w:ind w:right="-1" w:firstLine="539"/>
        <w:jc w:val="both"/>
        <w:rPr>
          <w:sz w:val="28"/>
          <w:szCs w:val="20"/>
          <w:lang w:val="uk-UA"/>
        </w:rPr>
      </w:pPr>
      <w:r w:rsidRPr="00F30194">
        <w:rPr>
          <w:b/>
          <w:sz w:val="28"/>
          <w:szCs w:val="28"/>
          <w:lang w:val="uk-UA"/>
        </w:rPr>
        <w:t>Лабораторією модерної історії України та інноваційних освітніх технологій</w:t>
      </w:r>
      <w:r w:rsidRPr="00F30194">
        <w:rPr>
          <w:sz w:val="28"/>
          <w:szCs w:val="28"/>
          <w:lang w:val="uk-UA"/>
        </w:rPr>
        <w:t xml:space="preserve"> (</w:t>
      </w:r>
      <w:r w:rsidRPr="00F30194">
        <w:rPr>
          <w:b/>
          <w:sz w:val="28"/>
          <w:szCs w:val="28"/>
          <w:lang w:val="uk-UA"/>
        </w:rPr>
        <w:t>зав. лаб</w:t>
      </w:r>
      <w:r w:rsidRPr="00F30194">
        <w:rPr>
          <w:sz w:val="28"/>
          <w:szCs w:val="28"/>
          <w:lang w:val="uk-UA"/>
        </w:rPr>
        <w:t xml:space="preserve">. </w:t>
      </w:r>
      <w:r w:rsidRPr="00F30194">
        <w:rPr>
          <w:b/>
          <w:sz w:val="28"/>
          <w:szCs w:val="28"/>
          <w:lang w:val="uk-UA"/>
        </w:rPr>
        <w:t>проф. Терно С. О.</w:t>
      </w:r>
      <w:r w:rsidRPr="00F30194">
        <w:rPr>
          <w:sz w:val="28"/>
          <w:szCs w:val="28"/>
          <w:lang w:val="uk-UA"/>
        </w:rPr>
        <w:t xml:space="preserve">)  проаналізовано стан і проблеми вітчизняного підручникостворення з історії України (кінець 1980-х -2020 рр.). </w:t>
      </w:r>
      <w:r w:rsidRPr="00F30194">
        <w:rPr>
          <w:color w:val="000000"/>
          <w:sz w:val="28"/>
          <w:szCs w:val="28"/>
          <w:lang w:val="uk-UA"/>
        </w:rPr>
        <w:t xml:space="preserve">Розроблено </w:t>
      </w:r>
      <w:r w:rsidRPr="00F30194">
        <w:rPr>
          <w:b/>
          <w:color w:val="000000"/>
          <w:sz w:val="28"/>
          <w:szCs w:val="28"/>
          <w:lang w:val="uk-UA"/>
        </w:rPr>
        <w:t>Проєкт</w:t>
      </w:r>
      <w:r w:rsidRPr="00F30194">
        <w:rPr>
          <w:color w:val="000000"/>
          <w:sz w:val="28"/>
          <w:szCs w:val="28"/>
          <w:lang w:val="uk-UA"/>
        </w:rPr>
        <w:t xml:space="preserve"> </w:t>
      </w:r>
      <w:r w:rsidRPr="00F30194">
        <w:rPr>
          <w:b/>
          <w:color w:val="000000"/>
          <w:sz w:val="28"/>
          <w:szCs w:val="28"/>
          <w:lang w:val="uk-UA"/>
        </w:rPr>
        <w:t>єдиного шкільного підручника</w:t>
      </w:r>
      <w:r w:rsidRPr="00F30194">
        <w:rPr>
          <w:color w:val="000000"/>
          <w:sz w:val="28"/>
          <w:szCs w:val="28"/>
          <w:lang w:val="uk-UA"/>
        </w:rPr>
        <w:t xml:space="preserve"> з історії «Україна і світ»; Оновлено науково-методичне забезпечення дисциплін </w:t>
      </w:r>
      <w:r w:rsidR="00CC3818" w:rsidRPr="00F30194">
        <w:rPr>
          <w:color w:val="000000"/>
          <w:sz w:val="28"/>
          <w:szCs w:val="28"/>
          <w:lang w:val="uk-UA"/>
        </w:rPr>
        <w:t>«</w:t>
      </w:r>
      <w:r w:rsidRPr="00F30194">
        <w:rPr>
          <w:sz w:val="28"/>
          <w:szCs w:val="28"/>
          <w:lang w:val="uk-UA"/>
        </w:rPr>
        <w:t>Критичне мислення</w:t>
      </w:r>
      <w:r w:rsidR="00CC3818" w:rsidRPr="00F30194">
        <w:rPr>
          <w:sz w:val="28"/>
          <w:szCs w:val="28"/>
          <w:lang w:val="uk-UA"/>
        </w:rPr>
        <w:t>»</w:t>
      </w:r>
      <w:r w:rsidRPr="00F30194">
        <w:rPr>
          <w:sz w:val="28"/>
          <w:szCs w:val="28"/>
          <w:lang w:val="uk-UA"/>
        </w:rPr>
        <w:t xml:space="preserve">, </w:t>
      </w:r>
      <w:r w:rsidR="00CC3818" w:rsidRPr="00F30194">
        <w:rPr>
          <w:sz w:val="28"/>
          <w:szCs w:val="28"/>
          <w:lang w:val="uk-UA"/>
        </w:rPr>
        <w:t>«</w:t>
      </w:r>
      <w:r w:rsidRPr="00F30194">
        <w:rPr>
          <w:sz w:val="28"/>
          <w:szCs w:val="28"/>
          <w:lang w:val="uk-UA"/>
        </w:rPr>
        <w:t>Основи критичного мислення</w:t>
      </w:r>
      <w:r w:rsidR="00CC3818" w:rsidRPr="00F30194">
        <w:rPr>
          <w:sz w:val="28"/>
          <w:szCs w:val="28"/>
          <w:lang w:val="uk-UA"/>
        </w:rPr>
        <w:t>»</w:t>
      </w:r>
      <w:r w:rsidRPr="00F30194">
        <w:rPr>
          <w:sz w:val="28"/>
          <w:szCs w:val="28"/>
          <w:lang w:val="uk-UA"/>
        </w:rPr>
        <w:t xml:space="preserve">, </w:t>
      </w:r>
      <w:r w:rsidR="00CC3818" w:rsidRPr="00F30194">
        <w:rPr>
          <w:sz w:val="28"/>
          <w:szCs w:val="28"/>
          <w:lang w:val="uk-UA"/>
        </w:rPr>
        <w:t>«</w:t>
      </w:r>
      <w:r w:rsidRPr="00F30194">
        <w:rPr>
          <w:sz w:val="28"/>
          <w:szCs w:val="28"/>
          <w:lang w:val="uk-UA"/>
        </w:rPr>
        <w:t>Теорія та методика навчання історії</w:t>
      </w:r>
      <w:r w:rsidR="00CC3818" w:rsidRPr="00F30194">
        <w:rPr>
          <w:sz w:val="28"/>
          <w:szCs w:val="28"/>
          <w:lang w:val="uk-UA"/>
        </w:rPr>
        <w:t>»</w:t>
      </w:r>
      <w:r w:rsidRPr="00F30194">
        <w:rPr>
          <w:sz w:val="28"/>
          <w:szCs w:val="28"/>
          <w:lang w:val="uk-UA"/>
        </w:rPr>
        <w:t xml:space="preserve">, </w:t>
      </w:r>
      <w:r w:rsidR="00CC3818" w:rsidRPr="00F30194">
        <w:rPr>
          <w:sz w:val="28"/>
          <w:szCs w:val="28"/>
          <w:lang w:val="uk-UA"/>
        </w:rPr>
        <w:t>«</w:t>
      </w:r>
      <w:r w:rsidRPr="00F30194">
        <w:rPr>
          <w:sz w:val="28"/>
          <w:szCs w:val="28"/>
          <w:lang w:val="uk-UA"/>
        </w:rPr>
        <w:t>Сучасні дидактичні засоби навчання</w:t>
      </w:r>
      <w:r w:rsidR="00CC3818" w:rsidRPr="00F30194">
        <w:rPr>
          <w:sz w:val="28"/>
          <w:szCs w:val="28"/>
          <w:lang w:val="uk-UA"/>
        </w:rPr>
        <w:t>»</w:t>
      </w:r>
      <w:r w:rsidRPr="00F30194">
        <w:rPr>
          <w:sz w:val="28"/>
          <w:szCs w:val="28"/>
          <w:lang w:val="uk-UA"/>
        </w:rPr>
        <w:t xml:space="preserve">. Проведено науково-дослідну роботу шляхом участі у семінарі для українських педагогів в Міжнародній школі вивчення Голокосту у меморіальному комплексі «Яд Вашем» (м. Єрусалим, Ізраїль). </w:t>
      </w:r>
      <w:r w:rsidRPr="00F30194">
        <w:rPr>
          <w:sz w:val="28"/>
          <w:szCs w:val="20"/>
          <w:lang w:val="uk-UA"/>
        </w:rPr>
        <w:t xml:space="preserve">Опубліковано </w:t>
      </w:r>
      <w:r w:rsidRPr="00F30194">
        <w:rPr>
          <w:b/>
          <w:sz w:val="28"/>
          <w:szCs w:val="20"/>
          <w:lang w:val="uk-UA"/>
        </w:rPr>
        <w:t>1</w:t>
      </w:r>
      <w:r w:rsidRPr="00F30194">
        <w:rPr>
          <w:sz w:val="28"/>
          <w:szCs w:val="20"/>
          <w:lang w:val="uk-UA"/>
        </w:rPr>
        <w:t xml:space="preserve"> монографію «Одна, єдина, нероздільна, вільна, самостійна Україна…», </w:t>
      </w:r>
      <w:r w:rsidRPr="00F30194">
        <w:rPr>
          <w:b/>
          <w:sz w:val="28"/>
          <w:szCs w:val="20"/>
          <w:lang w:val="uk-UA"/>
        </w:rPr>
        <w:t>1</w:t>
      </w:r>
      <w:r w:rsidRPr="00F30194">
        <w:rPr>
          <w:sz w:val="28"/>
          <w:szCs w:val="20"/>
          <w:lang w:val="uk-UA"/>
        </w:rPr>
        <w:t xml:space="preserve"> підручник «Історія України (1914-1945). Здійснено методичний супровід та доопрацьовано онлайн курс </w:t>
      </w:r>
      <w:r w:rsidR="00CC3818" w:rsidRPr="00F30194">
        <w:rPr>
          <w:sz w:val="28"/>
          <w:szCs w:val="20"/>
          <w:lang w:val="uk-UA"/>
        </w:rPr>
        <w:t>«</w:t>
      </w:r>
      <w:r w:rsidRPr="00F30194">
        <w:rPr>
          <w:sz w:val="28"/>
          <w:szCs w:val="20"/>
          <w:lang w:val="uk-UA"/>
        </w:rPr>
        <w:t>Критичне мислення для освітян</w:t>
      </w:r>
      <w:r w:rsidR="00CC3818" w:rsidRPr="00F30194">
        <w:rPr>
          <w:sz w:val="28"/>
          <w:szCs w:val="20"/>
          <w:lang w:val="uk-UA"/>
        </w:rPr>
        <w:t>»</w:t>
      </w:r>
      <w:r w:rsidRPr="00F30194">
        <w:rPr>
          <w:sz w:val="28"/>
          <w:szCs w:val="20"/>
          <w:lang w:val="uk-UA"/>
        </w:rPr>
        <w:t>, який має найвищий показник завершеності курсу на освітній платформі Prometheus (60%, в той час як у середньому онлайн курси завершують 5 % слухачів)</w:t>
      </w:r>
      <w:r w:rsidR="003A1732" w:rsidRPr="00F30194">
        <w:rPr>
          <w:sz w:val="28"/>
          <w:szCs w:val="20"/>
          <w:lang w:val="uk-UA"/>
        </w:rPr>
        <w:t>.</w:t>
      </w:r>
    </w:p>
    <w:p w:rsidR="00006AC9" w:rsidRPr="00F30194" w:rsidRDefault="00006AC9" w:rsidP="001362E6">
      <w:pPr>
        <w:widowControl w:val="0"/>
        <w:spacing w:line="355" w:lineRule="auto"/>
        <w:ind w:firstLine="708"/>
        <w:jc w:val="both"/>
        <w:rPr>
          <w:sz w:val="28"/>
          <w:szCs w:val="28"/>
          <w:lang w:val="uk-UA"/>
        </w:rPr>
      </w:pPr>
      <w:r w:rsidRPr="00F30194">
        <w:rPr>
          <w:b/>
          <w:sz w:val="28"/>
          <w:szCs w:val="28"/>
          <w:lang w:val="uk-UA"/>
        </w:rPr>
        <w:t>Лабораторією клітинної та організменої біотехнології</w:t>
      </w:r>
      <w:r w:rsidRPr="00F30194">
        <w:rPr>
          <w:sz w:val="28"/>
          <w:szCs w:val="28"/>
          <w:lang w:val="uk-UA"/>
        </w:rPr>
        <w:t xml:space="preserve"> (</w:t>
      </w:r>
      <w:r w:rsidRPr="00F30194">
        <w:rPr>
          <w:b/>
          <w:sz w:val="28"/>
          <w:szCs w:val="28"/>
          <w:lang w:val="uk-UA"/>
        </w:rPr>
        <w:t>зав. лаб</w:t>
      </w:r>
      <w:r w:rsidRPr="00F30194">
        <w:rPr>
          <w:sz w:val="28"/>
          <w:szCs w:val="28"/>
          <w:lang w:val="uk-UA"/>
        </w:rPr>
        <w:t xml:space="preserve">. </w:t>
      </w:r>
      <w:r w:rsidRPr="00F30194">
        <w:rPr>
          <w:b/>
          <w:sz w:val="28"/>
          <w:szCs w:val="28"/>
          <w:lang w:val="uk-UA"/>
        </w:rPr>
        <w:t>проф. Фролов О. К.</w:t>
      </w:r>
      <w:r w:rsidRPr="00F30194">
        <w:rPr>
          <w:sz w:val="28"/>
          <w:szCs w:val="28"/>
          <w:lang w:val="uk-UA"/>
        </w:rPr>
        <w:t xml:space="preserve">) виявлено імуностимулюючий вплив антигенів сольового екстракту медичної п’явки на морфометричні показники тіла та основні імуногенні органи щурів. Укладено ліцензійний договір щодо гірудології на 3 роки з обсягом фінансування </w:t>
      </w:r>
      <w:r w:rsidRPr="00F30194">
        <w:rPr>
          <w:b/>
          <w:sz w:val="28"/>
          <w:szCs w:val="28"/>
          <w:lang w:val="uk-UA"/>
        </w:rPr>
        <w:t>15 тис. грн</w:t>
      </w:r>
      <w:r w:rsidRPr="00F30194">
        <w:rPr>
          <w:sz w:val="28"/>
          <w:szCs w:val="28"/>
          <w:lang w:val="uk-UA"/>
        </w:rPr>
        <w:t xml:space="preserve">. У 2020 році виконано роботи на суму </w:t>
      </w:r>
      <w:r w:rsidRPr="00F30194">
        <w:rPr>
          <w:b/>
          <w:sz w:val="28"/>
          <w:szCs w:val="28"/>
          <w:lang w:val="uk-UA"/>
        </w:rPr>
        <w:t>5 тис. грн.</w:t>
      </w:r>
      <w:r w:rsidRPr="00F30194">
        <w:rPr>
          <w:color w:val="FF0000"/>
          <w:sz w:val="28"/>
          <w:szCs w:val="28"/>
          <w:lang w:val="uk-UA"/>
        </w:rPr>
        <w:t xml:space="preserve"> </w:t>
      </w:r>
      <w:r w:rsidRPr="00F30194">
        <w:rPr>
          <w:sz w:val="28"/>
          <w:szCs w:val="28"/>
          <w:lang w:val="uk-UA"/>
        </w:rPr>
        <w:t xml:space="preserve">Отримано </w:t>
      </w:r>
      <w:r w:rsidRPr="00F30194">
        <w:rPr>
          <w:b/>
          <w:sz w:val="28"/>
          <w:szCs w:val="28"/>
          <w:lang w:val="uk-UA"/>
        </w:rPr>
        <w:t>2</w:t>
      </w:r>
      <w:r w:rsidRPr="00F30194">
        <w:rPr>
          <w:sz w:val="28"/>
          <w:szCs w:val="28"/>
          <w:lang w:val="uk-UA"/>
        </w:rPr>
        <w:t xml:space="preserve"> патенти на корисну модель та </w:t>
      </w:r>
      <w:r w:rsidRPr="00F30194">
        <w:rPr>
          <w:b/>
          <w:sz w:val="28"/>
          <w:szCs w:val="28"/>
          <w:lang w:val="uk-UA"/>
        </w:rPr>
        <w:t>1</w:t>
      </w:r>
      <w:r w:rsidRPr="00F30194">
        <w:rPr>
          <w:sz w:val="28"/>
          <w:szCs w:val="28"/>
          <w:lang w:val="uk-UA"/>
        </w:rPr>
        <w:t xml:space="preserve"> патент на винахід.</w:t>
      </w:r>
    </w:p>
    <w:p w:rsidR="007A0A5E" w:rsidRPr="00F30194" w:rsidRDefault="007A0A5E" w:rsidP="001362E6">
      <w:pPr>
        <w:widowControl w:val="0"/>
        <w:autoSpaceDE w:val="0"/>
        <w:autoSpaceDN w:val="0"/>
        <w:adjustRightInd w:val="0"/>
        <w:spacing w:line="355" w:lineRule="auto"/>
        <w:ind w:firstLine="708"/>
        <w:jc w:val="both"/>
        <w:rPr>
          <w:sz w:val="28"/>
          <w:szCs w:val="28"/>
          <w:lang w:val="uk-UA"/>
        </w:rPr>
      </w:pPr>
      <w:r w:rsidRPr="00F30194">
        <w:rPr>
          <w:b/>
          <w:sz w:val="28"/>
          <w:szCs w:val="28"/>
          <w:lang w:val="uk-UA"/>
        </w:rPr>
        <w:t>Лабораторія біотехнології фізіологічно активних речовин</w:t>
      </w:r>
      <w:r w:rsidRPr="00F30194">
        <w:rPr>
          <w:sz w:val="28"/>
          <w:szCs w:val="28"/>
          <w:lang w:val="uk-UA"/>
        </w:rPr>
        <w:t xml:space="preserve"> (</w:t>
      </w:r>
      <w:r w:rsidRPr="00995B02">
        <w:rPr>
          <w:b/>
          <w:sz w:val="28"/>
          <w:szCs w:val="28"/>
          <w:lang w:val="uk-UA"/>
        </w:rPr>
        <w:t>зав. лаб.</w:t>
      </w:r>
      <w:r w:rsidRPr="00F30194">
        <w:rPr>
          <w:sz w:val="28"/>
          <w:szCs w:val="28"/>
          <w:lang w:val="uk-UA"/>
        </w:rPr>
        <w:t xml:space="preserve"> </w:t>
      </w:r>
      <w:r w:rsidRPr="00F30194">
        <w:rPr>
          <w:b/>
          <w:sz w:val="28"/>
          <w:szCs w:val="28"/>
          <w:lang w:val="uk-UA"/>
        </w:rPr>
        <w:t>доц. Корнет М. М.</w:t>
      </w:r>
      <w:r w:rsidRPr="00F30194">
        <w:rPr>
          <w:sz w:val="28"/>
          <w:szCs w:val="28"/>
          <w:lang w:val="uk-UA"/>
        </w:rPr>
        <w:t xml:space="preserve">) продовжувала НДР щодо пошуку нових нетоксичних біорегуляторів, дослідження їх фізико-хімічних та біологічних властивостей, </w:t>
      </w:r>
      <w:r w:rsidRPr="00F30194">
        <w:rPr>
          <w:sz w:val="28"/>
          <w:szCs w:val="28"/>
          <w:lang w:val="uk-UA"/>
        </w:rPr>
        <w:lastRenderedPageBreak/>
        <w:t>впливу на прояв біологічної активності та токсичності. На базі лабораторії виконується держбюджетна науково-дослідна робота «</w:t>
      </w:r>
      <w:r w:rsidRPr="00F30194">
        <w:rPr>
          <w:rFonts w:eastAsia="Arial"/>
          <w:sz w:val="28"/>
          <w:szCs w:val="28"/>
          <w:lang w:val="uk-UA"/>
        </w:rPr>
        <w:t>Раціональний дизайн</w:t>
      </w:r>
      <w:r w:rsidRPr="00F30194">
        <w:rPr>
          <w:rFonts w:eastAsia="Arial"/>
          <w:b/>
          <w:sz w:val="28"/>
          <w:szCs w:val="28"/>
          <w:lang w:val="uk-UA"/>
        </w:rPr>
        <w:t xml:space="preserve"> </w:t>
      </w:r>
      <w:r w:rsidRPr="00F30194">
        <w:rPr>
          <w:rFonts w:eastAsia="Arial"/>
          <w:sz w:val="28"/>
          <w:szCs w:val="28"/>
          <w:lang w:val="uk-UA"/>
        </w:rPr>
        <w:t>S,N-модифікованих амінотіолів як потенційних</w:t>
      </w:r>
      <w:r w:rsidRPr="00F30194">
        <w:rPr>
          <w:rFonts w:eastAsia="Arial"/>
          <w:b/>
          <w:sz w:val="28"/>
          <w:szCs w:val="28"/>
          <w:lang w:val="uk-UA"/>
        </w:rPr>
        <w:t xml:space="preserve"> </w:t>
      </w:r>
      <w:r w:rsidRPr="00F30194">
        <w:rPr>
          <w:rFonts w:eastAsia="Arial"/>
          <w:sz w:val="28"/>
          <w:szCs w:val="28"/>
          <w:lang w:val="uk-UA"/>
        </w:rPr>
        <w:t xml:space="preserve">протирадіаційних засобів». </w:t>
      </w:r>
      <w:r w:rsidRPr="00F30194">
        <w:rPr>
          <w:sz w:val="28"/>
          <w:szCs w:val="28"/>
          <w:lang w:val="uk-UA"/>
        </w:rPr>
        <w:t xml:space="preserve">Опубліковано </w:t>
      </w:r>
      <w:r w:rsidRPr="00F30194">
        <w:rPr>
          <w:b/>
          <w:sz w:val="28"/>
          <w:szCs w:val="28"/>
          <w:lang w:val="uk-UA"/>
        </w:rPr>
        <w:t>1</w:t>
      </w:r>
      <w:r w:rsidRPr="00F30194">
        <w:rPr>
          <w:sz w:val="28"/>
          <w:szCs w:val="28"/>
          <w:lang w:val="uk-UA"/>
        </w:rPr>
        <w:t xml:space="preserve"> монографію. Отримано </w:t>
      </w:r>
      <w:r w:rsidRPr="00F30194">
        <w:rPr>
          <w:b/>
          <w:sz w:val="28"/>
          <w:szCs w:val="28"/>
          <w:lang w:val="uk-UA"/>
        </w:rPr>
        <w:t>2</w:t>
      </w:r>
      <w:r w:rsidRPr="00F30194">
        <w:rPr>
          <w:sz w:val="28"/>
          <w:szCs w:val="28"/>
          <w:lang w:val="uk-UA"/>
        </w:rPr>
        <w:t xml:space="preserve"> патенти.</w:t>
      </w:r>
    </w:p>
    <w:p w:rsidR="00006AC9" w:rsidRPr="00F30194" w:rsidRDefault="00006AC9" w:rsidP="001362E6">
      <w:pPr>
        <w:widowControl w:val="0"/>
        <w:shd w:val="clear" w:color="auto" w:fill="FFFFFF"/>
        <w:tabs>
          <w:tab w:val="left" w:pos="709"/>
        </w:tabs>
        <w:spacing w:line="355" w:lineRule="auto"/>
        <w:ind w:firstLine="709"/>
        <w:jc w:val="both"/>
        <w:rPr>
          <w:sz w:val="28"/>
          <w:szCs w:val="20"/>
          <w:lang w:val="uk-UA"/>
        </w:rPr>
      </w:pPr>
      <w:r w:rsidRPr="00F30194">
        <w:rPr>
          <w:b/>
          <w:sz w:val="28"/>
          <w:szCs w:val="28"/>
          <w:lang w:val="uk-UA"/>
        </w:rPr>
        <w:t>Лабораторія біохімії та фармакології спорту</w:t>
      </w:r>
      <w:r w:rsidRPr="00F30194">
        <w:rPr>
          <w:sz w:val="28"/>
          <w:szCs w:val="28"/>
          <w:lang w:val="uk-UA"/>
        </w:rPr>
        <w:t xml:space="preserve"> (</w:t>
      </w:r>
      <w:r w:rsidRPr="00F30194">
        <w:rPr>
          <w:b/>
          <w:sz w:val="28"/>
          <w:szCs w:val="28"/>
          <w:lang w:val="uk-UA"/>
        </w:rPr>
        <w:t>зав. лаб.</w:t>
      </w:r>
      <w:r w:rsidRPr="00F30194">
        <w:rPr>
          <w:sz w:val="28"/>
          <w:szCs w:val="28"/>
          <w:lang w:val="uk-UA"/>
        </w:rPr>
        <w:t xml:space="preserve"> </w:t>
      </w:r>
      <w:r w:rsidRPr="00F30194">
        <w:rPr>
          <w:b/>
          <w:sz w:val="28"/>
          <w:szCs w:val="28"/>
          <w:lang w:val="uk-UA"/>
        </w:rPr>
        <w:t>Мельник Т. В.</w:t>
      </w:r>
      <w:r w:rsidRPr="00F30194">
        <w:rPr>
          <w:sz w:val="28"/>
          <w:szCs w:val="28"/>
          <w:lang w:val="uk-UA"/>
        </w:rPr>
        <w:t xml:space="preserve">) продовжувала дослідження щодо </w:t>
      </w:r>
      <w:r w:rsidRPr="00F30194">
        <w:rPr>
          <w:sz w:val="28"/>
          <w:szCs w:val="20"/>
          <w:lang w:val="uk-UA"/>
        </w:rPr>
        <w:t>фізіологічної корекції функціональної підготовленості та стану здоров</w:t>
      </w:r>
      <w:r w:rsidRPr="00F30194">
        <w:rPr>
          <w:spacing w:val="-2"/>
          <w:sz w:val="28"/>
          <w:szCs w:val="20"/>
          <w:lang w:val="uk-UA"/>
        </w:rPr>
        <w:t xml:space="preserve">’я </w:t>
      </w:r>
      <w:r w:rsidRPr="00F30194">
        <w:rPr>
          <w:sz w:val="28"/>
          <w:szCs w:val="20"/>
          <w:lang w:val="uk-UA"/>
        </w:rPr>
        <w:t>спортсменів</w:t>
      </w:r>
      <w:r w:rsidRPr="00F30194">
        <w:rPr>
          <w:spacing w:val="-4"/>
          <w:sz w:val="28"/>
          <w:szCs w:val="28"/>
          <w:lang w:val="uk-UA"/>
        </w:rPr>
        <w:t xml:space="preserve"> різної спеціалізації та кваліфікації</w:t>
      </w:r>
      <w:r w:rsidRPr="00F30194">
        <w:rPr>
          <w:sz w:val="28"/>
          <w:szCs w:val="20"/>
          <w:lang w:val="uk-UA"/>
        </w:rPr>
        <w:t xml:space="preserve">. </w:t>
      </w:r>
      <w:r w:rsidRPr="00F30194">
        <w:rPr>
          <w:sz w:val="28"/>
          <w:szCs w:val="28"/>
          <w:lang w:val="uk-UA"/>
        </w:rPr>
        <w:t xml:space="preserve">Захищена </w:t>
      </w:r>
      <w:r w:rsidR="002E3481" w:rsidRPr="00F30194">
        <w:rPr>
          <w:b/>
          <w:sz w:val="28"/>
          <w:szCs w:val="28"/>
          <w:lang w:val="uk-UA"/>
        </w:rPr>
        <w:t xml:space="preserve">1 </w:t>
      </w:r>
      <w:r w:rsidR="00C377F8" w:rsidRPr="00F30194">
        <w:rPr>
          <w:sz w:val="28"/>
          <w:szCs w:val="28"/>
          <w:lang w:val="uk-UA"/>
        </w:rPr>
        <w:t>докторська дисертація.</w:t>
      </w:r>
    </w:p>
    <w:p w:rsidR="00143321" w:rsidRPr="00F30194" w:rsidRDefault="00006AC9" w:rsidP="001362E6">
      <w:pPr>
        <w:widowControl w:val="0"/>
        <w:spacing w:line="355" w:lineRule="auto"/>
        <w:ind w:firstLine="709"/>
        <w:jc w:val="both"/>
        <w:rPr>
          <w:sz w:val="28"/>
          <w:szCs w:val="28"/>
          <w:lang w:val="uk-UA"/>
        </w:rPr>
      </w:pPr>
      <w:r w:rsidRPr="00F30194">
        <w:rPr>
          <w:b/>
          <w:sz w:val="28"/>
          <w:szCs w:val="28"/>
          <w:lang w:val="uk-UA"/>
        </w:rPr>
        <w:t>Лабораторі</w:t>
      </w:r>
      <w:r w:rsidR="00995B02">
        <w:rPr>
          <w:b/>
          <w:sz w:val="28"/>
          <w:szCs w:val="28"/>
          <w:lang w:val="uk-UA"/>
        </w:rPr>
        <w:t>є</w:t>
      </w:r>
      <w:r w:rsidR="0084095C">
        <w:rPr>
          <w:b/>
          <w:sz w:val="28"/>
          <w:szCs w:val="28"/>
          <w:lang w:val="uk-UA"/>
        </w:rPr>
        <w:t>ю</w:t>
      </w:r>
      <w:r w:rsidRPr="00F30194">
        <w:rPr>
          <w:b/>
          <w:sz w:val="28"/>
          <w:szCs w:val="28"/>
          <w:lang w:val="uk-UA"/>
        </w:rPr>
        <w:t xml:space="preserve"> українознавчих студій</w:t>
      </w:r>
      <w:r w:rsidRPr="00F30194">
        <w:rPr>
          <w:sz w:val="28"/>
          <w:szCs w:val="28"/>
          <w:lang w:val="uk-UA"/>
        </w:rPr>
        <w:t xml:space="preserve"> (</w:t>
      </w:r>
      <w:r w:rsidRPr="00F30194">
        <w:rPr>
          <w:b/>
          <w:sz w:val="28"/>
          <w:szCs w:val="28"/>
          <w:lang w:val="uk-UA"/>
        </w:rPr>
        <w:t>зав. лаб.</w:t>
      </w:r>
      <w:r w:rsidRPr="00F30194">
        <w:rPr>
          <w:sz w:val="28"/>
          <w:szCs w:val="28"/>
          <w:lang w:val="uk-UA"/>
        </w:rPr>
        <w:t xml:space="preserve"> </w:t>
      </w:r>
      <w:r w:rsidRPr="00F30194">
        <w:rPr>
          <w:b/>
          <w:sz w:val="28"/>
          <w:szCs w:val="28"/>
          <w:lang w:val="uk-UA"/>
        </w:rPr>
        <w:t>доц. Меркулова О. В.</w:t>
      </w:r>
      <w:r w:rsidRPr="00F30194">
        <w:rPr>
          <w:sz w:val="28"/>
          <w:szCs w:val="28"/>
          <w:lang w:val="uk-UA"/>
        </w:rPr>
        <w:t xml:space="preserve">) </w:t>
      </w:r>
      <w:r w:rsidR="00995B02">
        <w:rPr>
          <w:sz w:val="28"/>
          <w:szCs w:val="28"/>
          <w:lang w:val="uk-UA"/>
        </w:rPr>
        <w:t>о</w:t>
      </w:r>
      <w:r w:rsidR="00143321" w:rsidRPr="00F30194">
        <w:rPr>
          <w:sz w:val="28"/>
          <w:szCs w:val="28"/>
          <w:lang w:val="uk-UA"/>
        </w:rPr>
        <w:t xml:space="preserve">публіковано </w:t>
      </w:r>
      <w:r w:rsidR="00143321" w:rsidRPr="00F30194">
        <w:rPr>
          <w:b/>
          <w:sz w:val="28"/>
          <w:szCs w:val="28"/>
          <w:lang w:val="uk-UA"/>
        </w:rPr>
        <w:t>7</w:t>
      </w:r>
      <w:r w:rsidR="00143321" w:rsidRPr="00F30194">
        <w:rPr>
          <w:sz w:val="28"/>
          <w:szCs w:val="28"/>
          <w:lang w:val="uk-UA"/>
        </w:rPr>
        <w:t xml:space="preserve"> статей у фахових виданнях категорії </w:t>
      </w:r>
      <w:r w:rsidR="00143321" w:rsidRPr="00F30194">
        <w:rPr>
          <w:b/>
          <w:sz w:val="28"/>
          <w:szCs w:val="28"/>
          <w:lang w:val="uk-UA"/>
        </w:rPr>
        <w:t>Б</w:t>
      </w:r>
      <w:r w:rsidR="00143321" w:rsidRPr="00F30194">
        <w:rPr>
          <w:sz w:val="28"/>
          <w:szCs w:val="28"/>
          <w:lang w:val="uk-UA"/>
        </w:rPr>
        <w:t xml:space="preserve">; </w:t>
      </w:r>
      <w:r w:rsidR="00143321" w:rsidRPr="00F30194">
        <w:rPr>
          <w:b/>
          <w:sz w:val="28"/>
          <w:szCs w:val="28"/>
          <w:lang w:val="uk-UA"/>
        </w:rPr>
        <w:t>3 розділи в зарубіжних монографіях</w:t>
      </w:r>
      <w:r w:rsidR="00143321" w:rsidRPr="00F30194">
        <w:rPr>
          <w:sz w:val="28"/>
          <w:szCs w:val="28"/>
          <w:lang w:val="uk-UA"/>
        </w:rPr>
        <w:t xml:space="preserve">, виданих у країнах ЄС; </w:t>
      </w:r>
      <w:r w:rsidR="00143321" w:rsidRPr="00F30194">
        <w:rPr>
          <w:b/>
          <w:sz w:val="28"/>
          <w:szCs w:val="28"/>
          <w:lang w:val="uk-UA"/>
        </w:rPr>
        <w:t>20</w:t>
      </w:r>
      <w:r w:rsidR="00143321" w:rsidRPr="00F30194">
        <w:rPr>
          <w:sz w:val="28"/>
          <w:szCs w:val="28"/>
          <w:lang w:val="uk-UA"/>
        </w:rPr>
        <w:t xml:space="preserve"> статей та тез – в інших виданнях. Взято участь у 20 міжнародних та всеукраїнських конференціях.</w:t>
      </w:r>
    </w:p>
    <w:p w:rsidR="00143321" w:rsidRPr="00F30194" w:rsidRDefault="00143321" w:rsidP="001362E6">
      <w:pPr>
        <w:spacing w:line="355" w:lineRule="auto"/>
        <w:ind w:firstLine="709"/>
        <w:jc w:val="both"/>
        <w:rPr>
          <w:rFonts w:eastAsia="DejaVuSerif"/>
          <w:sz w:val="28"/>
          <w:szCs w:val="28"/>
          <w:lang w:val="uk-UA"/>
        </w:rPr>
      </w:pPr>
      <w:r w:rsidRPr="00F30194">
        <w:rPr>
          <w:rFonts w:eastAsia="DejaVuSerif"/>
          <w:sz w:val="28"/>
          <w:szCs w:val="28"/>
          <w:lang w:val="uk-UA"/>
        </w:rPr>
        <w:t xml:space="preserve">Виконується </w:t>
      </w:r>
      <w:r w:rsidRPr="00F30194">
        <w:rPr>
          <w:rFonts w:eastAsia="DejaVuSerif"/>
          <w:b/>
          <w:sz w:val="28"/>
          <w:szCs w:val="28"/>
          <w:lang w:val="uk-UA"/>
        </w:rPr>
        <w:t xml:space="preserve">6 </w:t>
      </w:r>
      <w:r w:rsidRPr="00F30194">
        <w:rPr>
          <w:rFonts w:eastAsia="DejaVuSerif"/>
          <w:sz w:val="28"/>
          <w:szCs w:val="28"/>
          <w:lang w:val="uk-UA"/>
        </w:rPr>
        <w:t xml:space="preserve">кандидатських дисертацій, з них </w:t>
      </w:r>
      <w:r w:rsidRPr="00F30194">
        <w:rPr>
          <w:rFonts w:eastAsia="DejaVuSerif"/>
          <w:b/>
          <w:sz w:val="28"/>
          <w:szCs w:val="28"/>
          <w:lang w:val="uk-UA"/>
        </w:rPr>
        <w:t xml:space="preserve">1 </w:t>
      </w:r>
      <w:r w:rsidRPr="00F30194">
        <w:rPr>
          <w:rFonts w:eastAsia="DejaVuSerif"/>
          <w:sz w:val="28"/>
          <w:szCs w:val="28"/>
          <w:lang w:val="uk-UA"/>
        </w:rPr>
        <w:t>кандидатська дисертація “Історія податкових найменувань в українській мові” готова до подання для захисту в разовій спеціалізованій вченій раді.</w:t>
      </w:r>
    </w:p>
    <w:p w:rsidR="00143321" w:rsidRPr="00F30194" w:rsidRDefault="00143321" w:rsidP="001362E6">
      <w:pPr>
        <w:widowControl w:val="0"/>
        <w:spacing w:line="355" w:lineRule="auto"/>
        <w:ind w:firstLine="709"/>
        <w:jc w:val="both"/>
        <w:rPr>
          <w:b/>
          <w:sz w:val="28"/>
          <w:szCs w:val="28"/>
          <w:lang w:val="uk-UA"/>
        </w:rPr>
      </w:pPr>
      <w:r w:rsidRPr="00F30194">
        <w:rPr>
          <w:sz w:val="28"/>
          <w:szCs w:val="28"/>
          <w:lang w:val="uk-UA"/>
        </w:rPr>
        <w:t xml:space="preserve">Члени лабораторії виконують госпдоговірну тему щодо надання освітніх та наукових послуг громадянам та організаціям Запоріжжя й області, а саме: консультування, навчання, прийом заліків від громадян на предмет знання української мови в обсягу розуміння (володіння) українською мовою для прийняття громадянства України. Надані послуги на суму </w:t>
      </w:r>
      <w:r w:rsidRPr="00F30194">
        <w:rPr>
          <w:b/>
          <w:sz w:val="28"/>
          <w:szCs w:val="28"/>
          <w:lang w:val="uk-UA"/>
        </w:rPr>
        <w:t>28,5 тис. грн.</w:t>
      </w:r>
    </w:p>
    <w:p w:rsidR="00006AC9" w:rsidRPr="00F30194" w:rsidRDefault="00006AC9" w:rsidP="001362E6">
      <w:pPr>
        <w:widowControl w:val="0"/>
        <w:spacing w:line="355" w:lineRule="auto"/>
        <w:ind w:firstLine="709"/>
        <w:jc w:val="both"/>
        <w:rPr>
          <w:sz w:val="28"/>
          <w:szCs w:val="28"/>
          <w:lang w:val="uk-UA"/>
        </w:rPr>
      </w:pPr>
      <w:r w:rsidRPr="00F30194">
        <w:rPr>
          <w:b/>
          <w:sz w:val="28"/>
          <w:szCs w:val="28"/>
          <w:lang w:val="uk-UA"/>
        </w:rPr>
        <w:t>Науково-дослідною лабораторією Промислової електроніки</w:t>
      </w:r>
      <w:r w:rsidRPr="00F30194">
        <w:rPr>
          <w:sz w:val="28"/>
          <w:szCs w:val="28"/>
          <w:lang w:val="uk-UA"/>
        </w:rPr>
        <w:t xml:space="preserve"> (</w:t>
      </w:r>
      <w:r w:rsidRPr="00F30194">
        <w:rPr>
          <w:b/>
          <w:sz w:val="28"/>
          <w:szCs w:val="28"/>
          <w:lang w:val="uk-UA"/>
        </w:rPr>
        <w:t>зав. лаб</w:t>
      </w:r>
      <w:r w:rsidRPr="00F30194">
        <w:rPr>
          <w:sz w:val="28"/>
          <w:szCs w:val="28"/>
          <w:lang w:val="uk-UA"/>
        </w:rPr>
        <w:t xml:space="preserve">. </w:t>
      </w:r>
      <w:r w:rsidRPr="00F30194">
        <w:rPr>
          <w:b/>
          <w:sz w:val="28"/>
          <w:szCs w:val="28"/>
          <w:lang w:val="uk-UA"/>
        </w:rPr>
        <w:t>доц.</w:t>
      </w:r>
      <w:r w:rsidRPr="00F30194">
        <w:rPr>
          <w:sz w:val="28"/>
          <w:szCs w:val="28"/>
          <w:lang w:val="uk-UA"/>
        </w:rPr>
        <w:t xml:space="preserve"> </w:t>
      </w:r>
      <w:r w:rsidRPr="00F30194">
        <w:rPr>
          <w:b/>
          <w:sz w:val="28"/>
          <w:szCs w:val="28"/>
          <w:lang w:val="uk-UA"/>
        </w:rPr>
        <w:t>Алексієвський Д.Г.</w:t>
      </w:r>
      <w:r w:rsidRPr="00F30194">
        <w:rPr>
          <w:sz w:val="28"/>
          <w:szCs w:val="28"/>
          <w:lang w:val="uk-UA"/>
        </w:rPr>
        <w:t xml:space="preserve">) </w:t>
      </w:r>
      <w:r w:rsidR="001362E6" w:rsidRPr="00F30194">
        <w:rPr>
          <w:sz w:val="28"/>
          <w:szCs w:val="28"/>
          <w:lang w:val="uk-UA"/>
        </w:rPr>
        <w:t xml:space="preserve">спільно </w:t>
      </w:r>
      <w:r w:rsidR="00645325" w:rsidRPr="00F30194">
        <w:rPr>
          <w:sz w:val="28"/>
          <w:szCs w:val="28"/>
          <w:lang w:val="uk-UA"/>
        </w:rPr>
        <w:t xml:space="preserve">з Поліським державним університетом </w:t>
      </w:r>
      <w:r w:rsidR="00995B02">
        <w:rPr>
          <w:sz w:val="28"/>
          <w:szCs w:val="28"/>
          <w:lang w:val="uk-UA"/>
        </w:rPr>
        <w:t>у</w:t>
      </w:r>
      <w:r w:rsidR="00645325" w:rsidRPr="00F30194">
        <w:rPr>
          <w:sz w:val="28"/>
          <w:szCs w:val="28"/>
          <w:lang w:val="uk-UA"/>
        </w:rPr>
        <w:t xml:space="preserve"> 2020 році створено Міжнародну дослідницьку лабораторії «Інженерна екологія», до якої залучено також регіональний навчально-науково-виробничий центр «Екологія». Відповідно до календарного плану на 2020 р</w:t>
      </w:r>
      <w:r w:rsidR="00C377F8" w:rsidRPr="00F30194">
        <w:rPr>
          <w:sz w:val="28"/>
          <w:szCs w:val="28"/>
          <w:lang w:val="uk-UA"/>
        </w:rPr>
        <w:t>ік</w:t>
      </w:r>
      <w:r w:rsidR="00645325" w:rsidRPr="00F30194">
        <w:rPr>
          <w:sz w:val="28"/>
          <w:szCs w:val="28"/>
          <w:lang w:val="uk-UA"/>
        </w:rPr>
        <w:t xml:space="preserve"> було спроектовано та виготовлено експериментальну установку по електросинтезу озону у високочастотному бар'єрному розряді ОСП-6-60 потужністю 60 Вт. Також за результатами робочих нарад з представниками КП «Водоканал» розглядається питання щодо проведення спільних </w:t>
      </w:r>
      <w:r w:rsidR="001362E6" w:rsidRPr="00F30194">
        <w:rPr>
          <w:sz w:val="28"/>
          <w:szCs w:val="28"/>
          <w:lang w:val="uk-UA"/>
        </w:rPr>
        <w:t>НДР</w:t>
      </w:r>
      <w:r w:rsidR="00645325" w:rsidRPr="00F30194">
        <w:rPr>
          <w:sz w:val="28"/>
          <w:szCs w:val="28"/>
          <w:lang w:val="uk-UA"/>
        </w:rPr>
        <w:t xml:space="preserve"> по створенню умов для впровадження елементів озонування у системах водопідготовки м. Запоріжжя. </w:t>
      </w:r>
      <w:r w:rsidR="00645325" w:rsidRPr="00F30194">
        <w:rPr>
          <w:sz w:val="28"/>
          <w:szCs w:val="28"/>
          <w:lang w:val="uk-UA"/>
        </w:rPr>
        <w:lastRenderedPageBreak/>
        <w:t>Захищен</w:t>
      </w:r>
      <w:r w:rsidR="001362E6" w:rsidRPr="00F30194">
        <w:rPr>
          <w:sz w:val="28"/>
          <w:szCs w:val="28"/>
          <w:lang w:val="uk-UA"/>
        </w:rPr>
        <w:t>о</w:t>
      </w:r>
      <w:r w:rsidR="00645325" w:rsidRPr="00F30194">
        <w:rPr>
          <w:sz w:val="28"/>
          <w:szCs w:val="28"/>
          <w:lang w:val="uk-UA"/>
        </w:rPr>
        <w:t xml:space="preserve"> </w:t>
      </w:r>
      <w:r w:rsidR="00645325" w:rsidRPr="00F30194">
        <w:rPr>
          <w:b/>
          <w:sz w:val="28"/>
          <w:szCs w:val="28"/>
          <w:lang w:val="uk-UA"/>
        </w:rPr>
        <w:t>1</w:t>
      </w:r>
      <w:r w:rsidR="00645325" w:rsidRPr="00F30194">
        <w:rPr>
          <w:sz w:val="28"/>
          <w:szCs w:val="28"/>
          <w:lang w:val="uk-UA"/>
        </w:rPr>
        <w:t xml:space="preserve"> докторськ</w:t>
      </w:r>
      <w:r w:rsidR="001362E6" w:rsidRPr="00F30194">
        <w:rPr>
          <w:sz w:val="28"/>
          <w:szCs w:val="28"/>
          <w:lang w:val="uk-UA"/>
        </w:rPr>
        <w:t>у</w:t>
      </w:r>
      <w:r w:rsidR="00645325" w:rsidRPr="00F30194">
        <w:rPr>
          <w:sz w:val="28"/>
          <w:szCs w:val="28"/>
          <w:lang w:val="uk-UA"/>
        </w:rPr>
        <w:t xml:space="preserve"> дисертаці</w:t>
      </w:r>
      <w:r w:rsidR="001362E6" w:rsidRPr="00F30194">
        <w:rPr>
          <w:sz w:val="28"/>
          <w:szCs w:val="28"/>
          <w:lang w:val="uk-UA"/>
        </w:rPr>
        <w:t>ю</w:t>
      </w:r>
      <w:r w:rsidR="00645325" w:rsidRPr="00F30194">
        <w:rPr>
          <w:sz w:val="28"/>
          <w:szCs w:val="28"/>
          <w:lang w:val="uk-UA"/>
        </w:rPr>
        <w:t>.</w:t>
      </w:r>
    </w:p>
    <w:p w:rsidR="00645325" w:rsidRPr="00F30194" w:rsidRDefault="00645325" w:rsidP="001362E6">
      <w:pPr>
        <w:spacing w:line="355" w:lineRule="auto"/>
        <w:ind w:firstLine="709"/>
        <w:jc w:val="both"/>
        <w:rPr>
          <w:sz w:val="28"/>
          <w:szCs w:val="28"/>
          <w:highlight w:val="yellow"/>
          <w:lang w:val="uk-UA"/>
        </w:rPr>
      </w:pPr>
      <w:r w:rsidRPr="00F30194">
        <w:rPr>
          <w:sz w:val="28"/>
          <w:szCs w:val="28"/>
          <w:lang w:val="uk-UA"/>
        </w:rPr>
        <w:t xml:space="preserve">У 2020 році співробітниками </w:t>
      </w:r>
      <w:r w:rsidRPr="00F30194">
        <w:rPr>
          <w:b/>
          <w:sz w:val="28"/>
          <w:szCs w:val="28"/>
          <w:lang w:val="uk-UA"/>
        </w:rPr>
        <w:t xml:space="preserve">спеціалізованої науково-виробничої лабораторії з проєктування, будівництва, експлуатації будівель, споруд та інженерних мереж (зав. лаб. доц. Юхименко А.І.) </w:t>
      </w:r>
      <w:r w:rsidRPr="00F30194">
        <w:rPr>
          <w:sz w:val="28"/>
          <w:szCs w:val="28"/>
          <w:lang w:val="uk-UA"/>
        </w:rPr>
        <w:t>запропоновано алгоритм і метод автоматизованого розрахунку змінного завдання, при відновленні залізобетонних споруд, що дозволяє визначити оптимальні параметри організаційно-технологічних рішень, що забезпечують високу однорідність бетону відновленого шару за міцністю і морозостійкістю. О</w:t>
      </w:r>
      <w:r w:rsidRPr="00F30194">
        <w:rPr>
          <w:iCs/>
          <w:sz w:val="28"/>
          <w:szCs w:val="28"/>
          <w:lang w:val="uk-UA"/>
        </w:rPr>
        <w:t xml:space="preserve">публіковано </w:t>
      </w:r>
      <w:r w:rsidRPr="00F30194">
        <w:rPr>
          <w:b/>
          <w:iCs/>
          <w:sz w:val="28"/>
          <w:szCs w:val="28"/>
          <w:lang w:val="uk-UA"/>
        </w:rPr>
        <w:t xml:space="preserve">2 </w:t>
      </w:r>
      <w:r w:rsidRPr="00F30194">
        <w:rPr>
          <w:iCs/>
          <w:sz w:val="28"/>
          <w:szCs w:val="28"/>
          <w:lang w:val="uk-UA"/>
        </w:rPr>
        <w:t xml:space="preserve">монографії. </w:t>
      </w:r>
    </w:p>
    <w:p w:rsidR="00472F56" w:rsidRPr="00F30194" w:rsidRDefault="00006AC9" w:rsidP="001362E6">
      <w:pPr>
        <w:widowControl w:val="0"/>
        <w:spacing w:line="355" w:lineRule="auto"/>
        <w:ind w:firstLine="709"/>
        <w:jc w:val="both"/>
        <w:rPr>
          <w:sz w:val="28"/>
          <w:szCs w:val="28"/>
          <w:lang w:val="uk-UA"/>
        </w:rPr>
      </w:pPr>
      <w:r w:rsidRPr="00F30194">
        <w:rPr>
          <w:b/>
          <w:sz w:val="28"/>
          <w:szCs w:val="28"/>
          <w:lang w:val="uk-UA"/>
        </w:rPr>
        <w:t xml:space="preserve">Спеціалізованою науково-виробничою лабораторією з матеріалознавства високотемпературних композиційних матеріалів було </w:t>
      </w:r>
      <w:r w:rsidRPr="00F30194">
        <w:rPr>
          <w:sz w:val="28"/>
          <w:szCs w:val="28"/>
          <w:lang w:val="uk-UA"/>
        </w:rPr>
        <w:t>(</w:t>
      </w:r>
      <w:r w:rsidRPr="00F30194">
        <w:rPr>
          <w:b/>
          <w:sz w:val="28"/>
          <w:szCs w:val="28"/>
          <w:lang w:val="uk-UA"/>
        </w:rPr>
        <w:t>зав. лаб. проф. Скачков В.О.</w:t>
      </w:r>
      <w:r w:rsidRPr="00F30194">
        <w:rPr>
          <w:sz w:val="28"/>
          <w:szCs w:val="28"/>
          <w:lang w:val="uk-UA"/>
        </w:rPr>
        <w:t xml:space="preserve">) </w:t>
      </w:r>
      <w:r w:rsidR="00472F56" w:rsidRPr="00F30194">
        <w:rPr>
          <w:sz w:val="28"/>
          <w:szCs w:val="28"/>
          <w:lang w:val="uk-UA"/>
        </w:rPr>
        <w:t xml:space="preserve"> </w:t>
      </w:r>
      <w:r w:rsidR="00FD6703" w:rsidRPr="00F30194">
        <w:rPr>
          <w:sz w:val="28"/>
          <w:szCs w:val="28"/>
          <w:lang w:val="uk-UA"/>
        </w:rPr>
        <w:t xml:space="preserve">у межах співпраці з «Фуцзянь xiangxin» (КНР)  </w:t>
      </w:r>
      <w:r w:rsidR="00FA1E9D" w:rsidRPr="00F30194">
        <w:rPr>
          <w:sz w:val="28"/>
          <w:szCs w:val="28"/>
          <w:lang w:val="uk-UA"/>
        </w:rPr>
        <w:t>виконувалась</w:t>
      </w:r>
      <w:r w:rsidR="00FD6703" w:rsidRPr="00F30194">
        <w:rPr>
          <w:sz w:val="28"/>
          <w:szCs w:val="28"/>
          <w:lang w:val="uk-UA"/>
        </w:rPr>
        <w:t xml:space="preserve"> науково-дослідна робота «Розробка високоміцних алюмінієвих сплавів 6 серії»</w:t>
      </w:r>
      <w:r w:rsidR="00FA1E9D" w:rsidRPr="00F30194">
        <w:rPr>
          <w:sz w:val="28"/>
          <w:szCs w:val="28"/>
          <w:lang w:val="uk-UA"/>
        </w:rPr>
        <w:t>. У 2020 році</w:t>
      </w:r>
      <w:r w:rsidR="00FD6703" w:rsidRPr="00F30194">
        <w:rPr>
          <w:sz w:val="28"/>
          <w:szCs w:val="28"/>
          <w:lang w:val="uk-UA"/>
        </w:rPr>
        <w:t xml:space="preserve"> від виконання науково-дослідної  роботи отримано  фінансування обсягом</w:t>
      </w:r>
      <w:r w:rsidR="00FD6703" w:rsidRPr="00F30194">
        <w:rPr>
          <w:b/>
          <w:sz w:val="28"/>
          <w:szCs w:val="28"/>
          <w:lang w:val="uk-UA"/>
        </w:rPr>
        <w:t xml:space="preserve"> 352,3</w:t>
      </w:r>
      <w:r w:rsidR="00FD6703" w:rsidRPr="00F30194">
        <w:rPr>
          <w:sz w:val="28"/>
          <w:szCs w:val="28"/>
          <w:lang w:val="uk-UA"/>
        </w:rPr>
        <w:t xml:space="preserve"> тис. грн. (загальний обсяг від виконаних робіт передбачено на рівні </w:t>
      </w:r>
      <w:r w:rsidR="00FD6703" w:rsidRPr="00F30194">
        <w:rPr>
          <w:b/>
          <w:sz w:val="28"/>
          <w:szCs w:val="28"/>
          <w:lang w:val="uk-UA"/>
        </w:rPr>
        <w:t>1</w:t>
      </w:r>
      <w:r w:rsidR="00FD6703" w:rsidRPr="00F30194">
        <w:rPr>
          <w:sz w:val="28"/>
          <w:szCs w:val="28"/>
          <w:lang w:val="uk-UA"/>
        </w:rPr>
        <w:t xml:space="preserve"> млн грн.).</w:t>
      </w:r>
      <w:r w:rsidR="00472F56" w:rsidRPr="00F30194">
        <w:rPr>
          <w:sz w:val="28"/>
          <w:szCs w:val="28"/>
          <w:lang w:val="uk-UA"/>
        </w:rPr>
        <w:t xml:space="preserve"> </w:t>
      </w:r>
      <w:r w:rsidR="00472F56" w:rsidRPr="00F30194">
        <w:rPr>
          <w:bCs/>
          <w:sz w:val="28"/>
          <w:szCs w:val="28"/>
          <w:lang w:val="uk-UA"/>
        </w:rPr>
        <w:t xml:space="preserve">Прийнято участь у презентації </w:t>
      </w:r>
      <w:r w:rsidR="00472F56" w:rsidRPr="00F30194">
        <w:rPr>
          <w:sz w:val="28"/>
          <w:szCs w:val="28"/>
          <w:lang w:val="uk-UA"/>
        </w:rPr>
        <w:t>комплексу науково-дослідних робіт в управлінні головного металурга ПрАТ «Мотор Січ»</w:t>
      </w:r>
      <w:r w:rsidR="00645325" w:rsidRPr="00F30194">
        <w:rPr>
          <w:sz w:val="28"/>
          <w:szCs w:val="28"/>
          <w:lang w:val="uk-UA"/>
        </w:rPr>
        <w:t>.</w:t>
      </w:r>
      <w:r w:rsidR="00472F56" w:rsidRPr="00F30194">
        <w:rPr>
          <w:sz w:val="28"/>
          <w:szCs w:val="28"/>
          <w:lang w:val="uk-UA"/>
        </w:rPr>
        <w:t xml:space="preserve"> </w:t>
      </w:r>
    </w:p>
    <w:p w:rsidR="00283FB2" w:rsidRPr="00F30194" w:rsidRDefault="00283FB2" w:rsidP="001362E6">
      <w:pPr>
        <w:widowControl w:val="0"/>
        <w:spacing w:line="355" w:lineRule="auto"/>
        <w:ind w:firstLine="709"/>
        <w:jc w:val="both"/>
        <w:rPr>
          <w:sz w:val="28"/>
          <w:szCs w:val="28"/>
          <w:lang w:val="uk-UA"/>
        </w:rPr>
      </w:pPr>
      <w:r w:rsidRPr="00F30194">
        <w:rPr>
          <w:b/>
          <w:sz w:val="28"/>
          <w:szCs w:val="28"/>
          <w:lang w:val="uk-UA"/>
        </w:rPr>
        <w:t>Проблемн</w:t>
      </w:r>
      <w:r w:rsidR="006D7A7A" w:rsidRPr="00F30194">
        <w:rPr>
          <w:b/>
          <w:sz w:val="28"/>
          <w:szCs w:val="28"/>
          <w:lang w:val="uk-UA"/>
        </w:rPr>
        <w:t>ою</w:t>
      </w:r>
      <w:r w:rsidRPr="00F30194">
        <w:rPr>
          <w:b/>
          <w:sz w:val="28"/>
          <w:szCs w:val="28"/>
          <w:lang w:val="uk-UA"/>
        </w:rPr>
        <w:t xml:space="preserve"> науково-дослідн</w:t>
      </w:r>
      <w:r w:rsidR="006D7A7A" w:rsidRPr="00F30194">
        <w:rPr>
          <w:b/>
          <w:sz w:val="28"/>
          <w:szCs w:val="28"/>
          <w:lang w:val="uk-UA"/>
        </w:rPr>
        <w:t>ою</w:t>
      </w:r>
      <w:r w:rsidRPr="00F30194">
        <w:rPr>
          <w:b/>
          <w:sz w:val="28"/>
          <w:szCs w:val="28"/>
          <w:lang w:val="uk-UA"/>
        </w:rPr>
        <w:t xml:space="preserve"> лабораторі</w:t>
      </w:r>
      <w:r w:rsidR="006D7A7A" w:rsidRPr="00F30194">
        <w:rPr>
          <w:b/>
          <w:sz w:val="28"/>
          <w:szCs w:val="28"/>
          <w:lang w:val="uk-UA"/>
        </w:rPr>
        <w:t>єю</w:t>
      </w:r>
      <w:r w:rsidRPr="00F30194">
        <w:rPr>
          <w:b/>
          <w:sz w:val="28"/>
          <w:szCs w:val="28"/>
          <w:lang w:val="uk-UA"/>
        </w:rPr>
        <w:t xml:space="preserve"> структурних досліджень твердих тіл</w:t>
      </w:r>
      <w:r w:rsidRPr="00F30194">
        <w:rPr>
          <w:sz w:val="28"/>
          <w:szCs w:val="28"/>
          <w:lang w:val="uk-UA"/>
        </w:rPr>
        <w:t xml:space="preserve"> (</w:t>
      </w:r>
      <w:r w:rsidR="004D6117" w:rsidRPr="00F30194">
        <w:rPr>
          <w:b/>
          <w:sz w:val="28"/>
          <w:szCs w:val="28"/>
          <w:lang w:val="uk-UA"/>
        </w:rPr>
        <w:t xml:space="preserve">зав. лаб. </w:t>
      </w:r>
      <w:r w:rsidR="00514EF9" w:rsidRPr="00F30194">
        <w:rPr>
          <w:b/>
          <w:sz w:val="28"/>
          <w:szCs w:val="28"/>
          <w:lang w:val="uk-UA"/>
        </w:rPr>
        <w:t>проф.</w:t>
      </w:r>
      <w:r w:rsidR="00514EF9" w:rsidRPr="00F30194">
        <w:rPr>
          <w:sz w:val="28"/>
          <w:szCs w:val="28"/>
          <w:lang w:val="uk-UA"/>
        </w:rPr>
        <w:t xml:space="preserve"> </w:t>
      </w:r>
      <w:r w:rsidRPr="00F30194">
        <w:rPr>
          <w:b/>
          <w:sz w:val="28"/>
          <w:szCs w:val="28"/>
          <w:lang w:val="uk-UA"/>
        </w:rPr>
        <w:t>Гіржон В.В.</w:t>
      </w:r>
      <w:r w:rsidRPr="00F30194">
        <w:rPr>
          <w:sz w:val="28"/>
          <w:szCs w:val="28"/>
          <w:lang w:val="uk-UA"/>
        </w:rPr>
        <w:t>)</w:t>
      </w:r>
      <w:r w:rsidR="004D6117" w:rsidRPr="00F30194">
        <w:rPr>
          <w:sz w:val="28"/>
          <w:szCs w:val="28"/>
          <w:lang w:val="uk-UA"/>
        </w:rPr>
        <w:t xml:space="preserve"> </w:t>
      </w:r>
      <w:r w:rsidR="006D7A7A" w:rsidRPr="00F30194">
        <w:rPr>
          <w:sz w:val="28"/>
          <w:szCs w:val="28"/>
          <w:lang w:val="uk-UA"/>
        </w:rPr>
        <w:t xml:space="preserve">було укладено господоговірну </w:t>
      </w:r>
      <w:r w:rsidR="0080738E" w:rsidRPr="00F30194">
        <w:rPr>
          <w:sz w:val="28"/>
          <w:szCs w:val="28"/>
          <w:lang w:val="uk-UA"/>
        </w:rPr>
        <w:t>НДР «Дослідження титанового зразка  марки Grade 2»</w:t>
      </w:r>
      <w:r w:rsidR="006D7A7A" w:rsidRPr="00F30194">
        <w:rPr>
          <w:sz w:val="28"/>
          <w:szCs w:val="28"/>
          <w:lang w:val="uk-UA"/>
        </w:rPr>
        <w:t xml:space="preserve"> з ТОВ «Запорізький титаново-магнієвий комбінат» на суму </w:t>
      </w:r>
      <w:r w:rsidR="006D7A7A" w:rsidRPr="00F30194">
        <w:rPr>
          <w:b/>
          <w:sz w:val="28"/>
          <w:szCs w:val="28"/>
          <w:lang w:val="uk-UA"/>
        </w:rPr>
        <w:t>7,5</w:t>
      </w:r>
      <w:r w:rsidR="006D7A7A" w:rsidRPr="00F30194">
        <w:rPr>
          <w:sz w:val="28"/>
          <w:szCs w:val="28"/>
          <w:lang w:val="uk-UA"/>
        </w:rPr>
        <w:t xml:space="preserve"> тис. грн. Захищена 1 докторська дисертація (</w:t>
      </w:r>
      <w:r w:rsidR="006D7A7A" w:rsidRPr="00995B02">
        <w:rPr>
          <w:sz w:val="28"/>
          <w:szCs w:val="28"/>
          <w:lang w:val="uk-UA"/>
        </w:rPr>
        <w:t>Смоляков О.В.</w:t>
      </w:r>
      <w:r w:rsidR="006D7A7A" w:rsidRPr="00F30194">
        <w:rPr>
          <w:sz w:val="28"/>
          <w:szCs w:val="28"/>
          <w:lang w:val="uk-UA"/>
        </w:rPr>
        <w:t>).</w:t>
      </w:r>
    </w:p>
    <w:p w:rsidR="00DB5C03" w:rsidRPr="00F30194" w:rsidRDefault="00DB5C03" w:rsidP="001362E6">
      <w:pPr>
        <w:widowControl w:val="0"/>
        <w:spacing w:line="355" w:lineRule="auto"/>
        <w:ind w:firstLine="709"/>
        <w:jc w:val="both"/>
        <w:rPr>
          <w:color w:val="FF0000"/>
          <w:sz w:val="28"/>
          <w:szCs w:val="28"/>
          <w:lang w:val="uk-UA"/>
        </w:rPr>
      </w:pPr>
      <w:r w:rsidRPr="00F30194">
        <w:rPr>
          <w:sz w:val="28"/>
          <w:szCs w:val="28"/>
          <w:lang w:val="uk-UA"/>
        </w:rPr>
        <w:t>Проблемна науково-дослідна лабораторія прикладної</w:t>
      </w:r>
      <w:r w:rsidRPr="00F30194">
        <w:rPr>
          <w:color w:val="FF0000"/>
          <w:sz w:val="28"/>
          <w:szCs w:val="28"/>
          <w:lang w:val="uk-UA"/>
        </w:rPr>
        <w:t xml:space="preserve"> </w:t>
      </w:r>
      <w:r w:rsidRPr="00F30194">
        <w:rPr>
          <w:sz w:val="28"/>
          <w:szCs w:val="28"/>
          <w:lang w:val="uk-UA"/>
        </w:rPr>
        <w:t>математики та механіки (</w:t>
      </w:r>
      <w:r w:rsidR="004D6117" w:rsidRPr="00F30194">
        <w:rPr>
          <w:b/>
          <w:sz w:val="28"/>
          <w:szCs w:val="28"/>
          <w:lang w:val="uk-UA"/>
        </w:rPr>
        <w:t>зав. лаб</w:t>
      </w:r>
      <w:r w:rsidR="00514EF9" w:rsidRPr="00F30194">
        <w:rPr>
          <w:b/>
          <w:sz w:val="28"/>
          <w:szCs w:val="28"/>
          <w:lang w:val="uk-UA"/>
        </w:rPr>
        <w:t>. проф.</w:t>
      </w:r>
      <w:r w:rsidR="004D6117" w:rsidRPr="00F30194">
        <w:rPr>
          <w:b/>
          <w:sz w:val="28"/>
          <w:szCs w:val="28"/>
          <w:lang w:val="uk-UA"/>
        </w:rPr>
        <w:t xml:space="preserve"> </w:t>
      </w:r>
      <w:r w:rsidR="008B5D16" w:rsidRPr="00F30194">
        <w:rPr>
          <w:b/>
          <w:sz w:val="28"/>
          <w:szCs w:val="28"/>
          <w:lang w:val="uk-UA"/>
        </w:rPr>
        <w:t>Грищак В.З.</w:t>
      </w:r>
      <w:r w:rsidRPr="00F30194">
        <w:rPr>
          <w:sz w:val="28"/>
          <w:szCs w:val="28"/>
          <w:lang w:val="uk-UA"/>
        </w:rPr>
        <w:t>)</w:t>
      </w:r>
      <w:r w:rsidR="004D6117" w:rsidRPr="00F30194">
        <w:rPr>
          <w:sz w:val="28"/>
          <w:szCs w:val="28"/>
          <w:lang w:val="uk-UA"/>
        </w:rPr>
        <w:t xml:space="preserve"> </w:t>
      </w:r>
      <w:r w:rsidR="006D7A7A" w:rsidRPr="00F30194">
        <w:rPr>
          <w:sz w:val="28"/>
          <w:szCs w:val="28"/>
          <w:lang w:val="uk-UA"/>
        </w:rPr>
        <w:t xml:space="preserve">продовжувала співпрацю з </w:t>
      </w:r>
      <w:r w:rsidR="006D7A7A" w:rsidRPr="00F30194">
        <w:rPr>
          <w:bCs/>
          <w:sz w:val="28"/>
          <w:szCs w:val="28"/>
          <w:lang w:val="uk-UA"/>
        </w:rPr>
        <w:t xml:space="preserve">ДП «КБ «Південне» ім. М.К. Янгеля», </w:t>
      </w:r>
      <w:r w:rsidR="006D7A7A" w:rsidRPr="00F30194">
        <w:rPr>
          <w:sz w:val="28"/>
          <w:szCs w:val="28"/>
          <w:lang w:val="uk-UA"/>
        </w:rPr>
        <w:t>викон</w:t>
      </w:r>
      <w:r w:rsidR="0080738E" w:rsidRPr="00F30194">
        <w:rPr>
          <w:sz w:val="28"/>
          <w:szCs w:val="28"/>
          <w:lang w:val="uk-UA"/>
        </w:rPr>
        <w:t xml:space="preserve">увалась </w:t>
      </w:r>
      <w:r w:rsidR="006D7A7A" w:rsidRPr="00F30194">
        <w:rPr>
          <w:sz w:val="28"/>
          <w:szCs w:val="28"/>
          <w:lang w:val="uk-UA"/>
        </w:rPr>
        <w:t>НДР</w:t>
      </w:r>
      <w:r w:rsidR="006D7A7A" w:rsidRPr="00F30194">
        <w:rPr>
          <w:b/>
          <w:sz w:val="28"/>
          <w:szCs w:val="28"/>
          <w:lang w:val="uk-UA"/>
        </w:rPr>
        <w:t xml:space="preserve"> «</w:t>
      </w:r>
      <w:r w:rsidR="006D7A7A" w:rsidRPr="00F30194">
        <w:rPr>
          <w:sz w:val="28"/>
          <w:szCs w:val="28"/>
          <w:lang w:val="uk-UA"/>
        </w:rPr>
        <w:t>Математичне та програмне забезпечення автоматизованого проектування аерокосмічної техніки».</w:t>
      </w:r>
    </w:p>
    <w:p w:rsidR="006D7A7A" w:rsidRPr="00F30194" w:rsidRDefault="004D6117" w:rsidP="003A1732">
      <w:pPr>
        <w:widowControl w:val="0"/>
        <w:spacing w:line="353" w:lineRule="auto"/>
        <w:ind w:firstLine="709"/>
        <w:jc w:val="both"/>
        <w:rPr>
          <w:sz w:val="28"/>
          <w:szCs w:val="28"/>
          <w:lang w:val="uk-UA"/>
        </w:rPr>
      </w:pPr>
      <w:r w:rsidRPr="00F30194">
        <w:rPr>
          <w:sz w:val="28"/>
          <w:szCs w:val="28"/>
          <w:lang w:val="uk-UA"/>
        </w:rPr>
        <w:t>На сьогодні, активно ведеться</w:t>
      </w:r>
      <w:r w:rsidRPr="00F30194">
        <w:rPr>
          <w:color w:val="FF0000"/>
          <w:sz w:val="28"/>
          <w:szCs w:val="28"/>
          <w:lang w:val="uk-UA"/>
        </w:rPr>
        <w:t xml:space="preserve"> </w:t>
      </w:r>
      <w:r w:rsidRPr="00F30194">
        <w:rPr>
          <w:sz w:val="28"/>
          <w:szCs w:val="28"/>
          <w:lang w:val="uk-UA"/>
        </w:rPr>
        <w:t xml:space="preserve">наукова співпраця Запорізького національного університету з науковими установами Національної академії наук: з Науково-дослідним інститутом державного будівництва та місцевого самоврядування  НАН України; Науково-дослідним інститутом приватного </w:t>
      </w:r>
      <w:r w:rsidRPr="00F30194">
        <w:rPr>
          <w:sz w:val="28"/>
          <w:szCs w:val="28"/>
          <w:lang w:val="uk-UA"/>
        </w:rPr>
        <w:lastRenderedPageBreak/>
        <w:t>права і підприємництва ім. Ф. Г. Бурчака Національної академії правових наук України; Інститутом археології НАН України; Навчально-науковим інститутом менеджменту та психології НАПН України;</w:t>
      </w:r>
      <w:r w:rsidRPr="00F30194">
        <w:rPr>
          <w:b/>
          <w:bCs/>
          <w:lang w:val="uk-UA"/>
        </w:rPr>
        <w:t xml:space="preserve"> </w:t>
      </w:r>
      <w:r w:rsidRPr="00F30194">
        <w:rPr>
          <w:bCs/>
          <w:sz w:val="28"/>
          <w:szCs w:val="28"/>
          <w:lang w:val="uk-UA"/>
        </w:rPr>
        <w:t>Інститутом історії України НАН України</w:t>
      </w:r>
      <w:r w:rsidRPr="00F30194">
        <w:rPr>
          <w:sz w:val="28"/>
          <w:szCs w:val="28"/>
          <w:lang w:val="uk-UA"/>
        </w:rPr>
        <w:t>; Інститутом української мови НАН</w:t>
      </w:r>
      <w:r w:rsidR="006D7A7A" w:rsidRPr="00F30194">
        <w:rPr>
          <w:sz w:val="28"/>
          <w:szCs w:val="28"/>
          <w:lang w:val="uk-UA"/>
        </w:rPr>
        <w:t xml:space="preserve"> України; Інститутом фізіології рослин і генетики НАН України.</w:t>
      </w:r>
    </w:p>
    <w:p w:rsidR="009E1A0F" w:rsidRPr="00F30194" w:rsidRDefault="00C377F8" w:rsidP="003A1732">
      <w:pPr>
        <w:spacing w:line="353" w:lineRule="auto"/>
        <w:ind w:firstLine="709"/>
        <w:jc w:val="both"/>
        <w:rPr>
          <w:sz w:val="28"/>
          <w:szCs w:val="28"/>
          <w:lang w:val="uk-UA" w:eastAsia="uk-UA"/>
        </w:rPr>
      </w:pPr>
      <w:r w:rsidRPr="00F30194">
        <w:rPr>
          <w:sz w:val="28"/>
          <w:szCs w:val="28"/>
          <w:lang w:val="uk-UA"/>
        </w:rPr>
        <w:t xml:space="preserve">Щодо результативності діяльності наукових Центрів та лабораторій слід зазначити, що </w:t>
      </w:r>
      <w:r w:rsidR="009E1A0F" w:rsidRPr="00F30194">
        <w:rPr>
          <w:sz w:val="28"/>
          <w:szCs w:val="28"/>
          <w:lang w:val="uk-UA"/>
        </w:rPr>
        <w:t xml:space="preserve">на утримання лабораторій біологічного факультету за три роки було виділено на </w:t>
      </w:r>
      <w:r w:rsidR="009E1A0F" w:rsidRPr="00F30194">
        <w:rPr>
          <w:b/>
          <w:sz w:val="28"/>
          <w:szCs w:val="28"/>
          <w:lang w:val="uk-UA" w:eastAsia="uk-UA"/>
        </w:rPr>
        <w:t>182,7</w:t>
      </w:r>
      <w:r w:rsidR="009E1A0F" w:rsidRPr="00F30194">
        <w:rPr>
          <w:sz w:val="28"/>
          <w:szCs w:val="28"/>
          <w:lang w:val="uk-UA" w:eastAsia="uk-UA"/>
        </w:rPr>
        <w:t xml:space="preserve"> тис. грн. більше ніж отримано від </w:t>
      </w:r>
      <w:r w:rsidR="000B085E" w:rsidRPr="00F30194">
        <w:rPr>
          <w:sz w:val="28"/>
          <w:szCs w:val="28"/>
          <w:lang w:val="uk-UA" w:eastAsia="uk-UA"/>
        </w:rPr>
        <w:t>науково-дослідних робіт та послуг.</w:t>
      </w:r>
    </w:p>
    <w:p w:rsidR="000B085E" w:rsidRPr="00F30194" w:rsidRDefault="000B085E" w:rsidP="003A1732">
      <w:pPr>
        <w:spacing w:line="353" w:lineRule="auto"/>
        <w:ind w:firstLine="709"/>
        <w:jc w:val="both"/>
        <w:rPr>
          <w:sz w:val="28"/>
          <w:szCs w:val="28"/>
          <w:lang w:val="uk-UA" w:eastAsia="uk-UA"/>
        </w:rPr>
      </w:pPr>
      <w:r w:rsidRPr="00F30194">
        <w:rPr>
          <w:sz w:val="28"/>
          <w:szCs w:val="28"/>
          <w:lang w:val="uk-UA"/>
        </w:rPr>
        <w:t xml:space="preserve">Надходження за результатами наукової роботи лабораторій математичного факультету за аналізований період перевищили видатки на їх утримання на </w:t>
      </w:r>
      <w:r w:rsidRPr="00F30194">
        <w:rPr>
          <w:b/>
          <w:sz w:val="28"/>
          <w:szCs w:val="28"/>
          <w:lang w:val="uk-UA" w:eastAsia="uk-UA"/>
        </w:rPr>
        <w:t>2039,3</w:t>
      </w:r>
      <w:r w:rsidRPr="00F30194">
        <w:rPr>
          <w:sz w:val="28"/>
          <w:szCs w:val="28"/>
          <w:lang w:val="uk-UA" w:eastAsia="uk-UA"/>
        </w:rPr>
        <w:t xml:space="preserve"> тис. грн.</w:t>
      </w:r>
    </w:p>
    <w:p w:rsidR="000B085E" w:rsidRPr="00F30194" w:rsidRDefault="000B085E" w:rsidP="003A1732">
      <w:pPr>
        <w:widowControl w:val="0"/>
        <w:spacing w:line="353" w:lineRule="auto"/>
        <w:ind w:firstLine="709"/>
        <w:jc w:val="both"/>
        <w:rPr>
          <w:sz w:val="28"/>
          <w:szCs w:val="28"/>
          <w:lang w:val="uk-UA"/>
        </w:rPr>
      </w:pPr>
      <w:r w:rsidRPr="00F30194">
        <w:rPr>
          <w:sz w:val="28"/>
          <w:szCs w:val="28"/>
          <w:lang w:val="uk-UA"/>
        </w:rPr>
        <w:t xml:space="preserve">Лабораторії філологічного факультету забезпечили надходження на рівні </w:t>
      </w:r>
      <w:r w:rsidRPr="00F30194">
        <w:rPr>
          <w:b/>
          <w:sz w:val="28"/>
          <w:szCs w:val="28"/>
          <w:lang w:val="uk-UA"/>
        </w:rPr>
        <w:t>11,0</w:t>
      </w:r>
      <w:r w:rsidRPr="00F30194">
        <w:rPr>
          <w:sz w:val="28"/>
          <w:szCs w:val="28"/>
          <w:lang w:val="uk-UA"/>
        </w:rPr>
        <w:t xml:space="preserve"> </w:t>
      </w:r>
      <w:r w:rsidRPr="00F30194">
        <w:rPr>
          <w:b/>
          <w:sz w:val="28"/>
          <w:szCs w:val="28"/>
          <w:lang w:val="uk-UA"/>
        </w:rPr>
        <w:t>тис. грн</w:t>
      </w:r>
      <w:r w:rsidRPr="00F30194">
        <w:rPr>
          <w:sz w:val="28"/>
          <w:szCs w:val="28"/>
          <w:lang w:val="uk-UA"/>
        </w:rPr>
        <w:t xml:space="preserve">, при видатках на їх утримання </w:t>
      </w:r>
      <w:r w:rsidRPr="00F30194">
        <w:rPr>
          <w:b/>
          <w:sz w:val="28"/>
          <w:szCs w:val="28"/>
          <w:lang w:val="uk-UA"/>
        </w:rPr>
        <w:t>225,5</w:t>
      </w:r>
      <w:r w:rsidRPr="00F30194">
        <w:rPr>
          <w:sz w:val="28"/>
          <w:szCs w:val="28"/>
          <w:lang w:val="uk-UA"/>
        </w:rPr>
        <w:t xml:space="preserve"> </w:t>
      </w:r>
      <w:r w:rsidRPr="00F30194">
        <w:rPr>
          <w:b/>
          <w:sz w:val="28"/>
          <w:szCs w:val="28"/>
          <w:lang w:val="uk-UA"/>
        </w:rPr>
        <w:t>тис. грн</w:t>
      </w:r>
      <w:r w:rsidRPr="00F30194">
        <w:rPr>
          <w:sz w:val="28"/>
          <w:szCs w:val="28"/>
          <w:lang w:val="uk-UA"/>
        </w:rPr>
        <w:t>.</w:t>
      </w:r>
    </w:p>
    <w:p w:rsidR="000B085E" w:rsidRPr="00F30194" w:rsidRDefault="000B085E" w:rsidP="003A1732">
      <w:pPr>
        <w:widowControl w:val="0"/>
        <w:spacing w:line="353" w:lineRule="auto"/>
        <w:ind w:firstLine="709"/>
        <w:jc w:val="both"/>
        <w:rPr>
          <w:sz w:val="28"/>
          <w:szCs w:val="28"/>
          <w:lang w:val="uk-UA"/>
        </w:rPr>
      </w:pPr>
      <w:r w:rsidRPr="00F30194">
        <w:rPr>
          <w:sz w:val="28"/>
          <w:szCs w:val="28"/>
          <w:lang w:val="uk-UA"/>
        </w:rPr>
        <w:t xml:space="preserve">Факультет фізичного виховання, здоров’я та туризму з 2018 по 2020 рік не виконував держбюджетних та госпдоговірних тем, відповідно видатки на утримання навчально-наукової лабораторії біохімії та фармакології спорту склали </w:t>
      </w:r>
      <w:r w:rsidRPr="00F30194">
        <w:rPr>
          <w:b/>
          <w:sz w:val="28"/>
          <w:szCs w:val="28"/>
          <w:lang w:val="uk-UA"/>
        </w:rPr>
        <w:t>250,4</w:t>
      </w:r>
      <w:r w:rsidRPr="00F30194">
        <w:rPr>
          <w:sz w:val="28"/>
          <w:szCs w:val="28"/>
          <w:lang w:val="uk-UA"/>
        </w:rPr>
        <w:t xml:space="preserve"> </w:t>
      </w:r>
      <w:r w:rsidRPr="00F30194">
        <w:rPr>
          <w:b/>
          <w:sz w:val="28"/>
          <w:szCs w:val="28"/>
          <w:lang w:val="uk-UA"/>
        </w:rPr>
        <w:t>тис. грн.</w:t>
      </w:r>
    </w:p>
    <w:p w:rsidR="009E1A0F" w:rsidRPr="00F30194" w:rsidRDefault="000B085E" w:rsidP="003A1732">
      <w:pPr>
        <w:widowControl w:val="0"/>
        <w:spacing w:line="353" w:lineRule="auto"/>
        <w:ind w:firstLine="709"/>
        <w:jc w:val="both"/>
        <w:rPr>
          <w:sz w:val="28"/>
          <w:szCs w:val="28"/>
          <w:lang w:val="uk-UA"/>
        </w:rPr>
      </w:pPr>
      <w:r w:rsidRPr="00F30194">
        <w:rPr>
          <w:sz w:val="28"/>
          <w:szCs w:val="28"/>
          <w:lang w:val="uk-UA"/>
        </w:rPr>
        <w:t>Лабораторії історичного факультету</w:t>
      </w:r>
      <w:r w:rsidR="009E1A0F" w:rsidRPr="00F30194">
        <w:rPr>
          <w:sz w:val="28"/>
          <w:szCs w:val="28"/>
          <w:lang w:val="uk-UA"/>
        </w:rPr>
        <w:t xml:space="preserve"> </w:t>
      </w:r>
      <w:r w:rsidRPr="00F30194">
        <w:rPr>
          <w:sz w:val="28"/>
          <w:szCs w:val="28"/>
          <w:lang w:val="uk-UA"/>
        </w:rPr>
        <w:t xml:space="preserve">забезпечили надходження за результатами науково дослідних робіт </w:t>
      </w:r>
      <w:r w:rsidR="00BF6FE7" w:rsidRPr="00F30194">
        <w:rPr>
          <w:sz w:val="28"/>
          <w:szCs w:val="28"/>
          <w:lang w:val="uk-UA"/>
        </w:rPr>
        <w:t xml:space="preserve">в обсязі </w:t>
      </w:r>
      <w:r w:rsidR="00BF6FE7" w:rsidRPr="00F30194">
        <w:rPr>
          <w:b/>
          <w:sz w:val="28"/>
          <w:szCs w:val="28"/>
          <w:lang w:val="uk-UA"/>
        </w:rPr>
        <w:t xml:space="preserve">1088,5 </w:t>
      </w:r>
      <w:r w:rsidR="00BF6FE7" w:rsidRPr="00F30194">
        <w:rPr>
          <w:sz w:val="28"/>
          <w:szCs w:val="28"/>
          <w:lang w:val="uk-UA"/>
        </w:rPr>
        <w:t xml:space="preserve">тис. грн, видатки на утримання склали </w:t>
      </w:r>
      <w:r w:rsidR="00BF6FE7" w:rsidRPr="00F30194">
        <w:rPr>
          <w:b/>
          <w:sz w:val="28"/>
          <w:szCs w:val="28"/>
          <w:lang w:val="uk-UA"/>
        </w:rPr>
        <w:t>801,0 тис. грн</w:t>
      </w:r>
      <w:r w:rsidR="00BF6FE7" w:rsidRPr="00F30194">
        <w:rPr>
          <w:sz w:val="28"/>
          <w:szCs w:val="28"/>
          <w:lang w:val="uk-UA"/>
        </w:rPr>
        <w:t>.</w:t>
      </w:r>
    </w:p>
    <w:p w:rsidR="00F002D2" w:rsidRPr="00F30194" w:rsidRDefault="00F002D2" w:rsidP="003A1732">
      <w:pPr>
        <w:widowControl w:val="0"/>
        <w:spacing w:line="353" w:lineRule="auto"/>
        <w:ind w:firstLine="709"/>
        <w:jc w:val="both"/>
        <w:rPr>
          <w:sz w:val="28"/>
          <w:szCs w:val="28"/>
          <w:lang w:val="uk-UA"/>
        </w:rPr>
      </w:pPr>
      <w:r w:rsidRPr="00F30194">
        <w:rPr>
          <w:sz w:val="28"/>
          <w:szCs w:val="28"/>
          <w:lang w:val="uk-UA"/>
        </w:rPr>
        <w:t>Лабораторії економічного, юридичного факультету та інженерного навчально-науково інституту не залучали кошти на утримання своїх наукових структурних підрозділів</w:t>
      </w:r>
      <w:r w:rsidR="00C377F8" w:rsidRPr="00F30194">
        <w:rPr>
          <w:sz w:val="28"/>
          <w:szCs w:val="28"/>
          <w:lang w:val="uk-UA"/>
        </w:rPr>
        <w:t xml:space="preserve"> при цьому забезпечували значні надходження від виконання держбюджетних НДР та господоговорів.</w:t>
      </w:r>
    </w:p>
    <w:p w:rsidR="003A1732" w:rsidRPr="00F30194" w:rsidRDefault="00C377F8" w:rsidP="003A1732">
      <w:pPr>
        <w:widowControl w:val="0"/>
        <w:spacing w:line="353" w:lineRule="auto"/>
        <w:ind w:right="-1" w:firstLine="708"/>
        <w:jc w:val="both"/>
        <w:rPr>
          <w:sz w:val="28"/>
          <w:szCs w:val="28"/>
          <w:lang w:val="uk-UA"/>
        </w:rPr>
      </w:pPr>
      <w:r w:rsidRPr="00F30194">
        <w:rPr>
          <w:sz w:val="28"/>
          <w:szCs w:val="28"/>
          <w:lang w:val="uk-UA"/>
        </w:rPr>
        <w:t xml:space="preserve">Проблемна науково-дослідна лабораторія «Науки про Землю» також забезпечила за три роки надходження від виконання держбюджетних НДР на рівні </w:t>
      </w:r>
      <w:r w:rsidRPr="00F30194">
        <w:rPr>
          <w:b/>
          <w:sz w:val="28"/>
          <w:szCs w:val="28"/>
          <w:lang w:val="uk-UA"/>
        </w:rPr>
        <w:t>1927,99 тис. грн</w:t>
      </w:r>
      <w:r w:rsidRPr="00F30194">
        <w:rPr>
          <w:sz w:val="28"/>
          <w:szCs w:val="28"/>
          <w:lang w:val="uk-UA"/>
        </w:rPr>
        <w:t>.</w:t>
      </w:r>
    </w:p>
    <w:p w:rsidR="003A1732" w:rsidRPr="00F30194" w:rsidRDefault="003A1732" w:rsidP="003A1732">
      <w:pPr>
        <w:widowControl w:val="0"/>
        <w:spacing w:line="353" w:lineRule="auto"/>
        <w:ind w:right="-1" w:firstLine="708"/>
        <w:jc w:val="both"/>
        <w:rPr>
          <w:b/>
          <w:sz w:val="28"/>
          <w:szCs w:val="28"/>
          <w:lang w:val="uk-UA"/>
        </w:rPr>
      </w:pPr>
      <w:r w:rsidRPr="00F30194">
        <w:rPr>
          <w:sz w:val="28"/>
          <w:szCs w:val="28"/>
          <w:lang w:val="uk-UA"/>
        </w:rPr>
        <w:t xml:space="preserve">Лабораторії Інженерного навчально-науково інституту забезпечували значні надходження коштів з результатами наукової роботи за відсутності коштів на їх утримання. </w:t>
      </w:r>
    </w:p>
    <w:p w:rsidR="006D7A7A" w:rsidRPr="00F30194" w:rsidRDefault="006D7A7A" w:rsidP="00283FB2">
      <w:pPr>
        <w:widowControl w:val="0"/>
        <w:spacing w:line="360" w:lineRule="auto"/>
        <w:ind w:right="-1" w:firstLine="708"/>
        <w:jc w:val="center"/>
        <w:rPr>
          <w:b/>
          <w:sz w:val="28"/>
          <w:szCs w:val="28"/>
          <w:lang w:val="uk-UA"/>
        </w:rPr>
        <w:sectPr w:rsidR="006D7A7A" w:rsidRPr="00F30194" w:rsidSect="001651D3">
          <w:headerReference w:type="even" r:id="rId8"/>
          <w:headerReference w:type="default" r:id="rId9"/>
          <w:pgSz w:w="11906" w:h="16838"/>
          <w:pgMar w:top="1134" w:right="851" w:bottom="1134" w:left="1418" w:header="709" w:footer="709" w:gutter="0"/>
          <w:cols w:space="708"/>
          <w:docGrid w:linePitch="360"/>
        </w:sectPr>
      </w:pPr>
    </w:p>
    <w:p w:rsidR="004614B7" w:rsidRPr="00F30194" w:rsidRDefault="004614B7" w:rsidP="001A6FC8">
      <w:pPr>
        <w:widowControl w:val="0"/>
        <w:numPr>
          <w:ilvl w:val="0"/>
          <w:numId w:val="6"/>
        </w:numPr>
        <w:tabs>
          <w:tab w:val="left" w:pos="709"/>
          <w:tab w:val="left" w:pos="1276"/>
        </w:tabs>
        <w:spacing w:line="360" w:lineRule="auto"/>
        <w:ind w:left="0" w:firstLine="709"/>
        <w:jc w:val="both"/>
        <w:rPr>
          <w:b/>
          <w:sz w:val="28"/>
          <w:szCs w:val="28"/>
          <w:lang w:val="uk-UA"/>
        </w:rPr>
      </w:pPr>
      <w:r w:rsidRPr="00F30194">
        <w:rPr>
          <w:b/>
          <w:sz w:val="28"/>
          <w:szCs w:val="28"/>
          <w:lang w:val="uk-UA"/>
        </w:rPr>
        <w:lastRenderedPageBreak/>
        <w:t xml:space="preserve">Виконання науково-дослідних робіт </w:t>
      </w:r>
      <w:r w:rsidR="00C72791" w:rsidRPr="00F30194">
        <w:rPr>
          <w:b/>
          <w:sz w:val="28"/>
          <w:szCs w:val="28"/>
          <w:lang w:val="uk-UA"/>
        </w:rPr>
        <w:t xml:space="preserve">(послуг) </w:t>
      </w:r>
      <w:r w:rsidRPr="00F30194">
        <w:rPr>
          <w:b/>
          <w:sz w:val="28"/>
          <w:szCs w:val="28"/>
          <w:lang w:val="uk-UA"/>
        </w:rPr>
        <w:t xml:space="preserve">за рахунок </w:t>
      </w:r>
      <w:r w:rsidR="00C377F8" w:rsidRPr="00F30194">
        <w:rPr>
          <w:b/>
          <w:sz w:val="28"/>
          <w:szCs w:val="28"/>
          <w:lang w:val="uk-UA"/>
        </w:rPr>
        <w:t xml:space="preserve">коштів замовників </w:t>
      </w:r>
      <w:r w:rsidR="00C72791" w:rsidRPr="00F30194">
        <w:rPr>
          <w:b/>
          <w:sz w:val="28"/>
          <w:szCs w:val="28"/>
          <w:lang w:val="uk-UA"/>
        </w:rPr>
        <w:t xml:space="preserve">та коштів </w:t>
      </w:r>
      <w:r w:rsidRPr="00F30194">
        <w:rPr>
          <w:b/>
          <w:sz w:val="28"/>
          <w:szCs w:val="28"/>
          <w:lang w:val="uk-UA"/>
        </w:rPr>
        <w:t>державного бюджету</w:t>
      </w:r>
    </w:p>
    <w:p w:rsidR="00BD3913" w:rsidRPr="00F30194" w:rsidRDefault="00BD3913" w:rsidP="001115B8">
      <w:pPr>
        <w:widowControl w:val="0"/>
        <w:spacing w:line="360" w:lineRule="auto"/>
        <w:ind w:firstLine="709"/>
        <w:jc w:val="both"/>
        <w:rPr>
          <w:sz w:val="28"/>
          <w:szCs w:val="28"/>
          <w:lang w:val="uk-UA"/>
        </w:rPr>
      </w:pPr>
    </w:p>
    <w:p w:rsidR="00855063" w:rsidRPr="00F30194" w:rsidRDefault="00377CF7" w:rsidP="0080738E">
      <w:pPr>
        <w:spacing w:line="360" w:lineRule="auto"/>
        <w:ind w:firstLine="709"/>
        <w:jc w:val="both"/>
        <w:rPr>
          <w:sz w:val="28"/>
          <w:szCs w:val="28"/>
          <w:lang w:val="uk-UA"/>
        </w:rPr>
      </w:pPr>
      <w:r w:rsidRPr="00F30194">
        <w:rPr>
          <w:sz w:val="28"/>
          <w:szCs w:val="28"/>
          <w:lang w:val="uk-UA"/>
        </w:rPr>
        <w:t xml:space="preserve">Виконання наукових досліджень в Університеті здійснюється на основі затверджених </w:t>
      </w:r>
      <w:r w:rsidR="0080738E" w:rsidRPr="00F30194">
        <w:rPr>
          <w:sz w:val="28"/>
          <w:szCs w:val="28"/>
          <w:lang w:val="uk-UA"/>
        </w:rPr>
        <w:t>т</w:t>
      </w:r>
      <w:r w:rsidRPr="00F30194">
        <w:rPr>
          <w:sz w:val="28"/>
          <w:szCs w:val="28"/>
          <w:lang w:val="uk-UA"/>
        </w:rPr>
        <w:t>ематичних планів науково-дослідних робіт, що фінансуються за рахунок коштів замовників, ко</w:t>
      </w:r>
      <w:r w:rsidR="00C377F8" w:rsidRPr="00F30194">
        <w:rPr>
          <w:sz w:val="28"/>
          <w:szCs w:val="28"/>
          <w:lang w:val="uk-UA"/>
        </w:rPr>
        <w:t>ш</w:t>
      </w:r>
      <w:r w:rsidRPr="00F30194">
        <w:rPr>
          <w:sz w:val="28"/>
          <w:szCs w:val="28"/>
          <w:lang w:val="uk-UA"/>
        </w:rPr>
        <w:t>тів державного бюджету та науково-дослідних робіт, які виконуються в межах основного робочого часу викладачів</w:t>
      </w:r>
      <w:r w:rsidR="00C377F8" w:rsidRPr="00F30194">
        <w:rPr>
          <w:sz w:val="28"/>
          <w:szCs w:val="28"/>
          <w:lang w:val="uk-UA"/>
        </w:rPr>
        <w:t xml:space="preserve"> (без фінансування)</w:t>
      </w:r>
      <w:r w:rsidRPr="00F30194">
        <w:rPr>
          <w:sz w:val="28"/>
          <w:szCs w:val="28"/>
          <w:lang w:val="uk-UA"/>
        </w:rPr>
        <w:t xml:space="preserve">. </w:t>
      </w:r>
    </w:p>
    <w:p w:rsidR="001D7B6F" w:rsidRPr="00F30194" w:rsidRDefault="0080738E" w:rsidP="001D7B6F">
      <w:pPr>
        <w:widowControl w:val="0"/>
        <w:spacing w:line="360" w:lineRule="auto"/>
        <w:ind w:firstLine="709"/>
        <w:jc w:val="both"/>
        <w:rPr>
          <w:sz w:val="28"/>
          <w:szCs w:val="28"/>
          <w:lang w:val="uk-UA"/>
        </w:rPr>
      </w:pPr>
      <w:r w:rsidRPr="00F30194">
        <w:rPr>
          <w:sz w:val="28"/>
          <w:szCs w:val="28"/>
          <w:lang w:val="uk-UA"/>
        </w:rPr>
        <w:t>У 2020 році з</w:t>
      </w:r>
      <w:r w:rsidR="00F26C38" w:rsidRPr="00F30194">
        <w:rPr>
          <w:sz w:val="28"/>
          <w:szCs w:val="28"/>
          <w:lang w:val="uk-UA"/>
        </w:rPr>
        <w:t xml:space="preserve">апланований обсяг надходжень від укладених госпдоговорів становив </w:t>
      </w:r>
      <w:r w:rsidR="00F26C38" w:rsidRPr="00F30194">
        <w:rPr>
          <w:b/>
          <w:sz w:val="28"/>
          <w:szCs w:val="28"/>
          <w:lang w:val="uk-UA"/>
        </w:rPr>
        <w:t>1707,2</w:t>
      </w:r>
      <w:r w:rsidR="00F26C38" w:rsidRPr="00F30194">
        <w:rPr>
          <w:sz w:val="28"/>
          <w:szCs w:val="28"/>
          <w:lang w:val="uk-UA"/>
        </w:rPr>
        <w:t xml:space="preserve"> тис. грн., фактичний обсяг надходжень склав </w:t>
      </w:r>
      <w:r w:rsidR="00F26C38" w:rsidRPr="00F30194">
        <w:rPr>
          <w:b/>
          <w:sz w:val="28"/>
          <w:szCs w:val="28"/>
          <w:lang w:val="uk-UA"/>
        </w:rPr>
        <w:t>831,979</w:t>
      </w:r>
      <w:r w:rsidR="00F26C38" w:rsidRPr="00F30194">
        <w:rPr>
          <w:sz w:val="28"/>
          <w:szCs w:val="28"/>
          <w:lang w:val="uk-UA"/>
        </w:rPr>
        <w:t xml:space="preserve"> тис. грн., відповідно відхилення -</w:t>
      </w:r>
      <w:r w:rsidR="00995B02">
        <w:rPr>
          <w:b/>
          <w:sz w:val="28"/>
          <w:szCs w:val="28"/>
          <w:lang w:val="uk-UA"/>
        </w:rPr>
        <w:t>875</w:t>
      </w:r>
      <w:r w:rsidR="00F26C38" w:rsidRPr="00F30194">
        <w:rPr>
          <w:b/>
          <w:sz w:val="28"/>
          <w:szCs w:val="28"/>
          <w:lang w:val="uk-UA"/>
        </w:rPr>
        <w:t>,221</w:t>
      </w:r>
      <w:r w:rsidR="001115B8" w:rsidRPr="00F30194">
        <w:rPr>
          <w:b/>
          <w:sz w:val="28"/>
          <w:szCs w:val="28"/>
          <w:lang w:val="uk-UA"/>
        </w:rPr>
        <w:t>.</w:t>
      </w:r>
      <w:r w:rsidR="001D7B6F" w:rsidRPr="00F30194">
        <w:rPr>
          <w:sz w:val="28"/>
          <w:szCs w:val="28"/>
          <w:lang w:val="uk-UA"/>
        </w:rPr>
        <w:t xml:space="preserve"> </w:t>
      </w:r>
    </w:p>
    <w:p w:rsidR="001D7B6F" w:rsidRPr="00F30194" w:rsidRDefault="001D7B6F" w:rsidP="0080738E">
      <w:pPr>
        <w:pStyle w:val="30"/>
        <w:widowControl w:val="0"/>
        <w:spacing w:after="0" w:line="288" w:lineRule="auto"/>
        <w:ind w:firstLine="709"/>
        <w:jc w:val="center"/>
        <w:rPr>
          <w:b/>
          <w:sz w:val="28"/>
          <w:szCs w:val="28"/>
          <w:lang w:val="uk-UA"/>
        </w:rPr>
      </w:pPr>
      <w:r w:rsidRPr="00F30194">
        <w:rPr>
          <w:b/>
          <w:sz w:val="28"/>
          <w:szCs w:val="28"/>
          <w:lang w:val="uk-UA"/>
        </w:rPr>
        <w:t>Планові показники та фактичний обсяг надходжень від виконання наукових та науково-технічних робіт (послуг) за господарськими договорами у 2020 році.</w:t>
      </w:r>
    </w:p>
    <w:tbl>
      <w:tblPr>
        <w:tblW w:w="9568"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8"/>
        <w:gridCol w:w="2761"/>
        <w:gridCol w:w="1728"/>
        <w:gridCol w:w="2031"/>
      </w:tblGrid>
      <w:tr w:rsidR="001D7B6F" w:rsidRPr="00F30194" w:rsidTr="001115B8">
        <w:trPr>
          <w:jc w:val="center"/>
        </w:trPr>
        <w:tc>
          <w:tcPr>
            <w:tcW w:w="3048" w:type="dxa"/>
            <w:vAlign w:val="center"/>
          </w:tcPr>
          <w:p w:rsidR="001D7B6F" w:rsidRPr="00F30194" w:rsidRDefault="001D7B6F" w:rsidP="001115B8">
            <w:pPr>
              <w:pStyle w:val="30"/>
              <w:widowControl w:val="0"/>
              <w:spacing w:after="0"/>
              <w:jc w:val="center"/>
              <w:rPr>
                <w:sz w:val="24"/>
                <w:szCs w:val="24"/>
                <w:lang w:val="uk-UA"/>
              </w:rPr>
            </w:pPr>
            <w:r w:rsidRPr="00F30194">
              <w:rPr>
                <w:sz w:val="24"/>
                <w:szCs w:val="24"/>
                <w:lang w:val="uk-UA"/>
              </w:rPr>
              <w:t>Факультет</w:t>
            </w:r>
          </w:p>
        </w:tc>
        <w:tc>
          <w:tcPr>
            <w:tcW w:w="2761" w:type="dxa"/>
            <w:vAlign w:val="center"/>
          </w:tcPr>
          <w:p w:rsidR="001D7B6F" w:rsidRPr="00F30194" w:rsidRDefault="001D7B6F" w:rsidP="001115B8">
            <w:pPr>
              <w:pStyle w:val="30"/>
              <w:widowControl w:val="0"/>
              <w:spacing w:after="0"/>
              <w:jc w:val="center"/>
              <w:rPr>
                <w:sz w:val="24"/>
                <w:szCs w:val="24"/>
                <w:lang w:val="uk-UA"/>
              </w:rPr>
            </w:pPr>
            <w:r w:rsidRPr="00F30194">
              <w:rPr>
                <w:sz w:val="24"/>
                <w:szCs w:val="24"/>
                <w:lang w:val="uk-UA"/>
              </w:rPr>
              <w:t>Планові показники надходжень до спеціального фонду університету за результатами наукових та науково-технічних робіт за господарськими договорами (тис.</w:t>
            </w:r>
            <w:r w:rsidR="00EA557A" w:rsidRPr="00F30194">
              <w:rPr>
                <w:sz w:val="24"/>
                <w:szCs w:val="24"/>
                <w:lang w:val="uk-UA"/>
              </w:rPr>
              <w:t xml:space="preserve"> </w:t>
            </w:r>
            <w:r w:rsidRPr="00F30194">
              <w:rPr>
                <w:sz w:val="24"/>
                <w:szCs w:val="24"/>
                <w:lang w:val="uk-UA"/>
              </w:rPr>
              <w:t>грн)</w:t>
            </w:r>
          </w:p>
        </w:tc>
        <w:tc>
          <w:tcPr>
            <w:tcW w:w="1728" w:type="dxa"/>
            <w:vAlign w:val="center"/>
          </w:tcPr>
          <w:p w:rsidR="001D7B6F" w:rsidRPr="00F30194" w:rsidRDefault="001D7B6F" w:rsidP="001115B8">
            <w:pPr>
              <w:pStyle w:val="30"/>
              <w:widowControl w:val="0"/>
              <w:spacing w:after="0"/>
              <w:jc w:val="center"/>
              <w:rPr>
                <w:sz w:val="24"/>
                <w:szCs w:val="24"/>
                <w:lang w:val="uk-UA"/>
              </w:rPr>
            </w:pPr>
            <w:r w:rsidRPr="00F30194">
              <w:rPr>
                <w:sz w:val="24"/>
                <w:szCs w:val="24"/>
                <w:lang w:val="uk-UA"/>
              </w:rPr>
              <w:t xml:space="preserve">Фактичний обсяг надходжень </w:t>
            </w:r>
            <w:r w:rsidR="0080738E" w:rsidRPr="00F30194">
              <w:rPr>
                <w:sz w:val="24"/>
                <w:szCs w:val="24"/>
                <w:lang w:val="uk-UA"/>
              </w:rPr>
              <w:t>(</w:t>
            </w:r>
            <w:r w:rsidRPr="00F30194">
              <w:rPr>
                <w:sz w:val="24"/>
                <w:szCs w:val="24"/>
                <w:lang w:val="uk-UA"/>
              </w:rPr>
              <w:t xml:space="preserve">тис. </w:t>
            </w:r>
            <w:r w:rsidR="0080738E" w:rsidRPr="00F30194">
              <w:rPr>
                <w:sz w:val="24"/>
                <w:szCs w:val="24"/>
                <w:lang w:val="uk-UA"/>
              </w:rPr>
              <w:t>грн.)</w:t>
            </w:r>
          </w:p>
        </w:tc>
        <w:tc>
          <w:tcPr>
            <w:tcW w:w="2031" w:type="dxa"/>
            <w:vAlign w:val="center"/>
          </w:tcPr>
          <w:p w:rsidR="001D7B6F" w:rsidRPr="00F30194" w:rsidRDefault="001D7B6F" w:rsidP="001115B8">
            <w:pPr>
              <w:pStyle w:val="30"/>
              <w:widowControl w:val="0"/>
              <w:spacing w:after="0"/>
              <w:jc w:val="center"/>
              <w:rPr>
                <w:sz w:val="24"/>
                <w:szCs w:val="24"/>
                <w:lang w:val="uk-UA"/>
              </w:rPr>
            </w:pPr>
            <w:r w:rsidRPr="00F30194">
              <w:rPr>
                <w:sz w:val="24"/>
                <w:szCs w:val="24"/>
                <w:lang w:val="uk-UA"/>
              </w:rPr>
              <w:t>Відхилення</w:t>
            </w:r>
          </w:p>
          <w:p w:rsidR="001D7B6F" w:rsidRPr="00F30194" w:rsidRDefault="001D7B6F" w:rsidP="001115B8">
            <w:pPr>
              <w:pStyle w:val="30"/>
              <w:widowControl w:val="0"/>
              <w:spacing w:after="0"/>
              <w:jc w:val="center"/>
              <w:rPr>
                <w:sz w:val="24"/>
                <w:szCs w:val="24"/>
                <w:lang w:val="uk-UA"/>
              </w:rPr>
            </w:pPr>
            <w:r w:rsidRPr="00F30194">
              <w:rPr>
                <w:sz w:val="24"/>
                <w:szCs w:val="24"/>
                <w:lang w:val="uk-UA"/>
              </w:rPr>
              <w:t>+,-</w:t>
            </w:r>
          </w:p>
        </w:tc>
      </w:tr>
      <w:tr w:rsidR="001D7B6F" w:rsidRPr="00F30194" w:rsidTr="0080738E">
        <w:trPr>
          <w:jc w:val="center"/>
        </w:trPr>
        <w:tc>
          <w:tcPr>
            <w:tcW w:w="3048" w:type="dxa"/>
            <w:vAlign w:val="center"/>
          </w:tcPr>
          <w:p w:rsidR="001D7B6F" w:rsidRPr="00F30194" w:rsidRDefault="001D7B6F" w:rsidP="0080738E">
            <w:pPr>
              <w:pStyle w:val="30"/>
              <w:widowControl w:val="0"/>
              <w:spacing w:after="0"/>
              <w:rPr>
                <w:sz w:val="24"/>
                <w:szCs w:val="24"/>
                <w:lang w:val="uk-UA"/>
              </w:rPr>
            </w:pPr>
            <w:r w:rsidRPr="00F30194">
              <w:rPr>
                <w:sz w:val="24"/>
                <w:szCs w:val="24"/>
                <w:lang w:val="uk-UA"/>
              </w:rPr>
              <w:t>Інженерний навчально-науковий інститут</w:t>
            </w:r>
          </w:p>
        </w:tc>
        <w:tc>
          <w:tcPr>
            <w:tcW w:w="2761" w:type="dxa"/>
            <w:vAlign w:val="center"/>
          </w:tcPr>
          <w:p w:rsidR="001D7B6F" w:rsidRPr="00F30194" w:rsidRDefault="001D7B6F" w:rsidP="009C331C">
            <w:pPr>
              <w:pStyle w:val="30"/>
              <w:widowControl w:val="0"/>
              <w:spacing w:after="0"/>
              <w:jc w:val="center"/>
              <w:rPr>
                <w:sz w:val="24"/>
                <w:szCs w:val="24"/>
                <w:lang w:val="uk-UA"/>
              </w:rPr>
            </w:pPr>
            <w:r w:rsidRPr="00F30194">
              <w:rPr>
                <w:sz w:val="24"/>
                <w:szCs w:val="24"/>
                <w:lang w:val="uk-UA"/>
              </w:rPr>
              <w:t>1384,7</w:t>
            </w:r>
          </w:p>
        </w:tc>
        <w:tc>
          <w:tcPr>
            <w:tcW w:w="1728" w:type="dxa"/>
            <w:vAlign w:val="center"/>
          </w:tcPr>
          <w:p w:rsidR="001D7B6F" w:rsidRPr="00F30194" w:rsidRDefault="001D7B6F" w:rsidP="009C331C">
            <w:pPr>
              <w:pStyle w:val="30"/>
              <w:widowControl w:val="0"/>
              <w:spacing w:after="0"/>
              <w:jc w:val="center"/>
              <w:rPr>
                <w:sz w:val="24"/>
                <w:szCs w:val="24"/>
                <w:lang w:val="uk-UA"/>
              </w:rPr>
            </w:pPr>
            <w:r w:rsidRPr="00F30194">
              <w:rPr>
                <w:sz w:val="24"/>
                <w:szCs w:val="24"/>
                <w:lang w:val="uk-UA"/>
              </w:rPr>
              <w:t>580,86</w:t>
            </w:r>
          </w:p>
        </w:tc>
        <w:tc>
          <w:tcPr>
            <w:tcW w:w="2031" w:type="dxa"/>
            <w:vAlign w:val="center"/>
          </w:tcPr>
          <w:p w:rsidR="001D7B6F" w:rsidRPr="00F30194" w:rsidRDefault="001D7B6F" w:rsidP="009C331C">
            <w:pPr>
              <w:pStyle w:val="30"/>
              <w:widowControl w:val="0"/>
              <w:spacing w:after="0"/>
              <w:jc w:val="center"/>
              <w:rPr>
                <w:sz w:val="24"/>
                <w:szCs w:val="24"/>
                <w:lang w:val="uk-UA"/>
              </w:rPr>
            </w:pPr>
            <w:r w:rsidRPr="00F30194">
              <w:rPr>
                <w:sz w:val="24"/>
                <w:szCs w:val="24"/>
                <w:lang w:val="uk-UA"/>
              </w:rPr>
              <w:t>-803,84</w:t>
            </w:r>
          </w:p>
        </w:tc>
      </w:tr>
      <w:tr w:rsidR="001D7B6F" w:rsidRPr="00F30194" w:rsidTr="0080738E">
        <w:trPr>
          <w:jc w:val="center"/>
        </w:trPr>
        <w:tc>
          <w:tcPr>
            <w:tcW w:w="3048" w:type="dxa"/>
            <w:vAlign w:val="center"/>
          </w:tcPr>
          <w:p w:rsidR="001D7B6F" w:rsidRPr="00F30194" w:rsidRDefault="001D7B6F" w:rsidP="0080738E">
            <w:pPr>
              <w:pStyle w:val="30"/>
              <w:widowControl w:val="0"/>
              <w:spacing w:after="0"/>
              <w:rPr>
                <w:sz w:val="24"/>
                <w:szCs w:val="24"/>
                <w:lang w:val="uk-UA"/>
              </w:rPr>
            </w:pPr>
            <w:r w:rsidRPr="00F30194">
              <w:rPr>
                <w:sz w:val="24"/>
                <w:szCs w:val="24"/>
                <w:lang w:val="uk-UA"/>
              </w:rPr>
              <w:t>Біологічний факультет</w:t>
            </w:r>
          </w:p>
        </w:tc>
        <w:tc>
          <w:tcPr>
            <w:tcW w:w="2761" w:type="dxa"/>
            <w:vAlign w:val="center"/>
          </w:tcPr>
          <w:p w:rsidR="001D7B6F" w:rsidRPr="00F30194" w:rsidRDefault="001D7B6F" w:rsidP="009C331C">
            <w:pPr>
              <w:pStyle w:val="30"/>
              <w:widowControl w:val="0"/>
              <w:spacing w:after="0"/>
              <w:jc w:val="center"/>
              <w:rPr>
                <w:sz w:val="24"/>
                <w:szCs w:val="24"/>
                <w:lang w:val="uk-UA"/>
              </w:rPr>
            </w:pPr>
            <w:r w:rsidRPr="00F30194">
              <w:rPr>
                <w:sz w:val="24"/>
                <w:szCs w:val="24"/>
                <w:lang w:val="uk-UA"/>
              </w:rPr>
              <w:t>220,0</w:t>
            </w:r>
          </w:p>
        </w:tc>
        <w:tc>
          <w:tcPr>
            <w:tcW w:w="1728" w:type="dxa"/>
            <w:vAlign w:val="center"/>
          </w:tcPr>
          <w:p w:rsidR="001D7B6F" w:rsidRPr="00F30194" w:rsidRDefault="001D7B6F" w:rsidP="009C331C">
            <w:pPr>
              <w:pStyle w:val="30"/>
              <w:widowControl w:val="0"/>
              <w:spacing w:after="0"/>
              <w:jc w:val="center"/>
              <w:rPr>
                <w:sz w:val="24"/>
                <w:szCs w:val="24"/>
                <w:lang w:val="uk-UA"/>
              </w:rPr>
            </w:pPr>
            <w:r w:rsidRPr="00F30194">
              <w:rPr>
                <w:sz w:val="24"/>
                <w:szCs w:val="24"/>
                <w:lang w:val="uk-UA"/>
              </w:rPr>
              <w:t>122,7</w:t>
            </w:r>
          </w:p>
        </w:tc>
        <w:tc>
          <w:tcPr>
            <w:tcW w:w="2031" w:type="dxa"/>
            <w:vAlign w:val="center"/>
          </w:tcPr>
          <w:p w:rsidR="001D7B6F" w:rsidRPr="00F30194" w:rsidRDefault="001D7B6F" w:rsidP="009C331C">
            <w:pPr>
              <w:pStyle w:val="30"/>
              <w:widowControl w:val="0"/>
              <w:spacing w:after="0"/>
              <w:jc w:val="center"/>
              <w:rPr>
                <w:sz w:val="24"/>
                <w:szCs w:val="24"/>
                <w:lang w:val="uk-UA"/>
              </w:rPr>
            </w:pPr>
            <w:r w:rsidRPr="00F30194">
              <w:rPr>
                <w:sz w:val="24"/>
                <w:szCs w:val="24"/>
                <w:lang w:val="uk-UA"/>
              </w:rPr>
              <w:t>-97,3</w:t>
            </w:r>
          </w:p>
        </w:tc>
      </w:tr>
      <w:tr w:rsidR="001D7B6F" w:rsidRPr="00F30194" w:rsidTr="0080738E">
        <w:trPr>
          <w:jc w:val="center"/>
        </w:trPr>
        <w:tc>
          <w:tcPr>
            <w:tcW w:w="3048" w:type="dxa"/>
            <w:vAlign w:val="center"/>
          </w:tcPr>
          <w:p w:rsidR="001D7B6F" w:rsidRPr="00F30194" w:rsidRDefault="001D7B6F" w:rsidP="0080738E">
            <w:pPr>
              <w:pStyle w:val="30"/>
              <w:widowControl w:val="0"/>
              <w:spacing w:after="0"/>
              <w:rPr>
                <w:sz w:val="24"/>
                <w:szCs w:val="24"/>
                <w:lang w:val="uk-UA"/>
              </w:rPr>
            </w:pPr>
            <w:r w:rsidRPr="00F30194">
              <w:rPr>
                <w:sz w:val="24"/>
                <w:szCs w:val="24"/>
                <w:lang w:val="uk-UA"/>
              </w:rPr>
              <w:t>Економічний факультет</w:t>
            </w:r>
          </w:p>
        </w:tc>
        <w:tc>
          <w:tcPr>
            <w:tcW w:w="2761" w:type="dxa"/>
            <w:vAlign w:val="center"/>
          </w:tcPr>
          <w:p w:rsidR="001D7B6F" w:rsidRPr="00F30194" w:rsidRDefault="001D7B6F" w:rsidP="009C331C">
            <w:pPr>
              <w:pStyle w:val="30"/>
              <w:widowControl w:val="0"/>
              <w:spacing w:after="0"/>
              <w:jc w:val="center"/>
              <w:rPr>
                <w:sz w:val="24"/>
                <w:szCs w:val="24"/>
                <w:lang w:val="uk-UA"/>
              </w:rPr>
            </w:pPr>
            <w:r w:rsidRPr="00F30194">
              <w:rPr>
                <w:sz w:val="24"/>
                <w:szCs w:val="24"/>
                <w:lang w:val="uk-UA"/>
              </w:rPr>
              <w:t>57,0</w:t>
            </w:r>
          </w:p>
        </w:tc>
        <w:tc>
          <w:tcPr>
            <w:tcW w:w="1728" w:type="dxa"/>
            <w:vAlign w:val="center"/>
          </w:tcPr>
          <w:p w:rsidR="001D7B6F" w:rsidRPr="00F30194" w:rsidRDefault="001D7B6F" w:rsidP="009C331C">
            <w:pPr>
              <w:pStyle w:val="30"/>
              <w:widowControl w:val="0"/>
              <w:spacing w:after="0"/>
              <w:jc w:val="center"/>
              <w:rPr>
                <w:sz w:val="24"/>
                <w:szCs w:val="24"/>
                <w:lang w:val="uk-UA"/>
              </w:rPr>
            </w:pPr>
            <w:r w:rsidRPr="00F30194">
              <w:rPr>
                <w:sz w:val="24"/>
                <w:szCs w:val="24"/>
                <w:lang w:val="uk-UA"/>
              </w:rPr>
              <w:t>15,0</w:t>
            </w:r>
          </w:p>
        </w:tc>
        <w:tc>
          <w:tcPr>
            <w:tcW w:w="2031" w:type="dxa"/>
            <w:vAlign w:val="center"/>
          </w:tcPr>
          <w:p w:rsidR="001D7B6F" w:rsidRPr="00F30194" w:rsidRDefault="001D7B6F" w:rsidP="009C331C">
            <w:pPr>
              <w:pStyle w:val="30"/>
              <w:widowControl w:val="0"/>
              <w:spacing w:after="0"/>
              <w:jc w:val="center"/>
              <w:rPr>
                <w:sz w:val="24"/>
                <w:szCs w:val="24"/>
                <w:lang w:val="uk-UA"/>
              </w:rPr>
            </w:pPr>
            <w:r w:rsidRPr="00F30194">
              <w:rPr>
                <w:sz w:val="24"/>
                <w:szCs w:val="24"/>
                <w:lang w:val="uk-UA"/>
              </w:rPr>
              <w:t>-42,0</w:t>
            </w:r>
          </w:p>
        </w:tc>
      </w:tr>
      <w:tr w:rsidR="001D7B6F" w:rsidRPr="00F30194" w:rsidTr="0080738E">
        <w:trPr>
          <w:jc w:val="center"/>
        </w:trPr>
        <w:tc>
          <w:tcPr>
            <w:tcW w:w="3048" w:type="dxa"/>
            <w:vAlign w:val="center"/>
          </w:tcPr>
          <w:p w:rsidR="001D7B6F" w:rsidRPr="00F30194" w:rsidRDefault="001D7B6F" w:rsidP="0080738E">
            <w:pPr>
              <w:pStyle w:val="30"/>
              <w:widowControl w:val="0"/>
              <w:spacing w:after="0"/>
              <w:rPr>
                <w:sz w:val="24"/>
                <w:szCs w:val="24"/>
                <w:lang w:val="uk-UA"/>
              </w:rPr>
            </w:pPr>
            <w:r w:rsidRPr="00F30194">
              <w:rPr>
                <w:sz w:val="24"/>
                <w:szCs w:val="24"/>
                <w:lang w:val="uk-UA"/>
              </w:rPr>
              <w:t>Юридичний факультет</w:t>
            </w:r>
          </w:p>
        </w:tc>
        <w:tc>
          <w:tcPr>
            <w:tcW w:w="2761" w:type="dxa"/>
            <w:vAlign w:val="center"/>
          </w:tcPr>
          <w:p w:rsidR="001D7B6F" w:rsidRPr="00F30194" w:rsidRDefault="001D7B6F" w:rsidP="009C331C">
            <w:pPr>
              <w:widowControl w:val="0"/>
              <w:suppressLineNumbers/>
              <w:tabs>
                <w:tab w:val="left" w:pos="4536"/>
              </w:tabs>
              <w:jc w:val="center"/>
              <w:rPr>
                <w:lang w:val="uk-UA"/>
              </w:rPr>
            </w:pPr>
            <w:r w:rsidRPr="00F30194">
              <w:rPr>
                <w:lang w:val="uk-UA"/>
              </w:rPr>
              <w:t>20,0</w:t>
            </w:r>
          </w:p>
        </w:tc>
        <w:tc>
          <w:tcPr>
            <w:tcW w:w="1728" w:type="dxa"/>
            <w:vAlign w:val="center"/>
          </w:tcPr>
          <w:p w:rsidR="001D7B6F" w:rsidRPr="00F30194" w:rsidRDefault="001D7B6F" w:rsidP="009C331C">
            <w:pPr>
              <w:pStyle w:val="30"/>
              <w:widowControl w:val="0"/>
              <w:spacing w:after="0"/>
              <w:jc w:val="center"/>
              <w:rPr>
                <w:sz w:val="24"/>
                <w:szCs w:val="24"/>
                <w:lang w:val="uk-UA"/>
              </w:rPr>
            </w:pPr>
            <w:r w:rsidRPr="00F30194">
              <w:rPr>
                <w:sz w:val="24"/>
                <w:szCs w:val="24"/>
                <w:lang w:val="uk-UA"/>
              </w:rPr>
              <w:t>0</w:t>
            </w:r>
          </w:p>
        </w:tc>
        <w:tc>
          <w:tcPr>
            <w:tcW w:w="2031" w:type="dxa"/>
            <w:vAlign w:val="center"/>
          </w:tcPr>
          <w:p w:rsidR="001D7B6F" w:rsidRPr="00F30194" w:rsidRDefault="001D7B6F" w:rsidP="009C331C">
            <w:pPr>
              <w:pStyle w:val="30"/>
              <w:widowControl w:val="0"/>
              <w:spacing w:after="0"/>
              <w:jc w:val="center"/>
              <w:rPr>
                <w:sz w:val="24"/>
                <w:szCs w:val="24"/>
                <w:lang w:val="uk-UA"/>
              </w:rPr>
            </w:pPr>
            <w:r w:rsidRPr="00F30194">
              <w:rPr>
                <w:sz w:val="24"/>
                <w:szCs w:val="24"/>
                <w:lang w:val="uk-UA"/>
              </w:rPr>
              <w:t>-20,0</w:t>
            </w:r>
          </w:p>
        </w:tc>
      </w:tr>
      <w:tr w:rsidR="001D7B6F" w:rsidRPr="00F30194" w:rsidTr="0080738E">
        <w:trPr>
          <w:jc w:val="center"/>
        </w:trPr>
        <w:tc>
          <w:tcPr>
            <w:tcW w:w="3048" w:type="dxa"/>
            <w:vAlign w:val="center"/>
          </w:tcPr>
          <w:p w:rsidR="001D7B6F" w:rsidRPr="00F30194" w:rsidRDefault="001D7B6F" w:rsidP="0080738E">
            <w:pPr>
              <w:pStyle w:val="30"/>
              <w:widowControl w:val="0"/>
              <w:spacing w:after="0"/>
              <w:rPr>
                <w:sz w:val="24"/>
                <w:szCs w:val="24"/>
                <w:lang w:val="uk-UA"/>
              </w:rPr>
            </w:pPr>
            <w:r w:rsidRPr="00F30194">
              <w:rPr>
                <w:sz w:val="24"/>
                <w:szCs w:val="24"/>
                <w:lang w:val="uk-UA"/>
              </w:rPr>
              <w:t>Філологічний факультет</w:t>
            </w:r>
          </w:p>
        </w:tc>
        <w:tc>
          <w:tcPr>
            <w:tcW w:w="2761" w:type="dxa"/>
            <w:vAlign w:val="center"/>
          </w:tcPr>
          <w:p w:rsidR="001D7B6F" w:rsidRPr="00F30194" w:rsidRDefault="001D7B6F" w:rsidP="009C331C">
            <w:pPr>
              <w:widowControl w:val="0"/>
              <w:suppressLineNumbers/>
              <w:tabs>
                <w:tab w:val="left" w:pos="4536"/>
              </w:tabs>
              <w:jc w:val="center"/>
              <w:rPr>
                <w:lang w:val="uk-UA"/>
              </w:rPr>
            </w:pPr>
            <w:r w:rsidRPr="00F30194">
              <w:rPr>
                <w:lang w:val="uk-UA"/>
              </w:rPr>
              <w:t>12,0</w:t>
            </w:r>
          </w:p>
        </w:tc>
        <w:tc>
          <w:tcPr>
            <w:tcW w:w="1728" w:type="dxa"/>
            <w:vAlign w:val="center"/>
          </w:tcPr>
          <w:p w:rsidR="001D7B6F" w:rsidRPr="00F30194" w:rsidRDefault="001D7B6F" w:rsidP="009C331C">
            <w:pPr>
              <w:pStyle w:val="30"/>
              <w:widowControl w:val="0"/>
              <w:spacing w:after="0"/>
              <w:jc w:val="center"/>
              <w:rPr>
                <w:sz w:val="24"/>
                <w:szCs w:val="24"/>
                <w:lang w:val="uk-UA"/>
              </w:rPr>
            </w:pPr>
            <w:r w:rsidRPr="00F30194">
              <w:rPr>
                <w:sz w:val="24"/>
                <w:szCs w:val="24"/>
                <w:lang w:val="uk-UA"/>
              </w:rPr>
              <w:t>11,0</w:t>
            </w:r>
          </w:p>
        </w:tc>
        <w:tc>
          <w:tcPr>
            <w:tcW w:w="2031" w:type="dxa"/>
            <w:vAlign w:val="center"/>
          </w:tcPr>
          <w:p w:rsidR="001D7B6F" w:rsidRPr="00F30194" w:rsidRDefault="001D7B6F" w:rsidP="009C331C">
            <w:pPr>
              <w:pStyle w:val="30"/>
              <w:widowControl w:val="0"/>
              <w:spacing w:after="0"/>
              <w:jc w:val="center"/>
              <w:rPr>
                <w:sz w:val="24"/>
                <w:szCs w:val="24"/>
                <w:lang w:val="uk-UA"/>
              </w:rPr>
            </w:pPr>
            <w:r w:rsidRPr="00F30194">
              <w:rPr>
                <w:sz w:val="24"/>
                <w:szCs w:val="24"/>
                <w:lang w:val="uk-UA"/>
              </w:rPr>
              <w:t>-1</w:t>
            </w:r>
          </w:p>
        </w:tc>
      </w:tr>
      <w:tr w:rsidR="001D7B6F" w:rsidRPr="00F30194" w:rsidTr="0080738E">
        <w:trPr>
          <w:jc w:val="center"/>
        </w:trPr>
        <w:tc>
          <w:tcPr>
            <w:tcW w:w="3048" w:type="dxa"/>
            <w:vAlign w:val="center"/>
          </w:tcPr>
          <w:p w:rsidR="001D7B6F" w:rsidRPr="00F30194" w:rsidRDefault="001D7B6F" w:rsidP="0080738E">
            <w:pPr>
              <w:pStyle w:val="30"/>
              <w:widowControl w:val="0"/>
              <w:spacing w:after="0"/>
              <w:rPr>
                <w:sz w:val="24"/>
                <w:szCs w:val="24"/>
                <w:lang w:val="uk-UA"/>
              </w:rPr>
            </w:pPr>
            <w:r w:rsidRPr="00F30194">
              <w:rPr>
                <w:sz w:val="24"/>
                <w:szCs w:val="24"/>
                <w:lang w:val="uk-UA"/>
              </w:rPr>
              <w:t>Математичний факультет</w:t>
            </w:r>
          </w:p>
        </w:tc>
        <w:tc>
          <w:tcPr>
            <w:tcW w:w="2761" w:type="dxa"/>
            <w:vAlign w:val="center"/>
          </w:tcPr>
          <w:p w:rsidR="001D7B6F" w:rsidRPr="00F30194" w:rsidRDefault="001D7B6F" w:rsidP="009C331C">
            <w:pPr>
              <w:widowControl w:val="0"/>
              <w:suppressLineNumbers/>
              <w:tabs>
                <w:tab w:val="left" w:pos="4536"/>
              </w:tabs>
              <w:jc w:val="center"/>
              <w:rPr>
                <w:lang w:val="uk-UA"/>
              </w:rPr>
            </w:pPr>
            <w:r w:rsidRPr="00F30194">
              <w:rPr>
                <w:lang w:val="uk-UA"/>
              </w:rPr>
              <w:t>7,5</w:t>
            </w:r>
          </w:p>
        </w:tc>
        <w:tc>
          <w:tcPr>
            <w:tcW w:w="1728" w:type="dxa"/>
            <w:vAlign w:val="center"/>
          </w:tcPr>
          <w:p w:rsidR="001D7B6F" w:rsidRPr="00F30194" w:rsidRDefault="001D7B6F" w:rsidP="009C331C">
            <w:pPr>
              <w:pStyle w:val="30"/>
              <w:widowControl w:val="0"/>
              <w:spacing w:after="0"/>
              <w:jc w:val="center"/>
              <w:rPr>
                <w:sz w:val="24"/>
                <w:szCs w:val="24"/>
                <w:lang w:val="uk-UA"/>
              </w:rPr>
            </w:pPr>
            <w:r w:rsidRPr="00F30194">
              <w:rPr>
                <w:sz w:val="24"/>
                <w:szCs w:val="24"/>
                <w:lang w:val="uk-UA"/>
              </w:rPr>
              <w:t>7,5</w:t>
            </w:r>
          </w:p>
        </w:tc>
        <w:tc>
          <w:tcPr>
            <w:tcW w:w="2031" w:type="dxa"/>
            <w:vAlign w:val="center"/>
          </w:tcPr>
          <w:p w:rsidR="001D7B6F" w:rsidRPr="00F30194" w:rsidRDefault="001D7B6F" w:rsidP="009C331C">
            <w:pPr>
              <w:pStyle w:val="30"/>
              <w:widowControl w:val="0"/>
              <w:spacing w:after="0"/>
              <w:jc w:val="center"/>
              <w:rPr>
                <w:sz w:val="24"/>
                <w:szCs w:val="24"/>
                <w:lang w:val="uk-UA"/>
              </w:rPr>
            </w:pPr>
            <w:r w:rsidRPr="00F30194">
              <w:rPr>
                <w:sz w:val="24"/>
                <w:szCs w:val="24"/>
                <w:lang w:val="uk-UA"/>
              </w:rPr>
              <w:t>-</w:t>
            </w:r>
          </w:p>
        </w:tc>
      </w:tr>
      <w:tr w:rsidR="001D7B6F" w:rsidRPr="00F30194" w:rsidTr="0080738E">
        <w:trPr>
          <w:jc w:val="center"/>
        </w:trPr>
        <w:tc>
          <w:tcPr>
            <w:tcW w:w="3048" w:type="dxa"/>
            <w:vAlign w:val="center"/>
          </w:tcPr>
          <w:p w:rsidR="001D7B6F" w:rsidRPr="00F30194" w:rsidRDefault="001D7B6F" w:rsidP="0080738E">
            <w:pPr>
              <w:pStyle w:val="30"/>
              <w:widowControl w:val="0"/>
              <w:spacing w:after="0"/>
              <w:rPr>
                <w:sz w:val="24"/>
                <w:szCs w:val="24"/>
                <w:lang w:val="uk-UA"/>
              </w:rPr>
            </w:pPr>
            <w:r w:rsidRPr="00F30194">
              <w:rPr>
                <w:sz w:val="24"/>
                <w:szCs w:val="24"/>
                <w:lang w:val="uk-UA"/>
              </w:rPr>
              <w:t>Менеджменту</w:t>
            </w:r>
          </w:p>
        </w:tc>
        <w:tc>
          <w:tcPr>
            <w:tcW w:w="2761" w:type="dxa"/>
            <w:vAlign w:val="center"/>
          </w:tcPr>
          <w:p w:rsidR="001D7B6F" w:rsidRPr="00F30194" w:rsidRDefault="001D7B6F" w:rsidP="009C331C">
            <w:pPr>
              <w:widowControl w:val="0"/>
              <w:suppressLineNumbers/>
              <w:tabs>
                <w:tab w:val="left" w:pos="4536"/>
              </w:tabs>
              <w:jc w:val="center"/>
              <w:rPr>
                <w:lang w:val="uk-UA"/>
              </w:rPr>
            </w:pPr>
            <w:r w:rsidRPr="00F30194">
              <w:rPr>
                <w:lang w:val="uk-UA"/>
              </w:rPr>
              <w:t>6,0</w:t>
            </w:r>
          </w:p>
        </w:tc>
        <w:tc>
          <w:tcPr>
            <w:tcW w:w="1728" w:type="dxa"/>
            <w:vAlign w:val="center"/>
          </w:tcPr>
          <w:p w:rsidR="001D7B6F" w:rsidRPr="00F30194" w:rsidRDefault="001D7B6F" w:rsidP="009C331C">
            <w:pPr>
              <w:pStyle w:val="30"/>
              <w:widowControl w:val="0"/>
              <w:spacing w:after="0"/>
              <w:jc w:val="center"/>
              <w:rPr>
                <w:sz w:val="24"/>
                <w:szCs w:val="24"/>
                <w:lang w:val="uk-UA"/>
              </w:rPr>
            </w:pPr>
            <w:r w:rsidRPr="00F30194">
              <w:rPr>
                <w:sz w:val="24"/>
                <w:szCs w:val="24"/>
                <w:lang w:val="uk-UA"/>
              </w:rPr>
              <w:t>49,839</w:t>
            </w:r>
          </w:p>
        </w:tc>
        <w:tc>
          <w:tcPr>
            <w:tcW w:w="2031" w:type="dxa"/>
            <w:vAlign w:val="center"/>
          </w:tcPr>
          <w:p w:rsidR="001D7B6F" w:rsidRPr="00F30194" w:rsidRDefault="001D7B6F" w:rsidP="009C331C">
            <w:pPr>
              <w:pStyle w:val="30"/>
              <w:widowControl w:val="0"/>
              <w:spacing w:after="0"/>
              <w:jc w:val="center"/>
              <w:rPr>
                <w:sz w:val="24"/>
                <w:szCs w:val="24"/>
                <w:lang w:val="uk-UA"/>
              </w:rPr>
            </w:pPr>
            <w:r w:rsidRPr="00F30194">
              <w:rPr>
                <w:sz w:val="24"/>
                <w:szCs w:val="24"/>
                <w:lang w:val="uk-UA"/>
              </w:rPr>
              <w:t>+43,839</w:t>
            </w:r>
          </w:p>
        </w:tc>
      </w:tr>
      <w:tr w:rsidR="001D7B6F" w:rsidRPr="00F30194" w:rsidTr="0080738E">
        <w:trPr>
          <w:jc w:val="center"/>
        </w:trPr>
        <w:tc>
          <w:tcPr>
            <w:tcW w:w="3048" w:type="dxa"/>
            <w:vAlign w:val="center"/>
          </w:tcPr>
          <w:p w:rsidR="001D7B6F" w:rsidRPr="00F30194" w:rsidRDefault="001D7B6F" w:rsidP="0080738E">
            <w:pPr>
              <w:pStyle w:val="30"/>
              <w:widowControl w:val="0"/>
              <w:spacing w:after="0"/>
              <w:rPr>
                <w:sz w:val="24"/>
                <w:szCs w:val="24"/>
                <w:lang w:val="uk-UA"/>
              </w:rPr>
            </w:pPr>
            <w:r w:rsidRPr="00F30194">
              <w:rPr>
                <w:sz w:val="24"/>
                <w:szCs w:val="24"/>
                <w:lang w:val="uk-UA"/>
              </w:rPr>
              <w:t>ФСУ</w:t>
            </w:r>
          </w:p>
        </w:tc>
        <w:tc>
          <w:tcPr>
            <w:tcW w:w="2761" w:type="dxa"/>
            <w:vAlign w:val="center"/>
          </w:tcPr>
          <w:p w:rsidR="001D7B6F" w:rsidRPr="00F30194" w:rsidRDefault="008B635B" w:rsidP="009C331C">
            <w:pPr>
              <w:widowControl w:val="0"/>
              <w:suppressLineNumbers/>
              <w:tabs>
                <w:tab w:val="left" w:pos="4536"/>
              </w:tabs>
              <w:jc w:val="center"/>
              <w:rPr>
                <w:lang w:val="uk-UA"/>
              </w:rPr>
            </w:pPr>
            <w:r w:rsidRPr="00F30194">
              <w:rPr>
                <w:lang w:val="uk-UA"/>
              </w:rPr>
              <w:t>-</w:t>
            </w:r>
          </w:p>
        </w:tc>
        <w:tc>
          <w:tcPr>
            <w:tcW w:w="1728" w:type="dxa"/>
            <w:vAlign w:val="center"/>
          </w:tcPr>
          <w:p w:rsidR="001D7B6F" w:rsidRPr="00F30194" w:rsidRDefault="001D7B6F" w:rsidP="009C331C">
            <w:pPr>
              <w:pStyle w:val="30"/>
              <w:widowControl w:val="0"/>
              <w:spacing w:after="0"/>
              <w:jc w:val="center"/>
              <w:rPr>
                <w:sz w:val="24"/>
                <w:szCs w:val="24"/>
                <w:lang w:val="uk-UA"/>
              </w:rPr>
            </w:pPr>
            <w:r w:rsidRPr="00F30194">
              <w:rPr>
                <w:sz w:val="24"/>
                <w:szCs w:val="24"/>
                <w:lang w:val="uk-UA"/>
              </w:rPr>
              <w:t>45,08</w:t>
            </w:r>
          </w:p>
        </w:tc>
        <w:tc>
          <w:tcPr>
            <w:tcW w:w="2031" w:type="dxa"/>
            <w:vAlign w:val="center"/>
          </w:tcPr>
          <w:p w:rsidR="001D7B6F" w:rsidRPr="00F30194" w:rsidRDefault="001D7B6F" w:rsidP="009C331C">
            <w:pPr>
              <w:pStyle w:val="30"/>
              <w:widowControl w:val="0"/>
              <w:spacing w:after="0"/>
              <w:jc w:val="center"/>
              <w:rPr>
                <w:sz w:val="24"/>
                <w:szCs w:val="24"/>
                <w:lang w:val="uk-UA"/>
              </w:rPr>
            </w:pPr>
            <w:r w:rsidRPr="00F30194">
              <w:rPr>
                <w:sz w:val="24"/>
                <w:szCs w:val="24"/>
                <w:lang w:val="uk-UA"/>
              </w:rPr>
              <w:t>+45,08</w:t>
            </w:r>
          </w:p>
        </w:tc>
      </w:tr>
      <w:tr w:rsidR="001D7B6F" w:rsidRPr="00F30194" w:rsidTr="0080738E">
        <w:trPr>
          <w:jc w:val="center"/>
        </w:trPr>
        <w:tc>
          <w:tcPr>
            <w:tcW w:w="3048" w:type="dxa"/>
            <w:vAlign w:val="center"/>
          </w:tcPr>
          <w:p w:rsidR="001D7B6F" w:rsidRPr="00F30194" w:rsidRDefault="001D7B6F" w:rsidP="0080738E">
            <w:pPr>
              <w:pStyle w:val="30"/>
              <w:widowControl w:val="0"/>
              <w:spacing w:after="0"/>
              <w:rPr>
                <w:sz w:val="24"/>
                <w:szCs w:val="24"/>
                <w:lang w:val="uk-UA"/>
              </w:rPr>
            </w:pPr>
            <w:r w:rsidRPr="00F30194">
              <w:rPr>
                <w:sz w:val="24"/>
                <w:szCs w:val="24"/>
                <w:lang w:val="uk-UA"/>
              </w:rPr>
              <w:t>СПП</w:t>
            </w:r>
          </w:p>
        </w:tc>
        <w:tc>
          <w:tcPr>
            <w:tcW w:w="2761" w:type="dxa"/>
            <w:vAlign w:val="center"/>
          </w:tcPr>
          <w:p w:rsidR="001D7B6F" w:rsidRPr="00F30194" w:rsidRDefault="008B635B" w:rsidP="009C331C">
            <w:pPr>
              <w:widowControl w:val="0"/>
              <w:suppressLineNumbers/>
              <w:tabs>
                <w:tab w:val="left" w:pos="4536"/>
              </w:tabs>
              <w:jc w:val="center"/>
              <w:rPr>
                <w:lang w:val="uk-UA"/>
              </w:rPr>
            </w:pPr>
            <w:r w:rsidRPr="00F30194">
              <w:rPr>
                <w:lang w:val="uk-UA"/>
              </w:rPr>
              <w:t>-</w:t>
            </w:r>
          </w:p>
        </w:tc>
        <w:tc>
          <w:tcPr>
            <w:tcW w:w="1728" w:type="dxa"/>
            <w:vAlign w:val="center"/>
          </w:tcPr>
          <w:p w:rsidR="001D7B6F" w:rsidRPr="00F30194" w:rsidRDefault="00D213B1" w:rsidP="009C331C">
            <w:pPr>
              <w:pStyle w:val="30"/>
              <w:widowControl w:val="0"/>
              <w:spacing w:after="0"/>
              <w:jc w:val="center"/>
              <w:rPr>
                <w:sz w:val="24"/>
                <w:szCs w:val="24"/>
                <w:lang w:val="uk-UA"/>
              </w:rPr>
            </w:pPr>
            <w:r>
              <w:rPr>
                <w:sz w:val="24"/>
                <w:szCs w:val="24"/>
                <w:lang w:val="uk-UA"/>
              </w:rPr>
              <w:t>-</w:t>
            </w:r>
          </w:p>
        </w:tc>
        <w:tc>
          <w:tcPr>
            <w:tcW w:w="2031" w:type="dxa"/>
            <w:vAlign w:val="center"/>
          </w:tcPr>
          <w:p w:rsidR="001D7B6F" w:rsidRPr="00F30194" w:rsidRDefault="001D7B6F" w:rsidP="009C331C">
            <w:pPr>
              <w:pStyle w:val="30"/>
              <w:widowControl w:val="0"/>
              <w:spacing w:after="0"/>
              <w:jc w:val="center"/>
              <w:rPr>
                <w:sz w:val="24"/>
                <w:szCs w:val="24"/>
                <w:lang w:val="uk-UA"/>
              </w:rPr>
            </w:pPr>
            <w:r w:rsidRPr="00F30194">
              <w:rPr>
                <w:sz w:val="24"/>
                <w:szCs w:val="24"/>
                <w:lang w:val="uk-UA"/>
              </w:rPr>
              <w:t>-</w:t>
            </w:r>
          </w:p>
        </w:tc>
      </w:tr>
      <w:tr w:rsidR="001D7B6F" w:rsidRPr="00F30194" w:rsidTr="0080738E">
        <w:trPr>
          <w:jc w:val="center"/>
        </w:trPr>
        <w:tc>
          <w:tcPr>
            <w:tcW w:w="3048" w:type="dxa"/>
            <w:vAlign w:val="center"/>
          </w:tcPr>
          <w:p w:rsidR="001D7B6F" w:rsidRPr="00F30194" w:rsidRDefault="001D7B6F" w:rsidP="0080738E">
            <w:pPr>
              <w:pStyle w:val="30"/>
              <w:widowControl w:val="0"/>
              <w:spacing w:after="0"/>
              <w:rPr>
                <w:sz w:val="24"/>
                <w:szCs w:val="24"/>
                <w:lang w:val="uk-UA"/>
              </w:rPr>
            </w:pPr>
            <w:r w:rsidRPr="00F30194">
              <w:rPr>
                <w:sz w:val="24"/>
                <w:szCs w:val="24"/>
                <w:lang w:val="uk-UA"/>
              </w:rPr>
              <w:t>Факультету фізичного виховання, здоров’я та туризму</w:t>
            </w:r>
          </w:p>
        </w:tc>
        <w:tc>
          <w:tcPr>
            <w:tcW w:w="2761" w:type="dxa"/>
            <w:vAlign w:val="center"/>
          </w:tcPr>
          <w:p w:rsidR="001D7B6F" w:rsidRPr="00F30194" w:rsidRDefault="008B635B" w:rsidP="009C331C">
            <w:pPr>
              <w:widowControl w:val="0"/>
              <w:suppressLineNumbers/>
              <w:tabs>
                <w:tab w:val="left" w:pos="4536"/>
              </w:tabs>
              <w:jc w:val="center"/>
              <w:rPr>
                <w:lang w:val="uk-UA"/>
              </w:rPr>
            </w:pPr>
            <w:r w:rsidRPr="00F30194">
              <w:rPr>
                <w:lang w:val="uk-UA"/>
              </w:rPr>
              <w:t>-</w:t>
            </w:r>
          </w:p>
        </w:tc>
        <w:tc>
          <w:tcPr>
            <w:tcW w:w="1728" w:type="dxa"/>
            <w:vAlign w:val="center"/>
          </w:tcPr>
          <w:p w:rsidR="001D7B6F" w:rsidRPr="00F30194" w:rsidRDefault="008B635B" w:rsidP="009C331C">
            <w:pPr>
              <w:pStyle w:val="30"/>
              <w:widowControl w:val="0"/>
              <w:spacing w:after="0"/>
              <w:jc w:val="center"/>
              <w:rPr>
                <w:sz w:val="24"/>
                <w:szCs w:val="24"/>
                <w:lang w:val="uk-UA"/>
              </w:rPr>
            </w:pPr>
            <w:r w:rsidRPr="00F30194">
              <w:rPr>
                <w:sz w:val="24"/>
                <w:szCs w:val="24"/>
                <w:lang w:val="uk-UA"/>
              </w:rPr>
              <w:t>-</w:t>
            </w:r>
          </w:p>
        </w:tc>
        <w:tc>
          <w:tcPr>
            <w:tcW w:w="2031" w:type="dxa"/>
            <w:vAlign w:val="center"/>
          </w:tcPr>
          <w:p w:rsidR="001D7B6F" w:rsidRPr="00F30194" w:rsidRDefault="001D7B6F" w:rsidP="009C331C">
            <w:pPr>
              <w:pStyle w:val="30"/>
              <w:widowControl w:val="0"/>
              <w:spacing w:after="0"/>
              <w:jc w:val="center"/>
              <w:rPr>
                <w:sz w:val="24"/>
                <w:szCs w:val="24"/>
                <w:lang w:val="uk-UA"/>
              </w:rPr>
            </w:pPr>
            <w:r w:rsidRPr="00F30194">
              <w:rPr>
                <w:sz w:val="24"/>
                <w:szCs w:val="24"/>
                <w:lang w:val="uk-UA"/>
              </w:rPr>
              <w:t>-</w:t>
            </w:r>
          </w:p>
        </w:tc>
      </w:tr>
      <w:tr w:rsidR="001D7B6F" w:rsidRPr="00F30194" w:rsidTr="0080738E">
        <w:trPr>
          <w:jc w:val="center"/>
        </w:trPr>
        <w:tc>
          <w:tcPr>
            <w:tcW w:w="3048" w:type="dxa"/>
            <w:vAlign w:val="center"/>
          </w:tcPr>
          <w:p w:rsidR="001D7B6F" w:rsidRPr="00F30194" w:rsidRDefault="001D7B6F" w:rsidP="009C331C">
            <w:pPr>
              <w:pStyle w:val="30"/>
              <w:widowControl w:val="0"/>
              <w:spacing w:after="0"/>
              <w:rPr>
                <w:sz w:val="24"/>
                <w:szCs w:val="24"/>
                <w:lang w:val="uk-UA"/>
              </w:rPr>
            </w:pPr>
            <w:r w:rsidRPr="00F30194">
              <w:rPr>
                <w:sz w:val="24"/>
                <w:szCs w:val="24"/>
                <w:lang w:val="uk-UA"/>
              </w:rPr>
              <w:t>Факультет іноземної філології</w:t>
            </w:r>
          </w:p>
        </w:tc>
        <w:tc>
          <w:tcPr>
            <w:tcW w:w="2761" w:type="dxa"/>
            <w:vAlign w:val="center"/>
          </w:tcPr>
          <w:p w:rsidR="001D7B6F" w:rsidRPr="00F30194" w:rsidRDefault="008B635B" w:rsidP="009C331C">
            <w:pPr>
              <w:widowControl w:val="0"/>
              <w:suppressLineNumbers/>
              <w:tabs>
                <w:tab w:val="left" w:pos="4536"/>
              </w:tabs>
              <w:jc w:val="center"/>
              <w:rPr>
                <w:lang w:val="uk-UA"/>
              </w:rPr>
            </w:pPr>
            <w:r w:rsidRPr="00F30194">
              <w:rPr>
                <w:lang w:val="uk-UA"/>
              </w:rPr>
              <w:t>-</w:t>
            </w:r>
          </w:p>
        </w:tc>
        <w:tc>
          <w:tcPr>
            <w:tcW w:w="1728" w:type="dxa"/>
            <w:vAlign w:val="center"/>
          </w:tcPr>
          <w:p w:rsidR="001D7B6F" w:rsidRPr="00F30194" w:rsidRDefault="008B635B" w:rsidP="009C331C">
            <w:pPr>
              <w:pStyle w:val="30"/>
              <w:widowControl w:val="0"/>
              <w:spacing w:after="0"/>
              <w:jc w:val="center"/>
              <w:rPr>
                <w:sz w:val="24"/>
                <w:szCs w:val="24"/>
                <w:lang w:val="uk-UA"/>
              </w:rPr>
            </w:pPr>
            <w:r w:rsidRPr="00F30194">
              <w:rPr>
                <w:sz w:val="24"/>
                <w:szCs w:val="24"/>
                <w:lang w:val="uk-UA"/>
              </w:rPr>
              <w:t>-</w:t>
            </w:r>
          </w:p>
        </w:tc>
        <w:tc>
          <w:tcPr>
            <w:tcW w:w="2031" w:type="dxa"/>
            <w:vAlign w:val="center"/>
          </w:tcPr>
          <w:p w:rsidR="001D7B6F" w:rsidRPr="00F30194" w:rsidRDefault="001D7B6F" w:rsidP="009C331C">
            <w:pPr>
              <w:pStyle w:val="30"/>
              <w:widowControl w:val="0"/>
              <w:spacing w:after="0"/>
              <w:jc w:val="center"/>
              <w:rPr>
                <w:sz w:val="24"/>
                <w:szCs w:val="24"/>
                <w:lang w:val="uk-UA"/>
              </w:rPr>
            </w:pPr>
            <w:r w:rsidRPr="00F30194">
              <w:rPr>
                <w:sz w:val="24"/>
                <w:szCs w:val="24"/>
                <w:lang w:val="uk-UA"/>
              </w:rPr>
              <w:t>-</w:t>
            </w:r>
          </w:p>
        </w:tc>
      </w:tr>
      <w:tr w:rsidR="001D7B6F" w:rsidRPr="00F30194" w:rsidTr="0080738E">
        <w:trPr>
          <w:jc w:val="center"/>
        </w:trPr>
        <w:tc>
          <w:tcPr>
            <w:tcW w:w="3048" w:type="dxa"/>
            <w:vAlign w:val="center"/>
          </w:tcPr>
          <w:p w:rsidR="001D7B6F" w:rsidRPr="00F30194" w:rsidRDefault="001D7B6F" w:rsidP="009C331C">
            <w:pPr>
              <w:pStyle w:val="30"/>
              <w:widowControl w:val="0"/>
              <w:spacing w:after="0"/>
              <w:rPr>
                <w:sz w:val="24"/>
                <w:szCs w:val="24"/>
                <w:lang w:val="uk-UA"/>
              </w:rPr>
            </w:pPr>
            <w:r w:rsidRPr="00F30194">
              <w:rPr>
                <w:sz w:val="24"/>
                <w:szCs w:val="24"/>
                <w:lang w:val="uk-UA"/>
              </w:rPr>
              <w:t>Історичний факультет</w:t>
            </w:r>
          </w:p>
        </w:tc>
        <w:tc>
          <w:tcPr>
            <w:tcW w:w="2761" w:type="dxa"/>
            <w:vAlign w:val="center"/>
          </w:tcPr>
          <w:p w:rsidR="001D7B6F" w:rsidRPr="00F30194" w:rsidRDefault="008B635B" w:rsidP="009C331C">
            <w:pPr>
              <w:widowControl w:val="0"/>
              <w:suppressLineNumbers/>
              <w:tabs>
                <w:tab w:val="left" w:pos="4536"/>
              </w:tabs>
              <w:jc w:val="center"/>
              <w:rPr>
                <w:lang w:val="uk-UA"/>
              </w:rPr>
            </w:pPr>
            <w:r w:rsidRPr="00F30194">
              <w:rPr>
                <w:lang w:val="uk-UA"/>
              </w:rPr>
              <w:t>-</w:t>
            </w:r>
          </w:p>
        </w:tc>
        <w:tc>
          <w:tcPr>
            <w:tcW w:w="1728" w:type="dxa"/>
            <w:vAlign w:val="center"/>
          </w:tcPr>
          <w:p w:rsidR="001D7B6F" w:rsidRPr="00F30194" w:rsidRDefault="008B635B" w:rsidP="009C331C">
            <w:pPr>
              <w:pStyle w:val="30"/>
              <w:widowControl w:val="0"/>
              <w:spacing w:after="0"/>
              <w:jc w:val="center"/>
              <w:rPr>
                <w:sz w:val="24"/>
                <w:szCs w:val="24"/>
                <w:lang w:val="uk-UA"/>
              </w:rPr>
            </w:pPr>
            <w:r w:rsidRPr="00F30194">
              <w:rPr>
                <w:sz w:val="24"/>
                <w:szCs w:val="24"/>
                <w:lang w:val="uk-UA"/>
              </w:rPr>
              <w:t>-</w:t>
            </w:r>
          </w:p>
        </w:tc>
        <w:tc>
          <w:tcPr>
            <w:tcW w:w="2031" w:type="dxa"/>
            <w:vAlign w:val="center"/>
          </w:tcPr>
          <w:p w:rsidR="001D7B6F" w:rsidRPr="00F30194" w:rsidRDefault="001D7B6F" w:rsidP="009C331C">
            <w:pPr>
              <w:pStyle w:val="30"/>
              <w:widowControl w:val="0"/>
              <w:spacing w:after="0"/>
              <w:jc w:val="center"/>
              <w:rPr>
                <w:sz w:val="24"/>
                <w:szCs w:val="24"/>
                <w:lang w:val="uk-UA"/>
              </w:rPr>
            </w:pPr>
            <w:r w:rsidRPr="00F30194">
              <w:rPr>
                <w:sz w:val="24"/>
                <w:szCs w:val="24"/>
                <w:lang w:val="uk-UA"/>
              </w:rPr>
              <w:t>-</w:t>
            </w:r>
          </w:p>
        </w:tc>
      </w:tr>
      <w:tr w:rsidR="001D7B6F" w:rsidRPr="00F30194" w:rsidTr="0080738E">
        <w:trPr>
          <w:jc w:val="center"/>
        </w:trPr>
        <w:tc>
          <w:tcPr>
            <w:tcW w:w="3048" w:type="dxa"/>
            <w:vAlign w:val="center"/>
          </w:tcPr>
          <w:p w:rsidR="001D7B6F" w:rsidRPr="00F30194" w:rsidRDefault="001D7B6F" w:rsidP="009C331C">
            <w:pPr>
              <w:pStyle w:val="30"/>
              <w:widowControl w:val="0"/>
              <w:spacing w:after="0"/>
              <w:rPr>
                <w:sz w:val="24"/>
                <w:szCs w:val="24"/>
                <w:lang w:val="uk-UA"/>
              </w:rPr>
            </w:pPr>
            <w:r w:rsidRPr="00F30194">
              <w:rPr>
                <w:sz w:val="24"/>
                <w:szCs w:val="24"/>
                <w:lang w:val="uk-UA"/>
              </w:rPr>
              <w:t>Факультет журналістики</w:t>
            </w:r>
          </w:p>
        </w:tc>
        <w:tc>
          <w:tcPr>
            <w:tcW w:w="2761" w:type="dxa"/>
            <w:vAlign w:val="center"/>
          </w:tcPr>
          <w:p w:rsidR="001D7B6F" w:rsidRPr="00F30194" w:rsidRDefault="008B635B" w:rsidP="009C331C">
            <w:pPr>
              <w:widowControl w:val="0"/>
              <w:suppressLineNumbers/>
              <w:tabs>
                <w:tab w:val="left" w:pos="4536"/>
              </w:tabs>
              <w:jc w:val="center"/>
              <w:rPr>
                <w:lang w:val="uk-UA"/>
              </w:rPr>
            </w:pPr>
            <w:r w:rsidRPr="00F30194">
              <w:rPr>
                <w:lang w:val="uk-UA"/>
              </w:rPr>
              <w:t>-</w:t>
            </w:r>
          </w:p>
        </w:tc>
        <w:tc>
          <w:tcPr>
            <w:tcW w:w="1728" w:type="dxa"/>
            <w:vAlign w:val="center"/>
          </w:tcPr>
          <w:p w:rsidR="001D7B6F" w:rsidRPr="00F30194" w:rsidRDefault="008B635B" w:rsidP="009C331C">
            <w:pPr>
              <w:pStyle w:val="30"/>
              <w:widowControl w:val="0"/>
              <w:spacing w:after="0"/>
              <w:jc w:val="center"/>
              <w:rPr>
                <w:sz w:val="24"/>
                <w:szCs w:val="24"/>
                <w:lang w:val="uk-UA"/>
              </w:rPr>
            </w:pPr>
            <w:r w:rsidRPr="00F30194">
              <w:rPr>
                <w:sz w:val="24"/>
                <w:szCs w:val="24"/>
                <w:lang w:val="uk-UA"/>
              </w:rPr>
              <w:t>-</w:t>
            </w:r>
          </w:p>
        </w:tc>
        <w:tc>
          <w:tcPr>
            <w:tcW w:w="2031" w:type="dxa"/>
            <w:vAlign w:val="center"/>
          </w:tcPr>
          <w:p w:rsidR="001D7B6F" w:rsidRPr="00F30194" w:rsidRDefault="001D7B6F" w:rsidP="009C331C">
            <w:pPr>
              <w:pStyle w:val="30"/>
              <w:widowControl w:val="0"/>
              <w:spacing w:after="0"/>
              <w:jc w:val="center"/>
              <w:rPr>
                <w:sz w:val="24"/>
                <w:szCs w:val="24"/>
                <w:lang w:val="uk-UA"/>
              </w:rPr>
            </w:pPr>
            <w:r w:rsidRPr="00F30194">
              <w:rPr>
                <w:sz w:val="24"/>
                <w:szCs w:val="24"/>
                <w:lang w:val="uk-UA"/>
              </w:rPr>
              <w:t>-</w:t>
            </w:r>
          </w:p>
        </w:tc>
      </w:tr>
      <w:tr w:rsidR="001D7B6F" w:rsidRPr="00F30194" w:rsidTr="0080738E">
        <w:trPr>
          <w:jc w:val="center"/>
        </w:trPr>
        <w:tc>
          <w:tcPr>
            <w:tcW w:w="3048" w:type="dxa"/>
            <w:vAlign w:val="center"/>
          </w:tcPr>
          <w:p w:rsidR="001D7B6F" w:rsidRPr="00F30194" w:rsidRDefault="001D7B6F" w:rsidP="009C331C">
            <w:pPr>
              <w:pStyle w:val="30"/>
              <w:widowControl w:val="0"/>
              <w:spacing w:after="0"/>
              <w:rPr>
                <w:b/>
                <w:sz w:val="24"/>
                <w:szCs w:val="24"/>
                <w:lang w:val="uk-UA"/>
              </w:rPr>
            </w:pPr>
            <w:r w:rsidRPr="00F30194">
              <w:rPr>
                <w:b/>
                <w:sz w:val="24"/>
                <w:szCs w:val="24"/>
                <w:lang w:val="uk-UA"/>
              </w:rPr>
              <w:t xml:space="preserve">Всього </w:t>
            </w:r>
          </w:p>
        </w:tc>
        <w:tc>
          <w:tcPr>
            <w:tcW w:w="2761" w:type="dxa"/>
            <w:vAlign w:val="center"/>
          </w:tcPr>
          <w:p w:rsidR="001D7B6F" w:rsidRPr="00F30194" w:rsidRDefault="001D7B6F" w:rsidP="009C331C">
            <w:pPr>
              <w:widowControl w:val="0"/>
              <w:suppressLineNumbers/>
              <w:tabs>
                <w:tab w:val="left" w:pos="4536"/>
              </w:tabs>
              <w:jc w:val="center"/>
              <w:rPr>
                <w:b/>
                <w:lang w:val="uk-UA"/>
              </w:rPr>
            </w:pPr>
            <w:r w:rsidRPr="00F30194">
              <w:rPr>
                <w:b/>
                <w:lang w:val="uk-UA"/>
              </w:rPr>
              <w:t>1707,2</w:t>
            </w:r>
          </w:p>
        </w:tc>
        <w:tc>
          <w:tcPr>
            <w:tcW w:w="1728" w:type="dxa"/>
            <w:vAlign w:val="center"/>
          </w:tcPr>
          <w:p w:rsidR="001D7B6F" w:rsidRPr="00F30194" w:rsidRDefault="001D7B6F" w:rsidP="009C331C">
            <w:pPr>
              <w:pStyle w:val="30"/>
              <w:widowControl w:val="0"/>
              <w:spacing w:after="0"/>
              <w:jc w:val="center"/>
              <w:rPr>
                <w:b/>
                <w:sz w:val="24"/>
                <w:szCs w:val="24"/>
                <w:lang w:val="uk-UA"/>
              </w:rPr>
            </w:pPr>
            <w:r w:rsidRPr="00F30194">
              <w:rPr>
                <w:b/>
                <w:sz w:val="24"/>
                <w:szCs w:val="24"/>
                <w:lang w:val="uk-UA"/>
              </w:rPr>
              <w:t>831,979</w:t>
            </w:r>
          </w:p>
        </w:tc>
        <w:tc>
          <w:tcPr>
            <w:tcW w:w="2031" w:type="dxa"/>
            <w:vAlign w:val="center"/>
          </w:tcPr>
          <w:p w:rsidR="001D7B6F" w:rsidRPr="00F30194" w:rsidRDefault="001D7B6F" w:rsidP="009C331C">
            <w:pPr>
              <w:pStyle w:val="30"/>
              <w:widowControl w:val="0"/>
              <w:spacing w:after="0"/>
              <w:jc w:val="center"/>
              <w:rPr>
                <w:b/>
                <w:sz w:val="24"/>
                <w:szCs w:val="24"/>
                <w:lang w:val="uk-UA"/>
              </w:rPr>
            </w:pPr>
            <w:r w:rsidRPr="00F30194">
              <w:rPr>
                <w:b/>
                <w:sz w:val="24"/>
                <w:szCs w:val="24"/>
                <w:lang w:val="uk-UA"/>
              </w:rPr>
              <w:t>-875,221</w:t>
            </w:r>
          </w:p>
        </w:tc>
      </w:tr>
    </w:tbl>
    <w:p w:rsidR="001D7B6F" w:rsidRPr="00F30194" w:rsidRDefault="001D7B6F" w:rsidP="001D7B6F">
      <w:pPr>
        <w:widowControl w:val="0"/>
        <w:spacing w:line="360" w:lineRule="auto"/>
        <w:ind w:firstLine="709"/>
        <w:jc w:val="both"/>
        <w:rPr>
          <w:sz w:val="28"/>
          <w:szCs w:val="28"/>
          <w:lang w:val="uk-UA"/>
        </w:rPr>
      </w:pPr>
    </w:p>
    <w:p w:rsidR="00EA557A" w:rsidRPr="00F30194" w:rsidRDefault="00EA557A" w:rsidP="001D7B6F">
      <w:pPr>
        <w:widowControl w:val="0"/>
        <w:spacing w:line="360" w:lineRule="auto"/>
        <w:ind w:firstLine="709"/>
        <w:jc w:val="both"/>
        <w:rPr>
          <w:sz w:val="28"/>
          <w:szCs w:val="28"/>
          <w:lang w:val="uk-UA"/>
        </w:rPr>
      </w:pPr>
      <w:r w:rsidRPr="00F30194">
        <w:rPr>
          <w:sz w:val="28"/>
          <w:szCs w:val="28"/>
          <w:lang w:val="uk-UA"/>
        </w:rPr>
        <w:lastRenderedPageBreak/>
        <w:t xml:space="preserve">Порівнюючи з 2019 роком обсяг надходжень до спеціального фонду </w:t>
      </w:r>
      <w:r w:rsidR="008B635B" w:rsidRPr="00F30194">
        <w:rPr>
          <w:sz w:val="28"/>
          <w:szCs w:val="28"/>
          <w:lang w:val="uk-UA"/>
        </w:rPr>
        <w:t xml:space="preserve">університету </w:t>
      </w:r>
      <w:r w:rsidRPr="00F30194">
        <w:rPr>
          <w:sz w:val="28"/>
          <w:szCs w:val="28"/>
          <w:lang w:val="uk-UA"/>
        </w:rPr>
        <w:t xml:space="preserve">від виконання госпдоговірних угод збільшився на </w:t>
      </w:r>
      <w:r w:rsidRPr="00F30194">
        <w:rPr>
          <w:b/>
          <w:sz w:val="28"/>
          <w:szCs w:val="28"/>
          <w:lang w:val="uk-UA"/>
        </w:rPr>
        <w:t>264,647</w:t>
      </w:r>
      <w:r w:rsidRPr="00F30194">
        <w:rPr>
          <w:sz w:val="28"/>
          <w:szCs w:val="28"/>
          <w:lang w:val="uk-UA"/>
        </w:rPr>
        <w:t xml:space="preserve"> тис. грн. </w:t>
      </w:r>
    </w:p>
    <w:p w:rsidR="00585887" w:rsidRPr="002D5AD8" w:rsidRDefault="00BC4B46" w:rsidP="00585887">
      <w:pPr>
        <w:widowControl w:val="0"/>
        <w:spacing w:line="360" w:lineRule="auto"/>
        <w:jc w:val="center"/>
        <w:rPr>
          <w:sz w:val="20"/>
          <w:szCs w:val="20"/>
          <w:lang w:val="uk-UA"/>
        </w:rPr>
      </w:pPr>
      <w:r w:rsidRPr="00F30194">
        <w:rPr>
          <w:noProof/>
          <w:sz w:val="28"/>
          <w:szCs w:val="28"/>
        </w:rPr>
        <w:drawing>
          <wp:inline distT="0" distB="0" distL="0" distR="0">
            <wp:extent cx="5255740" cy="2537254"/>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A557A" w:rsidRPr="00F30194" w:rsidRDefault="00AE64CC" w:rsidP="00585887">
      <w:pPr>
        <w:widowControl w:val="0"/>
        <w:spacing w:line="360" w:lineRule="auto"/>
        <w:ind w:firstLine="709"/>
        <w:jc w:val="both"/>
        <w:rPr>
          <w:sz w:val="28"/>
          <w:szCs w:val="28"/>
          <w:lang w:val="uk-UA"/>
        </w:rPr>
      </w:pPr>
      <w:r w:rsidRPr="00F30194">
        <w:rPr>
          <w:sz w:val="28"/>
          <w:szCs w:val="28"/>
          <w:lang w:val="uk-UA"/>
        </w:rPr>
        <w:t>Динаміка надходжень від виконання наукових та науково-технічних робіт (послуг) за господарськими договорами за 2018-2020 рр.</w:t>
      </w:r>
    </w:p>
    <w:p w:rsidR="00EA557A" w:rsidRPr="002D5AD8" w:rsidRDefault="00EA557A" w:rsidP="001D7B6F">
      <w:pPr>
        <w:widowControl w:val="0"/>
        <w:spacing w:line="360" w:lineRule="auto"/>
        <w:ind w:firstLine="709"/>
        <w:jc w:val="both"/>
        <w:rPr>
          <w:sz w:val="20"/>
          <w:szCs w:val="20"/>
          <w:lang w:val="uk-UA"/>
        </w:rPr>
      </w:pPr>
    </w:p>
    <w:p w:rsidR="00F26C38" w:rsidRPr="00F30194" w:rsidRDefault="00F26C38" w:rsidP="00585887">
      <w:pPr>
        <w:widowControl w:val="0"/>
        <w:spacing w:line="358" w:lineRule="auto"/>
        <w:ind w:firstLine="709"/>
        <w:jc w:val="both"/>
        <w:rPr>
          <w:sz w:val="28"/>
          <w:szCs w:val="28"/>
          <w:lang w:val="uk-UA"/>
        </w:rPr>
      </w:pPr>
      <w:r w:rsidRPr="00F30194">
        <w:rPr>
          <w:sz w:val="28"/>
          <w:szCs w:val="28"/>
          <w:lang w:val="uk-UA"/>
        </w:rPr>
        <w:t>У 2020 році госпдоговір з НВП «Електро» (наук</w:t>
      </w:r>
      <w:r w:rsidR="008B635B" w:rsidRPr="00F30194">
        <w:rPr>
          <w:sz w:val="28"/>
          <w:szCs w:val="28"/>
          <w:lang w:val="uk-UA"/>
        </w:rPr>
        <w:t>.</w:t>
      </w:r>
      <w:r w:rsidRPr="00F30194">
        <w:rPr>
          <w:sz w:val="28"/>
          <w:szCs w:val="28"/>
          <w:lang w:val="uk-UA"/>
        </w:rPr>
        <w:t xml:space="preserve"> кер</w:t>
      </w:r>
      <w:r w:rsidR="008B635B" w:rsidRPr="00F30194">
        <w:rPr>
          <w:sz w:val="28"/>
          <w:szCs w:val="28"/>
          <w:lang w:val="uk-UA"/>
        </w:rPr>
        <w:t>.</w:t>
      </w:r>
      <w:r w:rsidRPr="00F30194">
        <w:rPr>
          <w:sz w:val="28"/>
          <w:szCs w:val="28"/>
          <w:lang w:val="uk-UA"/>
        </w:rPr>
        <w:t xml:space="preserve"> </w:t>
      </w:r>
      <w:r w:rsidRPr="00F30194">
        <w:rPr>
          <w:b/>
          <w:bCs/>
          <w:sz w:val="28"/>
          <w:szCs w:val="28"/>
          <w:lang w:val="uk-UA"/>
        </w:rPr>
        <w:t>Бєлоконь Ю</w:t>
      </w:r>
      <w:r w:rsidR="001D7B6F" w:rsidRPr="00F30194">
        <w:rPr>
          <w:b/>
          <w:bCs/>
          <w:sz w:val="28"/>
          <w:szCs w:val="28"/>
          <w:lang w:val="uk-UA"/>
        </w:rPr>
        <w:t>.</w:t>
      </w:r>
      <w:r w:rsidRPr="00F30194">
        <w:rPr>
          <w:b/>
          <w:bCs/>
          <w:sz w:val="28"/>
          <w:szCs w:val="28"/>
          <w:lang w:val="uk-UA"/>
        </w:rPr>
        <w:t>О</w:t>
      </w:r>
      <w:r w:rsidR="001D7B6F" w:rsidRPr="00F30194">
        <w:rPr>
          <w:b/>
          <w:bCs/>
          <w:sz w:val="28"/>
          <w:szCs w:val="28"/>
          <w:lang w:val="uk-UA"/>
        </w:rPr>
        <w:t>.</w:t>
      </w:r>
      <w:r w:rsidRPr="00F30194">
        <w:rPr>
          <w:b/>
          <w:bCs/>
          <w:sz w:val="28"/>
          <w:szCs w:val="28"/>
          <w:lang w:val="uk-UA"/>
        </w:rPr>
        <w:t>)</w:t>
      </w:r>
      <w:r w:rsidRPr="00F30194">
        <w:rPr>
          <w:bCs/>
          <w:sz w:val="28"/>
          <w:szCs w:val="28"/>
          <w:lang w:val="uk-UA"/>
        </w:rPr>
        <w:t xml:space="preserve"> забезпечив обсяг надходження на рівні </w:t>
      </w:r>
      <w:r w:rsidRPr="00F30194">
        <w:rPr>
          <w:sz w:val="28"/>
          <w:szCs w:val="28"/>
          <w:lang w:val="uk-UA"/>
        </w:rPr>
        <w:t>15 тис. грн.</w:t>
      </w:r>
    </w:p>
    <w:p w:rsidR="00F26C38" w:rsidRPr="00F30194" w:rsidRDefault="00F26C38" w:rsidP="00585887">
      <w:pPr>
        <w:widowControl w:val="0"/>
        <w:spacing w:line="358" w:lineRule="auto"/>
        <w:ind w:firstLine="709"/>
        <w:jc w:val="both"/>
        <w:rPr>
          <w:sz w:val="28"/>
          <w:szCs w:val="28"/>
          <w:lang w:val="uk-UA"/>
        </w:rPr>
      </w:pPr>
      <w:r w:rsidRPr="00F30194">
        <w:rPr>
          <w:sz w:val="28"/>
          <w:szCs w:val="28"/>
          <w:lang w:val="uk-UA"/>
        </w:rPr>
        <w:t xml:space="preserve">За результатами виконання прикладної НДР «Удосконалення інтегрованої системи контролю сталеплавильного виробництва ПК «Майстер», </w:t>
      </w:r>
      <w:r w:rsidR="008B635B" w:rsidRPr="00F30194">
        <w:rPr>
          <w:sz w:val="28"/>
          <w:szCs w:val="28"/>
          <w:lang w:val="uk-UA"/>
        </w:rPr>
        <w:t>наук. кер.</w:t>
      </w:r>
      <w:r w:rsidRPr="00F30194">
        <w:rPr>
          <w:sz w:val="28"/>
          <w:szCs w:val="28"/>
          <w:lang w:val="uk-UA"/>
        </w:rPr>
        <w:t xml:space="preserve"> </w:t>
      </w:r>
      <w:r w:rsidRPr="00F30194">
        <w:rPr>
          <w:b/>
          <w:sz w:val="28"/>
          <w:szCs w:val="28"/>
          <w:lang w:val="uk-UA"/>
        </w:rPr>
        <w:t>Харченко О</w:t>
      </w:r>
      <w:r w:rsidR="0049046E" w:rsidRPr="00F30194">
        <w:rPr>
          <w:b/>
          <w:sz w:val="28"/>
          <w:szCs w:val="28"/>
          <w:lang w:val="uk-UA"/>
        </w:rPr>
        <w:t>.</w:t>
      </w:r>
      <w:r w:rsidRPr="00F30194">
        <w:rPr>
          <w:b/>
          <w:sz w:val="28"/>
          <w:szCs w:val="28"/>
          <w:lang w:val="uk-UA"/>
        </w:rPr>
        <w:t>В</w:t>
      </w:r>
      <w:r w:rsidR="0049046E" w:rsidRPr="00F30194">
        <w:rPr>
          <w:b/>
          <w:sz w:val="28"/>
          <w:szCs w:val="28"/>
          <w:lang w:val="uk-UA"/>
        </w:rPr>
        <w:t>.</w:t>
      </w:r>
      <w:r w:rsidRPr="00F30194">
        <w:rPr>
          <w:b/>
          <w:sz w:val="28"/>
          <w:szCs w:val="28"/>
          <w:lang w:val="uk-UA"/>
        </w:rPr>
        <w:t xml:space="preserve"> </w:t>
      </w:r>
      <w:r w:rsidRPr="00F30194">
        <w:rPr>
          <w:sz w:val="28"/>
          <w:szCs w:val="28"/>
          <w:lang w:val="uk-UA"/>
        </w:rPr>
        <w:t xml:space="preserve">було отримано 50 тис. грн. </w:t>
      </w:r>
    </w:p>
    <w:p w:rsidR="00F26C38" w:rsidRPr="00F30194" w:rsidRDefault="00F26C38" w:rsidP="00585887">
      <w:pPr>
        <w:widowControl w:val="0"/>
        <w:spacing w:line="358" w:lineRule="auto"/>
        <w:ind w:firstLine="709"/>
        <w:jc w:val="both"/>
        <w:rPr>
          <w:sz w:val="28"/>
          <w:szCs w:val="28"/>
          <w:lang w:val="uk-UA"/>
        </w:rPr>
      </w:pPr>
      <w:r w:rsidRPr="00F30194">
        <w:rPr>
          <w:sz w:val="28"/>
          <w:szCs w:val="28"/>
          <w:lang w:val="uk-UA"/>
        </w:rPr>
        <w:t xml:space="preserve">У межах співпраці з «Фуцзянь xiangxin» (КНР) було виконано науково-дослідну робота «Розробка високоміцних алюмінієвих сплавів 6 серії» та отримано 352,3 тис. грн. (запланований обсяг становив 1002,7 тис. грн.). </w:t>
      </w:r>
      <w:r w:rsidR="0049046E" w:rsidRPr="00F30194">
        <w:rPr>
          <w:sz w:val="28"/>
          <w:szCs w:val="28"/>
          <w:lang w:val="uk-UA"/>
        </w:rPr>
        <w:t xml:space="preserve">Керівник науково-дослідної роботи професор </w:t>
      </w:r>
      <w:r w:rsidR="0049046E" w:rsidRPr="00F30194">
        <w:rPr>
          <w:b/>
          <w:sz w:val="28"/>
          <w:szCs w:val="28"/>
          <w:lang w:val="uk-UA"/>
        </w:rPr>
        <w:t>Скачков В.О.</w:t>
      </w:r>
    </w:p>
    <w:p w:rsidR="00F26C38" w:rsidRPr="00F30194" w:rsidRDefault="0049046E" w:rsidP="00585887">
      <w:pPr>
        <w:widowControl w:val="0"/>
        <w:spacing w:line="358" w:lineRule="auto"/>
        <w:ind w:firstLine="709"/>
        <w:jc w:val="both"/>
        <w:rPr>
          <w:sz w:val="28"/>
          <w:szCs w:val="28"/>
          <w:lang w:val="uk-UA"/>
        </w:rPr>
      </w:pPr>
      <w:r w:rsidRPr="00F30194">
        <w:rPr>
          <w:sz w:val="28"/>
          <w:szCs w:val="28"/>
          <w:lang w:val="uk-UA"/>
        </w:rPr>
        <w:t xml:space="preserve">Професором </w:t>
      </w:r>
      <w:r w:rsidR="00F26C38" w:rsidRPr="00F30194">
        <w:rPr>
          <w:b/>
          <w:sz w:val="28"/>
          <w:szCs w:val="28"/>
          <w:lang w:val="uk-UA"/>
        </w:rPr>
        <w:t>Кожемякіним Г</w:t>
      </w:r>
      <w:r w:rsidRPr="00F30194">
        <w:rPr>
          <w:b/>
          <w:sz w:val="28"/>
          <w:szCs w:val="28"/>
          <w:lang w:val="uk-UA"/>
        </w:rPr>
        <w:t>.</w:t>
      </w:r>
      <w:r w:rsidR="00F26C38" w:rsidRPr="00F30194">
        <w:rPr>
          <w:b/>
          <w:sz w:val="28"/>
          <w:szCs w:val="28"/>
          <w:lang w:val="uk-UA"/>
        </w:rPr>
        <w:t>Б</w:t>
      </w:r>
      <w:r w:rsidRPr="00F30194">
        <w:rPr>
          <w:b/>
          <w:sz w:val="28"/>
          <w:szCs w:val="28"/>
          <w:lang w:val="uk-UA"/>
        </w:rPr>
        <w:t>.</w:t>
      </w:r>
      <w:r w:rsidR="00F26C38" w:rsidRPr="00F30194">
        <w:rPr>
          <w:sz w:val="28"/>
          <w:szCs w:val="28"/>
          <w:lang w:val="uk-UA"/>
        </w:rPr>
        <w:t xml:space="preserve"> </w:t>
      </w:r>
      <w:r w:rsidR="008B635B" w:rsidRPr="00F30194">
        <w:rPr>
          <w:sz w:val="28"/>
          <w:szCs w:val="28"/>
          <w:lang w:val="uk-UA"/>
        </w:rPr>
        <w:t>від надання наукових послуг фахівцям підприємств, організацій і медичних установ з питань радіаційної безпеки отримано</w:t>
      </w:r>
      <w:r w:rsidR="00F26C38" w:rsidRPr="00F30194">
        <w:rPr>
          <w:sz w:val="28"/>
          <w:szCs w:val="28"/>
          <w:lang w:val="uk-UA"/>
        </w:rPr>
        <w:t xml:space="preserve"> 163,560 тис. грн.</w:t>
      </w:r>
    </w:p>
    <w:p w:rsidR="00F26C38" w:rsidRPr="00F30194" w:rsidRDefault="0049046E" w:rsidP="00585887">
      <w:pPr>
        <w:widowControl w:val="0"/>
        <w:spacing w:line="358" w:lineRule="auto"/>
        <w:ind w:firstLine="709"/>
        <w:jc w:val="both"/>
        <w:rPr>
          <w:sz w:val="28"/>
          <w:szCs w:val="28"/>
          <w:lang w:val="uk-UA"/>
        </w:rPr>
      </w:pPr>
      <w:r w:rsidRPr="00F30194">
        <w:rPr>
          <w:sz w:val="28"/>
          <w:szCs w:val="28"/>
          <w:lang w:val="uk-UA"/>
        </w:rPr>
        <w:t>Б</w:t>
      </w:r>
      <w:r w:rsidR="00F26C38" w:rsidRPr="00F30194">
        <w:rPr>
          <w:sz w:val="28"/>
          <w:szCs w:val="28"/>
          <w:lang w:val="uk-UA"/>
        </w:rPr>
        <w:t>іологічн</w:t>
      </w:r>
      <w:r w:rsidRPr="00F30194">
        <w:rPr>
          <w:sz w:val="28"/>
          <w:szCs w:val="28"/>
          <w:lang w:val="uk-UA"/>
        </w:rPr>
        <w:t>ий</w:t>
      </w:r>
      <w:r w:rsidR="00F26C38" w:rsidRPr="00F30194">
        <w:rPr>
          <w:sz w:val="28"/>
          <w:szCs w:val="28"/>
          <w:lang w:val="uk-UA"/>
        </w:rPr>
        <w:t xml:space="preserve"> факультет </w:t>
      </w:r>
      <w:r w:rsidRPr="00F30194">
        <w:rPr>
          <w:sz w:val="28"/>
          <w:szCs w:val="28"/>
          <w:lang w:val="uk-UA"/>
        </w:rPr>
        <w:t xml:space="preserve">за результатами виконання науково-технічних робіт та послуг забезпечив </w:t>
      </w:r>
      <w:r w:rsidR="008B635B" w:rsidRPr="00F30194">
        <w:rPr>
          <w:sz w:val="28"/>
          <w:szCs w:val="28"/>
          <w:lang w:val="uk-UA"/>
        </w:rPr>
        <w:t xml:space="preserve">122,7 тис. грн. </w:t>
      </w:r>
      <w:r w:rsidRPr="00F30194">
        <w:rPr>
          <w:sz w:val="28"/>
          <w:szCs w:val="28"/>
          <w:lang w:val="uk-UA"/>
        </w:rPr>
        <w:t>надходжен</w:t>
      </w:r>
      <w:r w:rsidR="008B635B" w:rsidRPr="00F30194">
        <w:rPr>
          <w:sz w:val="28"/>
          <w:szCs w:val="28"/>
          <w:lang w:val="uk-UA"/>
        </w:rPr>
        <w:t>ь</w:t>
      </w:r>
      <w:r w:rsidRPr="00F30194">
        <w:rPr>
          <w:sz w:val="28"/>
          <w:szCs w:val="28"/>
          <w:lang w:val="uk-UA"/>
        </w:rPr>
        <w:t xml:space="preserve"> до спеціального фонду університету</w:t>
      </w:r>
      <w:r w:rsidR="008B635B" w:rsidRPr="00F30194">
        <w:rPr>
          <w:sz w:val="28"/>
          <w:szCs w:val="28"/>
          <w:lang w:val="uk-UA"/>
        </w:rPr>
        <w:t>.</w:t>
      </w:r>
      <w:r w:rsidRPr="00F30194">
        <w:rPr>
          <w:sz w:val="28"/>
          <w:szCs w:val="28"/>
          <w:lang w:val="uk-UA"/>
        </w:rPr>
        <w:t xml:space="preserve"> З яких: професор </w:t>
      </w:r>
      <w:r w:rsidRPr="00F30194">
        <w:rPr>
          <w:b/>
          <w:sz w:val="28"/>
          <w:szCs w:val="28"/>
          <w:lang w:val="uk-UA"/>
        </w:rPr>
        <w:t>Фролов О.К.</w:t>
      </w:r>
      <w:r w:rsidRPr="00F30194">
        <w:rPr>
          <w:sz w:val="28"/>
          <w:szCs w:val="28"/>
          <w:lang w:val="uk-UA"/>
        </w:rPr>
        <w:t xml:space="preserve"> – 5,0 тис. грн.; професор </w:t>
      </w:r>
      <w:r w:rsidRPr="00F30194">
        <w:rPr>
          <w:b/>
          <w:sz w:val="28"/>
          <w:szCs w:val="28"/>
          <w:lang w:val="uk-UA"/>
        </w:rPr>
        <w:t>Лях В.О.</w:t>
      </w:r>
      <w:r w:rsidRPr="00F30194">
        <w:rPr>
          <w:sz w:val="28"/>
          <w:szCs w:val="28"/>
          <w:lang w:val="uk-UA"/>
        </w:rPr>
        <w:t xml:space="preserve"> – 50,0 тис. грн.; </w:t>
      </w:r>
      <w:r w:rsidR="00C525C4" w:rsidRPr="00F30194">
        <w:rPr>
          <w:sz w:val="28"/>
          <w:szCs w:val="28"/>
          <w:lang w:val="uk-UA"/>
        </w:rPr>
        <w:t>доцент</w:t>
      </w:r>
      <w:r w:rsidR="001D7B6F" w:rsidRPr="00F30194">
        <w:rPr>
          <w:sz w:val="28"/>
          <w:szCs w:val="28"/>
          <w:lang w:val="uk-UA"/>
        </w:rPr>
        <w:t xml:space="preserve"> </w:t>
      </w:r>
      <w:r w:rsidR="001D7B6F" w:rsidRPr="00F30194">
        <w:rPr>
          <w:b/>
          <w:sz w:val="28"/>
          <w:szCs w:val="28"/>
          <w:lang w:val="uk-UA"/>
        </w:rPr>
        <w:t>Сарабєєва В.Л</w:t>
      </w:r>
      <w:r w:rsidR="001D7B6F" w:rsidRPr="00F30194">
        <w:rPr>
          <w:sz w:val="28"/>
          <w:szCs w:val="28"/>
          <w:lang w:val="uk-UA"/>
        </w:rPr>
        <w:t xml:space="preserve">. – 15,5 тис. грн.; </w:t>
      </w:r>
      <w:r w:rsidRPr="00F30194">
        <w:rPr>
          <w:sz w:val="28"/>
          <w:szCs w:val="28"/>
          <w:lang w:val="uk-UA"/>
        </w:rPr>
        <w:t xml:space="preserve">професор </w:t>
      </w:r>
      <w:r w:rsidRPr="00F30194">
        <w:rPr>
          <w:b/>
          <w:sz w:val="28"/>
          <w:szCs w:val="28"/>
          <w:lang w:val="uk-UA"/>
        </w:rPr>
        <w:t>Домніч В.І.</w:t>
      </w:r>
      <w:r w:rsidRPr="00F30194">
        <w:rPr>
          <w:sz w:val="28"/>
          <w:szCs w:val="28"/>
          <w:lang w:val="uk-UA"/>
        </w:rPr>
        <w:t xml:space="preserve"> – </w:t>
      </w:r>
      <w:r w:rsidR="001D7B6F" w:rsidRPr="00F30194">
        <w:rPr>
          <w:sz w:val="28"/>
          <w:szCs w:val="28"/>
          <w:lang w:val="uk-UA"/>
        </w:rPr>
        <w:lastRenderedPageBreak/>
        <w:t>37</w:t>
      </w:r>
      <w:r w:rsidRPr="00F30194">
        <w:rPr>
          <w:sz w:val="28"/>
          <w:szCs w:val="28"/>
          <w:lang w:val="uk-UA"/>
        </w:rPr>
        <w:t xml:space="preserve">,2 тис. грн.; доцент </w:t>
      </w:r>
      <w:r w:rsidRPr="00F30194">
        <w:rPr>
          <w:b/>
          <w:sz w:val="28"/>
          <w:szCs w:val="28"/>
          <w:lang w:val="uk-UA"/>
        </w:rPr>
        <w:t>Дударєва Г.Ф</w:t>
      </w:r>
      <w:r w:rsidRPr="00F30194">
        <w:rPr>
          <w:sz w:val="28"/>
          <w:szCs w:val="28"/>
          <w:lang w:val="uk-UA"/>
        </w:rPr>
        <w:t>. – 15,0 тис. грн.</w:t>
      </w:r>
    </w:p>
    <w:p w:rsidR="00747F36" w:rsidRPr="00F30194" w:rsidRDefault="00747F36" w:rsidP="00585887">
      <w:pPr>
        <w:widowControl w:val="0"/>
        <w:spacing w:line="358" w:lineRule="auto"/>
        <w:ind w:firstLine="709"/>
        <w:jc w:val="both"/>
        <w:rPr>
          <w:sz w:val="28"/>
          <w:szCs w:val="28"/>
          <w:lang w:val="uk-UA"/>
        </w:rPr>
      </w:pPr>
      <w:r w:rsidRPr="00F30194">
        <w:rPr>
          <w:sz w:val="28"/>
          <w:szCs w:val="28"/>
          <w:lang w:val="uk-UA"/>
        </w:rPr>
        <w:t>49,839 тис. грн. було отримано від н</w:t>
      </w:r>
      <w:r w:rsidR="0080738E" w:rsidRPr="00F30194">
        <w:rPr>
          <w:sz w:val="28"/>
          <w:szCs w:val="28"/>
          <w:lang w:val="uk-UA"/>
        </w:rPr>
        <w:t>адання науково-технічних послуг з проведення науково-практичних семінарів-тренінгів</w:t>
      </w:r>
      <w:r w:rsidRPr="00F30194">
        <w:rPr>
          <w:sz w:val="28"/>
          <w:szCs w:val="28"/>
          <w:lang w:val="uk-UA"/>
        </w:rPr>
        <w:t xml:space="preserve">, керівник НДР професор </w:t>
      </w:r>
      <w:r w:rsidR="0080738E" w:rsidRPr="00F30194">
        <w:rPr>
          <w:b/>
          <w:sz w:val="28"/>
          <w:szCs w:val="28"/>
          <w:lang w:val="uk-UA"/>
        </w:rPr>
        <w:t>Бухарін</w:t>
      </w:r>
      <w:r w:rsidRPr="00F30194">
        <w:rPr>
          <w:b/>
          <w:sz w:val="28"/>
          <w:szCs w:val="28"/>
          <w:lang w:val="uk-UA"/>
        </w:rPr>
        <w:t>а</w:t>
      </w:r>
      <w:r w:rsidR="0080738E" w:rsidRPr="00F30194">
        <w:rPr>
          <w:b/>
          <w:sz w:val="28"/>
          <w:szCs w:val="28"/>
          <w:lang w:val="uk-UA"/>
        </w:rPr>
        <w:t xml:space="preserve"> Л.М.</w:t>
      </w:r>
      <w:r w:rsidRPr="00F30194">
        <w:rPr>
          <w:sz w:val="28"/>
          <w:szCs w:val="28"/>
          <w:lang w:val="uk-UA"/>
        </w:rPr>
        <w:t xml:space="preserve"> </w:t>
      </w:r>
    </w:p>
    <w:p w:rsidR="007E32E3" w:rsidRPr="00F30194" w:rsidRDefault="007E32E3" w:rsidP="00585887">
      <w:pPr>
        <w:widowControl w:val="0"/>
        <w:spacing w:line="358" w:lineRule="auto"/>
        <w:ind w:firstLine="709"/>
        <w:jc w:val="both"/>
        <w:rPr>
          <w:sz w:val="28"/>
          <w:szCs w:val="28"/>
          <w:lang w:val="uk-UA"/>
        </w:rPr>
      </w:pPr>
      <w:r w:rsidRPr="00F30194">
        <w:rPr>
          <w:sz w:val="28"/>
          <w:szCs w:val="28"/>
          <w:lang w:val="uk-UA"/>
        </w:rPr>
        <w:t>48,080 тис. грн. було отримано від надання науково-технічних послуг з проведення соціологічного дослідження</w:t>
      </w:r>
      <w:r w:rsidR="00747F36" w:rsidRPr="00F30194">
        <w:rPr>
          <w:sz w:val="28"/>
          <w:szCs w:val="28"/>
          <w:lang w:val="uk-UA"/>
        </w:rPr>
        <w:t xml:space="preserve">, </w:t>
      </w:r>
      <w:r w:rsidR="008B635B" w:rsidRPr="00F30194">
        <w:rPr>
          <w:sz w:val="28"/>
          <w:szCs w:val="28"/>
          <w:lang w:val="uk-UA"/>
        </w:rPr>
        <w:t xml:space="preserve">науковий </w:t>
      </w:r>
      <w:r w:rsidR="00747F36" w:rsidRPr="00F30194">
        <w:rPr>
          <w:sz w:val="28"/>
          <w:szCs w:val="28"/>
          <w:lang w:val="uk-UA"/>
        </w:rPr>
        <w:t xml:space="preserve">керівник </w:t>
      </w:r>
      <w:r w:rsidR="008B635B" w:rsidRPr="00F30194">
        <w:rPr>
          <w:sz w:val="28"/>
          <w:szCs w:val="28"/>
          <w:lang w:val="uk-UA"/>
        </w:rPr>
        <w:t>НДР</w:t>
      </w:r>
      <w:r w:rsidRPr="00F30194">
        <w:rPr>
          <w:sz w:val="28"/>
          <w:szCs w:val="28"/>
          <w:lang w:val="uk-UA"/>
        </w:rPr>
        <w:t xml:space="preserve"> </w:t>
      </w:r>
      <w:r w:rsidR="00747F36" w:rsidRPr="00F30194">
        <w:rPr>
          <w:sz w:val="28"/>
          <w:szCs w:val="28"/>
          <w:lang w:val="uk-UA"/>
        </w:rPr>
        <w:t xml:space="preserve">професор </w:t>
      </w:r>
      <w:r w:rsidR="00747F36" w:rsidRPr="00F30194">
        <w:rPr>
          <w:b/>
          <w:sz w:val="28"/>
          <w:szCs w:val="28"/>
          <w:lang w:val="uk-UA"/>
        </w:rPr>
        <w:t xml:space="preserve">Бірюкова </w:t>
      </w:r>
      <w:r w:rsidRPr="00F30194">
        <w:rPr>
          <w:b/>
          <w:sz w:val="28"/>
          <w:szCs w:val="28"/>
          <w:lang w:val="uk-UA"/>
        </w:rPr>
        <w:t>Т.Ф.</w:t>
      </w:r>
      <w:r w:rsidR="008B635B" w:rsidRPr="00F30194">
        <w:rPr>
          <w:b/>
          <w:sz w:val="28"/>
          <w:szCs w:val="28"/>
          <w:lang w:val="uk-UA"/>
        </w:rPr>
        <w:t xml:space="preserve"> </w:t>
      </w:r>
    </w:p>
    <w:p w:rsidR="007E32E3" w:rsidRPr="00F30194" w:rsidRDefault="007E32E3" w:rsidP="00585887">
      <w:pPr>
        <w:widowControl w:val="0"/>
        <w:spacing w:line="358" w:lineRule="auto"/>
        <w:ind w:firstLine="709"/>
        <w:jc w:val="both"/>
        <w:rPr>
          <w:sz w:val="28"/>
          <w:szCs w:val="28"/>
          <w:lang w:val="uk-UA"/>
        </w:rPr>
      </w:pPr>
      <w:r w:rsidRPr="00F30194">
        <w:rPr>
          <w:sz w:val="28"/>
          <w:szCs w:val="28"/>
          <w:lang w:val="uk-UA"/>
        </w:rPr>
        <w:t>Науковцями економічн</w:t>
      </w:r>
      <w:r w:rsidR="008B635B" w:rsidRPr="00F30194">
        <w:rPr>
          <w:sz w:val="28"/>
          <w:szCs w:val="28"/>
          <w:lang w:val="uk-UA"/>
        </w:rPr>
        <w:t>ого</w:t>
      </w:r>
      <w:r w:rsidRPr="00F30194">
        <w:rPr>
          <w:sz w:val="28"/>
          <w:szCs w:val="28"/>
          <w:lang w:val="uk-UA"/>
        </w:rPr>
        <w:t xml:space="preserve"> факультету, під керівництвом професора </w:t>
      </w:r>
      <w:r w:rsidRPr="00F30194">
        <w:rPr>
          <w:b/>
          <w:sz w:val="28"/>
          <w:szCs w:val="28"/>
          <w:lang w:val="uk-UA"/>
        </w:rPr>
        <w:t>Череп А.В.,</w:t>
      </w:r>
      <w:r w:rsidRPr="00F30194">
        <w:rPr>
          <w:sz w:val="28"/>
          <w:szCs w:val="28"/>
          <w:lang w:val="uk-UA"/>
        </w:rPr>
        <w:t xml:space="preserve"> було виконано НДР «Розробка механізму управління трудовими ресурсами в умовах цифрової економіки» з обсягом фінансування 15,</w:t>
      </w:r>
      <w:r w:rsidR="008B635B" w:rsidRPr="00F30194">
        <w:rPr>
          <w:sz w:val="28"/>
          <w:szCs w:val="28"/>
          <w:lang w:val="uk-UA"/>
        </w:rPr>
        <w:t>0</w:t>
      </w:r>
      <w:r w:rsidRPr="00F30194">
        <w:rPr>
          <w:sz w:val="28"/>
          <w:szCs w:val="28"/>
          <w:lang w:val="uk-UA"/>
        </w:rPr>
        <w:t xml:space="preserve"> тис. грн.</w:t>
      </w:r>
    </w:p>
    <w:p w:rsidR="007E32E3" w:rsidRPr="00F30194" w:rsidRDefault="007E32E3" w:rsidP="00585887">
      <w:pPr>
        <w:widowControl w:val="0"/>
        <w:spacing w:line="358" w:lineRule="auto"/>
        <w:ind w:firstLine="709"/>
        <w:jc w:val="both"/>
        <w:rPr>
          <w:sz w:val="28"/>
          <w:szCs w:val="28"/>
          <w:lang w:val="uk-UA"/>
        </w:rPr>
      </w:pPr>
      <w:r w:rsidRPr="00F30194">
        <w:rPr>
          <w:sz w:val="28"/>
          <w:szCs w:val="28"/>
          <w:lang w:val="uk-UA"/>
        </w:rPr>
        <w:t>11,0 тис. грн.</w:t>
      </w:r>
      <w:r w:rsidRPr="00F30194">
        <w:rPr>
          <w:b/>
          <w:sz w:val="28"/>
          <w:szCs w:val="28"/>
          <w:lang w:val="uk-UA"/>
        </w:rPr>
        <w:t xml:space="preserve"> </w:t>
      </w:r>
      <w:r w:rsidRPr="00F30194">
        <w:rPr>
          <w:sz w:val="28"/>
          <w:szCs w:val="28"/>
          <w:lang w:val="uk-UA"/>
        </w:rPr>
        <w:t>було отримано від виконання НДР</w:t>
      </w:r>
      <w:r w:rsidRPr="00F30194">
        <w:rPr>
          <w:b/>
          <w:sz w:val="28"/>
          <w:szCs w:val="28"/>
          <w:lang w:val="uk-UA"/>
        </w:rPr>
        <w:t xml:space="preserve"> «</w:t>
      </w:r>
      <w:r w:rsidRPr="00F30194">
        <w:rPr>
          <w:sz w:val="28"/>
          <w:szCs w:val="28"/>
          <w:lang w:val="uk-UA"/>
        </w:rPr>
        <w:t xml:space="preserve">Соціолінгвістичні виміри молодіжного мовного середовища в м. Запоріжжя к.ХХ – поч.ХХІ ст.», науковий керівник </w:t>
      </w:r>
      <w:r w:rsidRPr="00F30194">
        <w:rPr>
          <w:b/>
          <w:sz w:val="28"/>
          <w:szCs w:val="28"/>
          <w:lang w:val="uk-UA"/>
        </w:rPr>
        <w:t>Мацегора І.Л.</w:t>
      </w:r>
      <w:r w:rsidRPr="00F30194">
        <w:rPr>
          <w:sz w:val="28"/>
          <w:szCs w:val="28"/>
          <w:lang w:val="uk-UA"/>
        </w:rPr>
        <w:t xml:space="preserve"> </w:t>
      </w:r>
    </w:p>
    <w:p w:rsidR="00EA557A" w:rsidRPr="00F30194" w:rsidRDefault="00EA557A" w:rsidP="002D5AD8">
      <w:pPr>
        <w:widowControl w:val="0"/>
        <w:spacing w:line="360" w:lineRule="auto"/>
        <w:ind w:firstLine="709"/>
        <w:jc w:val="both"/>
        <w:rPr>
          <w:sz w:val="28"/>
          <w:szCs w:val="28"/>
          <w:lang w:val="uk-UA"/>
        </w:rPr>
      </w:pPr>
      <w:r w:rsidRPr="00F30194">
        <w:rPr>
          <w:sz w:val="28"/>
          <w:szCs w:val="28"/>
          <w:lang w:val="uk-UA"/>
        </w:rPr>
        <w:t>7,5 тис. грн. надійшло від виконання НДР «Дослідження ти</w:t>
      </w:r>
      <w:r w:rsidR="008B635B" w:rsidRPr="00F30194">
        <w:rPr>
          <w:sz w:val="28"/>
          <w:szCs w:val="28"/>
          <w:lang w:val="uk-UA"/>
        </w:rPr>
        <w:t xml:space="preserve">танового зразка  марки Grade 2», наук. </w:t>
      </w:r>
      <w:r w:rsidRPr="00F30194">
        <w:rPr>
          <w:sz w:val="28"/>
          <w:szCs w:val="28"/>
          <w:lang w:val="uk-UA"/>
        </w:rPr>
        <w:t>кер</w:t>
      </w:r>
      <w:r w:rsidR="008B635B" w:rsidRPr="00F30194">
        <w:rPr>
          <w:sz w:val="28"/>
          <w:szCs w:val="28"/>
          <w:lang w:val="uk-UA"/>
        </w:rPr>
        <w:t>.</w:t>
      </w:r>
      <w:r w:rsidRPr="00F30194">
        <w:rPr>
          <w:sz w:val="28"/>
          <w:szCs w:val="28"/>
          <w:lang w:val="uk-UA"/>
        </w:rPr>
        <w:t xml:space="preserve"> професор </w:t>
      </w:r>
      <w:r w:rsidRPr="00F30194">
        <w:rPr>
          <w:b/>
          <w:sz w:val="28"/>
          <w:szCs w:val="28"/>
          <w:lang w:val="uk-UA"/>
        </w:rPr>
        <w:t>Гіржон В.В.</w:t>
      </w:r>
    </w:p>
    <w:p w:rsidR="001D7B6F" w:rsidRPr="00F30194" w:rsidRDefault="0080738E" w:rsidP="002D5AD8">
      <w:pPr>
        <w:pStyle w:val="30"/>
        <w:widowControl w:val="0"/>
        <w:spacing w:after="0" w:line="288" w:lineRule="auto"/>
        <w:ind w:firstLine="709"/>
        <w:jc w:val="center"/>
        <w:rPr>
          <w:b/>
          <w:sz w:val="28"/>
          <w:szCs w:val="28"/>
          <w:lang w:val="uk-UA"/>
        </w:rPr>
      </w:pPr>
      <w:r w:rsidRPr="00F30194">
        <w:rPr>
          <w:b/>
          <w:sz w:val="28"/>
          <w:szCs w:val="28"/>
          <w:lang w:val="uk-UA"/>
        </w:rPr>
        <w:t>Керівники</w:t>
      </w:r>
      <w:r w:rsidR="001D7B6F" w:rsidRPr="00F30194">
        <w:rPr>
          <w:b/>
          <w:sz w:val="28"/>
          <w:szCs w:val="28"/>
          <w:lang w:val="uk-UA"/>
        </w:rPr>
        <w:t xml:space="preserve"> наукових та науково-технічних робіт (послуг) за господарськими договорами та обсяги їх фінансування у 2020 р.</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0"/>
        <w:gridCol w:w="4677"/>
      </w:tblGrid>
      <w:tr w:rsidR="00B76B93" w:rsidRPr="00112871" w:rsidTr="00112871">
        <w:tc>
          <w:tcPr>
            <w:tcW w:w="5070" w:type="dxa"/>
            <w:vAlign w:val="center"/>
          </w:tcPr>
          <w:p w:rsidR="00B76B93" w:rsidRPr="00112871" w:rsidRDefault="00B76B93" w:rsidP="009C331C">
            <w:pPr>
              <w:pStyle w:val="30"/>
              <w:widowControl w:val="0"/>
              <w:spacing w:after="0"/>
              <w:jc w:val="center"/>
              <w:rPr>
                <w:sz w:val="28"/>
                <w:szCs w:val="28"/>
                <w:lang w:val="uk-UA"/>
              </w:rPr>
            </w:pPr>
            <w:r w:rsidRPr="00112871">
              <w:rPr>
                <w:sz w:val="28"/>
                <w:szCs w:val="28"/>
                <w:lang w:val="uk-UA"/>
              </w:rPr>
              <w:t>ПІБ керівника</w:t>
            </w:r>
          </w:p>
          <w:p w:rsidR="00B76B93" w:rsidRPr="00112871" w:rsidRDefault="00B76B93" w:rsidP="009C331C">
            <w:pPr>
              <w:pStyle w:val="30"/>
              <w:widowControl w:val="0"/>
              <w:spacing w:after="0"/>
              <w:jc w:val="center"/>
              <w:rPr>
                <w:sz w:val="28"/>
                <w:szCs w:val="28"/>
                <w:lang w:val="uk-UA"/>
              </w:rPr>
            </w:pPr>
            <w:r w:rsidRPr="00112871">
              <w:rPr>
                <w:sz w:val="28"/>
                <w:szCs w:val="28"/>
                <w:lang w:val="uk-UA"/>
              </w:rPr>
              <w:t>НДР</w:t>
            </w:r>
          </w:p>
        </w:tc>
        <w:tc>
          <w:tcPr>
            <w:tcW w:w="4677" w:type="dxa"/>
            <w:vAlign w:val="center"/>
          </w:tcPr>
          <w:p w:rsidR="00B76B93" w:rsidRPr="00112871" w:rsidRDefault="00B76B93" w:rsidP="009C331C">
            <w:pPr>
              <w:pStyle w:val="30"/>
              <w:widowControl w:val="0"/>
              <w:spacing w:after="0"/>
              <w:jc w:val="center"/>
              <w:rPr>
                <w:sz w:val="28"/>
                <w:szCs w:val="28"/>
                <w:lang w:val="uk-UA"/>
              </w:rPr>
            </w:pPr>
            <w:r w:rsidRPr="00112871">
              <w:rPr>
                <w:sz w:val="28"/>
                <w:szCs w:val="28"/>
                <w:lang w:val="uk-UA"/>
              </w:rPr>
              <w:t>Обсяг надходжень у 2020 р., тис. грн</w:t>
            </w:r>
          </w:p>
        </w:tc>
      </w:tr>
      <w:tr w:rsidR="001362E6" w:rsidRPr="00112871" w:rsidTr="00112871">
        <w:trPr>
          <w:trHeight w:val="173"/>
        </w:trPr>
        <w:tc>
          <w:tcPr>
            <w:tcW w:w="5070" w:type="dxa"/>
            <w:vAlign w:val="center"/>
          </w:tcPr>
          <w:p w:rsidR="001362E6" w:rsidRPr="00112871" w:rsidRDefault="001362E6" w:rsidP="009C331C">
            <w:pPr>
              <w:pStyle w:val="30"/>
              <w:widowControl w:val="0"/>
              <w:spacing w:after="0"/>
              <w:jc w:val="center"/>
              <w:rPr>
                <w:sz w:val="28"/>
                <w:szCs w:val="28"/>
                <w:lang w:val="uk-UA"/>
              </w:rPr>
            </w:pPr>
            <w:r w:rsidRPr="00112871">
              <w:rPr>
                <w:sz w:val="28"/>
                <w:szCs w:val="28"/>
                <w:lang w:val="uk-UA"/>
              </w:rPr>
              <w:t>1</w:t>
            </w:r>
          </w:p>
        </w:tc>
        <w:tc>
          <w:tcPr>
            <w:tcW w:w="4677" w:type="dxa"/>
            <w:vAlign w:val="center"/>
          </w:tcPr>
          <w:p w:rsidR="001362E6" w:rsidRPr="00112871" w:rsidRDefault="001362E6" w:rsidP="009C331C">
            <w:pPr>
              <w:pStyle w:val="30"/>
              <w:widowControl w:val="0"/>
              <w:spacing w:after="0"/>
              <w:jc w:val="center"/>
              <w:rPr>
                <w:sz w:val="28"/>
                <w:szCs w:val="28"/>
                <w:lang w:val="uk-UA"/>
              </w:rPr>
            </w:pPr>
            <w:r w:rsidRPr="00112871">
              <w:rPr>
                <w:sz w:val="28"/>
                <w:szCs w:val="28"/>
                <w:lang w:val="uk-UA"/>
              </w:rPr>
              <w:t>2</w:t>
            </w:r>
          </w:p>
        </w:tc>
      </w:tr>
      <w:tr w:rsidR="00C525C4" w:rsidRPr="00112871" w:rsidTr="00112871">
        <w:tc>
          <w:tcPr>
            <w:tcW w:w="9747" w:type="dxa"/>
            <w:gridSpan w:val="2"/>
            <w:vAlign w:val="center"/>
          </w:tcPr>
          <w:p w:rsidR="00C525C4" w:rsidRPr="00112871" w:rsidRDefault="00C525C4" w:rsidP="009C331C">
            <w:pPr>
              <w:pStyle w:val="30"/>
              <w:widowControl w:val="0"/>
              <w:spacing w:after="0"/>
              <w:jc w:val="center"/>
              <w:rPr>
                <w:b/>
                <w:i/>
                <w:sz w:val="28"/>
                <w:szCs w:val="28"/>
                <w:lang w:val="uk-UA"/>
              </w:rPr>
            </w:pPr>
            <w:r w:rsidRPr="00112871">
              <w:rPr>
                <w:b/>
                <w:i/>
                <w:sz w:val="28"/>
                <w:szCs w:val="28"/>
                <w:lang w:val="uk-UA"/>
              </w:rPr>
              <w:t>Інженерний навчально-науковий інститут</w:t>
            </w:r>
          </w:p>
        </w:tc>
      </w:tr>
      <w:tr w:rsidR="00B76B93" w:rsidRPr="00112871" w:rsidTr="00112871">
        <w:tc>
          <w:tcPr>
            <w:tcW w:w="5070" w:type="dxa"/>
            <w:vAlign w:val="center"/>
          </w:tcPr>
          <w:p w:rsidR="00B76B93" w:rsidRPr="00112871" w:rsidRDefault="00B76B93" w:rsidP="009C331C">
            <w:pPr>
              <w:pStyle w:val="30"/>
              <w:widowControl w:val="0"/>
              <w:spacing w:after="0"/>
              <w:rPr>
                <w:sz w:val="28"/>
                <w:szCs w:val="28"/>
                <w:lang w:val="uk-UA"/>
              </w:rPr>
            </w:pPr>
            <w:r w:rsidRPr="00112871">
              <w:rPr>
                <w:sz w:val="28"/>
                <w:szCs w:val="28"/>
                <w:lang w:val="uk-UA"/>
              </w:rPr>
              <w:t>Скачков В. О.,</w:t>
            </w:r>
          </w:p>
          <w:p w:rsidR="00B76B93" w:rsidRPr="00112871" w:rsidRDefault="00B76B93" w:rsidP="0080738E">
            <w:pPr>
              <w:pStyle w:val="30"/>
              <w:widowControl w:val="0"/>
              <w:spacing w:after="0"/>
              <w:rPr>
                <w:sz w:val="28"/>
                <w:szCs w:val="28"/>
                <w:lang w:val="uk-UA"/>
              </w:rPr>
            </w:pPr>
            <w:r w:rsidRPr="00112871">
              <w:rPr>
                <w:sz w:val="28"/>
                <w:szCs w:val="28"/>
                <w:lang w:val="uk-UA"/>
              </w:rPr>
              <w:t>д-р техн. наук, професор</w:t>
            </w:r>
          </w:p>
        </w:tc>
        <w:tc>
          <w:tcPr>
            <w:tcW w:w="4677" w:type="dxa"/>
            <w:vAlign w:val="center"/>
          </w:tcPr>
          <w:p w:rsidR="00B76B93" w:rsidRPr="00112871" w:rsidRDefault="00B76B93" w:rsidP="009C331C">
            <w:pPr>
              <w:pStyle w:val="30"/>
              <w:widowControl w:val="0"/>
              <w:spacing w:after="0"/>
              <w:jc w:val="center"/>
              <w:rPr>
                <w:sz w:val="28"/>
                <w:szCs w:val="28"/>
                <w:lang w:val="uk-UA"/>
              </w:rPr>
            </w:pPr>
            <w:r w:rsidRPr="00112871">
              <w:rPr>
                <w:sz w:val="28"/>
                <w:szCs w:val="28"/>
                <w:lang w:val="uk-UA"/>
              </w:rPr>
              <w:t>352,3</w:t>
            </w:r>
          </w:p>
        </w:tc>
      </w:tr>
      <w:tr w:rsidR="00B76B93" w:rsidRPr="00112871" w:rsidTr="00112871">
        <w:tc>
          <w:tcPr>
            <w:tcW w:w="5070" w:type="dxa"/>
            <w:vAlign w:val="center"/>
          </w:tcPr>
          <w:p w:rsidR="00B76B93" w:rsidRPr="00112871" w:rsidRDefault="00B76B93" w:rsidP="00C525C4">
            <w:pPr>
              <w:pStyle w:val="30"/>
              <w:widowControl w:val="0"/>
              <w:spacing w:after="0"/>
              <w:rPr>
                <w:sz w:val="28"/>
                <w:szCs w:val="28"/>
                <w:lang w:val="uk-UA"/>
              </w:rPr>
            </w:pPr>
            <w:r w:rsidRPr="00112871">
              <w:rPr>
                <w:sz w:val="28"/>
                <w:szCs w:val="28"/>
                <w:lang w:val="uk-UA"/>
              </w:rPr>
              <w:t xml:space="preserve">Кожемякін Г. Б., </w:t>
            </w:r>
          </w:p>
          <w:p w:rsidR="00B76B93" w:rsidRPr="00112871" w:rsidRDefault="00B76B93" w:rsidP="009C331C">
            <w:pPr>
              <w:jc w:val="both"/>
              <w:rPr>
                <w:sz w:val="28"/>
                <w:szCs w:val="28"/>
                <w:lang w:val="uk-UA"/>
              </w:rPr>
            </w:pPr>
            <w:r w:rsidRPr="00112871">
              <w:rPr>
                <w:sz w:val="28"/>
                <w:szCs w:val="28"/>
                <w:lang w:val="uk-UA"/>
              </w:rPr>
              <w:t>канд. техн. наук, професор</w:t>
            </w:r>
          </w:p>
        </w:tc>
        <w:tc>
          <w:tcPr>
            <w:tcW w:w="4677" w:type="dxa"/>
            <w:vAlign w:val="center"/>
          </w:tcPr>
          <w:p w:rsidR="00B76B93" w:rsidRPr="00112871" w:rsidRDefault="00B76B93" w:rsidP="00B76B93">
            <w:pPr>
              <w:pStyle w:val="30"/>
              <w:widowControl w:val="0"/>
              <w:spacing w:after="0"/>
              <w:jc w:val="center"/>
              <w:rPr>
                <w:sz w:val="28"/>
                <w:szCs w:val="28"/>
                <w:lang w:val="uk-UA"/>
              </w:rPr>
            </w:pPr>
            <w:r w:rsidRPr="00112871">
              <w:rPr>
                <w:sz w:val="28"/>
                <w:szCs w:val="28"/>
                <w:lang w:val="uk-UA"/>
              </w:rPr>
              <w:t>163,56</w:t>
            </w:r>
          </w:p>
        </w:tc>
      </w:tr>
      <w:tr w:rsidR="00B76B93" w:rsidRPr="00112871" w:rsidTr="00112871">
        <w:tc>
          <w:tcPr>
            <w:tcW w:w="5070" w:type="dxa"/>
            <w:vAlign w:val="center"/>
          </w:tcPr>
          <w:p w:rsidR="00364C60" w:rsidRPr="00112871" w:rsidRDefault="00364C60" w:rsidP="00364C60">
            <w:pPr>
              <w:jc w:val="both"/>
              <w:rPr>
                <w:sz w:val="28"/>
                <w:szCs w:val="28"/>
                <w:lang w:val="uk-UA"/>
              </w:rPr>
            </w:pPr>
            <w:r w:rsidRPr="00112871">
              <w:rPr>
                <w:sz w:val="28"/>
                <w:szCs w:val="28"/>
                <w:lang w:val="uk-UA"/>
              </w:rPr>
              <w:t xml:space="preserve">Харченко О.В., </w:t>
            </w:r>
          </w:p>
          <w:p w:rsidR="00B76B93" w:rsidRPr="00112871" w:rsidRDefault="00364C60" w:rsidP="00364C60">
            <w:pPr>
              <w:jc w:val="both"/>
              <w:rPr>
                <w:sz w:val="28"/>
                <w:szCs w:val="28"/>
                <w:lang w:val="uk-UA"/>
              </w:rPr>
            </w:pPr>
            <w:r w:rsidRPr="00112871">
              <w:rPr>
                <w:sz w:val="28"/>
                <w:szCs w:val="28"/>
                <w:lang w:val="uk-UA"/>
              </w:rPr>
              <w:t>канд. техн. наук, доцент</w:t>
            </w:r>
          </w:p>
        </w:tc>
        <w:tc>
          <w:tcPr>
            <w:tcW w:w="4677" w:type="dxa"/>
            <w:vAlign w:val="center"/>
          </w:tcPr>
          <w:p w:rsidR="00B76B93" w:rsidRPr="00112871" w:rsidRDefault="00B76B93" w:rsidP="009C331C">
            <w:pPr>
              <w:pStyle w:val="30"/>
              <w:widowControl w:val="0"/>
              <w:spacing w:after="0"/>
              <w:jc w:val="center"/>
              <w:rPr>
                <w:sz w:val="28"/>
                <w:szCs w:val="28"/>
                <w:lang w:val="uk-UA"/>
              </w:rPr>
            </w:pPr>
            <w:r w:rsidRPr="00112871">
              <w:rPr>
                <w:sz w:val="28"/>
                <w:szCs w:val="28"/>
                <w:lang w:val="uk-UA"/>
              </w:rPr>
              <w:t>50,0</w:t>
            </w:r>
          </w:p>
        </w:tc>
      </w:tr>
      <w:tr w:rsidR="00B76B93" w:rsidRPr="00112871" w:rsidTr="00112871">
        <w:tc>
          <w:tcPr>
            <w:tcW w:w="5070" w:type="dxa"/>
            <w:vAlign w:val="center"/>
          </w:tcPr>
          <w:p w:rsidR="00B76B93" w:rsidRPr="00112871" w:rsidRDefault="00B76B93" w:rsidP="009C331C">
            <w:pPr>
              <w:pStyle w:val="30"/>
              <w:widowControl w:val="0"/>
              <w:spacing w:after="0"/>
              <w:rPr>
                <w:sz w:val="28"/>
                <w:szCs w:val="28"/>
                <w:lang w:val="uk-UA"/>
              </w:rPr>
            </w:pPr>
            <w:r w:rsidRPr="00112871">
              <w:rPr>
                <w:sz w:val="28"/>
                <w:szCs w:val="28"/>
                <w:lang w:val="uk-UA"/>
              </w:rPr>
              <w:t>Белоконь Ю. О.</w:t>
            </w:r>
            <w:r w:rsidR="00364C60" w:rsidRPr="00112871">
              <w:rPr>
                <w:sz w:val="28"/>
                <w:szCs w:val="28"/>
                <w:lang w:val="uk-UA"/>
              </w:rPr>
              <w:t>,</w:t>
            </w:r>
          </w:p>
          <w:p w:rsidR="00B76B93" w:rsidRPr="00112871" w:rsidRDefault="00364C60" w:rsidP="00364C60">
            <w:pPr>
              <w:pStyle w:val="30"/>
              <w:widowControl w:val="0"/>
              <w:spacing w:after="0"/>
              <w:rPr>
                <w:sz w:val="28"/>
                <w:szCs w:val="28"/>
                <w:lang w:val="uk-UA"/>
              </w:rPr>
            </w:pPr>
            <w:r w:rsidRPr="00112871">
              <w:rPr>
                <w:sz w:val="28"/>
                <w:szCs w:val="28"/>
                <w:lang w:val="uk-UA"/>
              </w:rPr>
              <w:t>д-р</w:t>
            </w:r>
            <w:r w:rsidR="00B76B93" w:rsidRPr="00112871">
              <w:rPr>
                <w:sz w:val="28"/>
                <w:szCs w:val="28"/>
                <w:lang w:val="uk-UA"/>
              </w:rPr>
              <w:t>. техн. наук, доцент</w:t>
            </w:r>
          </w:p>
        </w:tc>
        <w:tc>
          <w:tcPr>
            <w:tcW w:w="4677" w:type="dxa"/>
            <w:vAlign w:val="center"/>
          </w:tcPr>
          <w:p w:rsidR="00B76B93" w:rsidRPr="00112871" w:rsidRDefault="00B76B93" w:rsidP="009C331C">
            <w:pPr>
              <w:pStyle w:val="30"/>
              <w:widowControl w:val="0"/>
              <w:spacing w:after="0"/>
              <w:jc w:val="center"/>
              <w:rPr>
                <w:sz w:val="28"/>
                <w:szCs w:val="28"/>
                <w:lang w:val="uk-UA"/>
              </w:rPr>
            </w:pPr>
            <w:r w:rsidRPr="00112871">
              <w:rPr>
                <w:sz w:val="28"/>
                <w:szCs w:val="28"/>
                <w:lang w:val="uk-UA"/>
              </w:rPr>
              <w:t>15,0</w:t>
            </w:r>
          </w:p>
        </w:tc>
      </w:tr>
      <w:tr w:rsidR="00C525C4" w:rsidRPr="00112871" w:rsidTr="00112871">
        <w:tc>
          <w:tcPr>
            <w:tcW w:w="9747" w:type="dxa"/>
            <w:gridSpan w:val="2"/>
            <w:vAlign w:val="center"/>
          </w:tcPr>
          <w:p w:rsidR="00C525C4" w:rsidRPr="00112871" w:rsidRDefault="00C525C4" w:rsidP="009C331C">
            <w:pPr>
              <w:pStyle w:val="30"/>
              <w:widowControl w:val="0"/>
              <w:spacing w:after="0"/>
              <w:jc w:val="center"/>
              <w:rPr>
                <w:b/>
                <w:i/>
                <w:sz w:val="28"/>
                <w:szCs w:val="28"/>
                <w:lang w:val="uk-UA"/>
              </w:rPr>
            </w:pPr>
            <w:r w:rsidRPr="00112871">
              <w:rPr>
                <w:b/>
                <w:i/>
                <w:sz w:val="28"/>
                <w:szCs w:val="28"/>
                <w:lang w:val="uk-UA"/>
              </w:rPr>
              <w:t>Біологічний факультет</w:t>
            </w:r>
          </w:p>
        </w:tc>
      </w:tr>
      <w:tr w:rsidR="00B76B93" w:rsidRPr="00112871" w:rsidTr="00112871">
        <w:tc>
          <w:tcPr>
            <w:tcW w:w="5070" w:type="dxa"/>
            <w:vAlign w:val="center"/>
          </w:tcPr>
          <w:p w:rsidR="00B76B93" w:rsidRPr="00112871" w:rsidRDefault="00B76B93" w:rsidP="004F2D20">
            <w:pPr>
              <w:pStyle w:val="30"/>
              <w:widowControl w:val="0"/>
              <w:spacing w:after="0"/>
              <w:rPr>
                <w:sz w:val="28"/>
                <w:szCs w:val="28"/>
                <w:lang w:val="uk-UA"/>
              </w:rPr>
            </w:pPr>
            <w:r w:rsidRPr="00112871">
              <w:rPr>
                <w:sz w:val="28"/>
                <w:szCs w:val="28"/>
                <w:lang w:val="uk-UA"/>
              </w:rPr>
              <w:t>Лях В. О.</w:t>
            </w:r>
            <w:r w:rsidR="00364C60" w:rsidRPr="00112871">
              <w:rPr>
                <w:sz w:val="28"/>
                <w:szCs w:val="28"/>
                <w:lang w:val="uk-UA"/>
              </w:rPr>
              <w:t>,</w:t>
            </w:r>
          </w:p>
          <w:p w:rsidR="00B76B93" w:rsidRPr="00112871" w:rsidRDefault="00B76B93" w:rsidP="009C331C">
            <w:pPr>
              <w:jc w:val="both"/>
              <w:rPr>
                <w:sz w:val="28"/>
                <w:szCs w:val="28"/>
                <w:lang w:val="uk-UA"/>
              </w:rPr>
            </w:pPr>
            <w:r w:rsidRPr="00112871">
              <w:rPr>
                <w:sz w:val="28"/>
                <w:szCs w:val="28"/>
                <w:lang w:val="uk-UA"/>
              </w:rPr>
              <w:t>д-р біол. наук, професор</w:t>
            </w:r>
          </w:p>
        </w:tc>
        <w:tc>
          <w:tcPr>
            <w:tcW w:w="4677" w:type="dxa"/>
            <w:vAlign w:val="center"/>
          </w:tcPr>
          <w:p w:rsidR="00B76B93" w:rsidRPr="00112871" w:rsidRDefault="00B76B93" w:rsidP="009C331C">
            <w:pPr>
              <w:pStyle w:val="30"/>
              <w:widowControl w:val="0"/>
              <w:spacing w:after="0"/>
              <w:jc w:val="center"/>
              <w:rPr>
                <w:sz w:val="28"/>
                <w:szCs w:val="28"/>
                <w:lang w:val="uk-UA"/>
              </w:rPr>
            </w:pPr>
            <w:r w:rsidRPr="00112871">
              <w:rPr>
                <w:sz w:val="28"/>
                <w:szCs w:val="28"/>
                <w:lang w:val="uk-UA"/>
              </w:rPr>
              <w:t>50,0</w:t>
            </w:r>
          </w:p>
        </w:tc>
      </w:tr>
      <w:tr w:rsidR="00B76B93" w:rsidRPr="00112871" w:rsidTr="00112871">
        <w:tc>
          <w:tcPr>
            <w:tcW w:w="5070" w:type="dxa"/>
            <w:vAlign w:val="center"/>
          </w:tcPr>
          <w:p w:rsidR="00B76B93" w:rsidRPr="00112871" w:rsidRDefault="00B76B93" w:rsidP="004F2D20">
            <w:pPr>
              <w:pStyle w:val="30"/>
              <w:widowControl w:val="0"/>
              <w:spacing w:after="0"/>
              <w:rPr>
                <w:sz w:val="28"/>
                <w:szCs w:val="28"/>
                <w:lang w:val="uk-UA"/>
              </w:rPr>
            </w:pPr>
            <w:r w:rsidRPr="00112871">
              <w:rPr>
                <w:sz w:val="28"/>
                <w:szCs w:val="28"/>
                <w:lang w:val="uk-UA"/>
              </w:rPr>
              <w:t>Домніч В. І.,</w:t>
            </w:r>
          </w:p>
          <w:p w:rsidR="00B76B93" w:rsidRPr="00112871" w:rsidRDefault="00B76B93" w:rsidP="009C331C">
            <w:pPr>
              <w:jc w:val="both"/>
              <w:rPr>
                <w:sz w:val="28"/>
                <w:szCs w:val="28"/>
                <w:lang w:val="uk-UA"/>
              </w:rPr>
            </w:pPr>
            <w:r w:rsidRPr="00112871">
              <w:rPr>
                <w:sz w:val="28"/>
                <w:szCs w:val="28"/>
                <w:lang w:val="uk-UA"/>
              </w:rPr>
              <w:t>д-р біол. наук, професор</w:t>
            </w:r>
          </w:p>
        </w:tc>
        <w:tc>
          <w:tcPr>
            <w:tcW w:w="4677" w:type="dxa"/>
            <w:vAlign w:val="center"/>
          </w:tcPr>
          <w:p w:rsidR="00B76B93" w:rsidRPr="00112871" w:rsidRDefault="00B76B93" w:rsidP="009C331C">
            <w:pPr>
              <w:pStyle w:val="30"/>
              <w:widowControl w:val="0"/>
              <w:spacing w:after="0"/>
              <w:jc w:val="center"/>
              <w:rPr>
                <w:sz w:val="28"/>
                <w:szCs w:val="28"/>
                <w:lang w:val="uk-UA"/>
              </w:rPr>
            </w:pPr>
            <w:r w:rsidRPr="00112871">
              <w:rPr>
                <w:sz w:val="28"/>
                <w:szCs w:val="28"/>
                <w:lang w:val="uk-UA"/>
              </w:rPr>
              <w:t>37,2</w:t>
            </w:r>
          </w:p>
        </w:tc>
      </w:tr>
      <w:tr w:rsidR="00B76B93" w:rsidRPr="00112871" w:rsidTr="00112871">
        <w:tc>
          <w:tcPr>
            <w:tcW w:w="5070" w:type="dxa"/>
            <w:vAlign w:val="center"/>
          </w:tcPr>
          <w:p w:rsidR="00B76B93" w:rsidRPr="00112871" w:rsidRDefault="00B76B93" w:rsidP="004F2D20">
            <w:pPr>
              <w:pStyle w:val="30"/>
              <w:widowControl w:val="0"/>
              <w:spacing w:after="0"/>
              <w:rPr>
                <w:sz w:val="28"/>
                <w:szCs w:val="28"/>
                <w:lang w:val="uk-UA"/>
              </w:rPr>
            </w:pPr>
            <w:r w:rsidRPr="00112871">
              <w:rPr>
                <w:sz w:val="28"/>
                <w:szCs w:val="28"/>
                <w:lang w:val="uk-UA"/>
              </w:rPr>
              <w:t>Сарабєєв В.Л.</w:t>
            </w:r>
            <w:r w:rsidR="00364C60" w:rsidRPr="00112871">
              <w:rPr>
                <w:sz w:val="28"/>
                <w:szCs w:val="28"/>
                <w:lang w:val="uk-UA"/>
              </w:rPr>
              <w:t>,</w:t>
            </w:r>
          </w:p>
          <w:p w:rsidR="00B76B93" w:rsidRPr="00112871" w:rsidRDefault="00B76B93" w:rsidP="009C331C">
            <w:pPr>
              <w:jc w:val="both"/>
              <w:rPr>
                <w:sz w:val="28"/>
                <w:szCs w:val="28"/>
                <w:lang w:val="uk-UA"/>
              </w:rPr>
            </w:pPr>
            <w:r w:rsidRPr="00112871">
              <w:rPr>
                <w:sz w:val="28"/>
                <w:szCs w:val="28"/>
                <w:lang w:val="uk-UA"/>
              </w:rPr>
              <w:t>д-р біол. наук, доцент</w:t>
            </w:r>
          </w:p>
        </w:tc>
        <w:tc>
          <w:tcPr>
            <w:tcW w:w="4677" w:type="dxa"/>
            <w:vAlign w:val="center"/>
          </w:tcPr>
          <w:p w:rsidR="00B76B93" w:rsidRPr="00112871" w:rsidRDefault="00B76B93" w:rsidP="009C331C">
            <w:pPr>
              <w:pStyle w:val="30"/>
              <w:widowControl w:val="0"/>
              <w:spacing w:after="0"/>
              <w:jc w:val="center"/>
              <w:rPr>
                <w:sz w:val="28"/>
                <w:szCs w:val="28"/>
                <w:lang w:val="uk-UA"/>
              </w:rPr>
            </w:pPr>
            <w:r w:rsidRPr="00112871">
              <w:rPr>
                <w:sz w:val="28"/>
                <w:szCs w:val="28"/>
                <w:lang w:val="uk-UA"/>
              </w:rPr>
              <w:t>15,5</w:t>
            </w:r>
          </w:p>
        </w:tc>
      </w:tr>
      <w:tr w:rsidR="001362E6" w:rsidRPr="00112871" w:rsidTr="00112871">
        <w:trPr>
          <w:trHeight w:val="173"/>
        </w:trPr>
        <w:tc>
          <w:tcPr>
            <w:tcW w:w="5070" w:type="dxa"/>
            <w:vAlign w:val="center"/>
          </w:tcPr>
          <w:p w:rsidR="001362E6" w:rsidRPr="00112871" w:rsidRDefault="001362E6" w:rsidP="00112871">
            <w:pPr>
              <w:pStyle w:val="30"/>
              <w:widowControl w:val="0"/>
              <w:spacing w:after="0" w:line="264" w:lineRule="auto"/>
              <w:jc w:val="center"/>
              <w:rPr>
                <w:sz w:val="28"/>
                <w:szCs w:val="28"/>
                <w:lang w:val="uk-UA"/>
              </w:rPr>
            </w:pPr>
            <w:r w:rsidRPr="00112871">
              <w:rPr>
                <w:sz w:val="28"/>
                <w:szCs w:val="28"/>
                <w:lang w:val="uk-UA"/>
              </w:rPr>
              <w:lastRenderedPageBreak/>
              <w:t>1</w:t>
            </w:r>
          </w:p>
        </w:tc>
        <w:tc>
          <w:tcPr>
            <w:tcW w:w="4677" w:type="dxa"/>
            <w:vAlign w:val="center"/>
          </w:tcPr>
          <w:p w:rsidR="001362E6" w:rsidRPr="00112871" w:rsidRDefault="001362E6" w:rsidP="00112871">
            <w:pPr>
              <w:pStyle w:val="30"/>
              <w:widowControl w:val="0"/>
              <w:spacing w:after="0" w:line="264" w:lineRule="auto"/>
              <w:jc w:val="center"/>
              <w:rPr>
                <w:sz w:val="28"/>
                <w:szCs w:val="28"/>
                <w:lang w:val="uk-UA"/>
              </w:rPr>
            </w:pPr>
            <w:r w:rsidRPr="00112871">
              <w:rPr>
                <w:sz w:val="28"/>
                <w:szCs w:val="28"/>
                <w:lang w:val="uk-UA"/>
              </w:rPr>
              <w:t>2</w:t>
            </w:r>
          </w:p>
        </w:tc>
      </w:tr>
      <w:tr w:rsidR="00B76B93" w:rsidRPr="00112871" w:rsidTr="00112871">
        <w:tc>
          <w:tcPr>
            <w:tcW w:w="5070" w:type="dxa"/>
            <w:vAlign w:val="center"/>
          </w:tcPr>
          <w:p w:rsidR="00B76B93" w:rsidRPr="00112871" w:rsidRDefault="00B76B93" w:rsidP="00112871">
            <w:pPr>
              <w:pStyle w:val="30"/>
              <w:widowControl w:val="0"/>
              <w:spacing w:after="0" w:line="264" w:lineRule="auto"/>
              <w:rPr>
                <w:sz w:val="28"/>
                <w:szCs w:val="28"/>
                <w:lang w:val="uk-UA"/>
              </w:rPr>
            </w:pPr>
            <w:r w:rsidRPr="00112871">
              <w:rPr>
                <w:sz w:val="28"/>
                <w:szCs w:val="28"/>
                <w:lang w:val="uk-UA"/>
              </w:rPr>
              <w:t>Дударєва Г. Ф.,</w:t>
            </w:r>
          </w:p>
          <w:p w:rsidR="00B76B93" w:rsidRPr="00112871" w:rsidRDefault="00B76B93" w:rsidP="00112871">
            <w:pPr>
              <w:spacing w:line="264" w:lineRule="auto"/>
              <w:jc w:val="both"/>
              <w:rPr>
                <w:sz w:val="28"/>
                <w:szCs w:val="28"/>
                <w:lang w:val="uk-UA"/>
              </w:rPr>
            </w:pPr>
            <w:r w:rsidRPr="00112871">
              <w:rPr>
                <w:sz w:val="28"/>
                <w:szCs w:val="28"/>
                <w:lang w:val="uk-UA"/>
              </w:rPr>
              <w:t>канд с.-г. наук, доцент</w:t>
            </w:r>
          </w:p>
        </w:tc>
        <w:tc>
          <w:tcPr>
            <w:tcW w:w="4677" w:type="dxa"/>
            <w:vAlign w:val="center"/>
          </w:tcPr>
          <w:p w:rsidR="00B76B93" w:rsidRPr="00112871" w:rsidRDefault="00B76B93" w:rsidP="00112871">
            <w:pPr>
              <w:pStyle w:val="30"/>
              <w:widowControl w:val="0"/>
              <w:spacing w:after="0" w:line="264" w:lineRule="auto"/>
              <w:jc w:val="center"/>
              <w:rPr>
                <w:sz w:val="28"/>
                <w:szCs w:val="28"/>
                <w:lang w:val="uk-UA"/>
              </w:rPr>
            </w:pPr>
            <w:r w:rsidRPr="00112871">
              <w:rPr>
                <w:sz w:val="28"/>
                <w:szCs w:val="28"/>
                <w:lang w:val="uk-UA"/>
              </w:rPr>
              <w:t>15,0</w:t>
            </w:r>
          </w:p>
        </w:tc>
      </w:tr>
      <w:tr w:rsidR="00B76B93" w:rsidRPr="00112871" w:rsidTr="00112871">
        <w:tc>
          <w:tcPr>
            <w:tcW w:w="5070" w:type="dxa"/>
            <w:vAlign w:val="center"/>
          </w:tcPr>
          <w:p w:rsidR="00B76B93" w:rsidRPr="00112871" w:rsidRDefault="00B76B93" w:rsidP="00112871">
            <w:pPr>
              <w:pStyle w:val="30"/>
              <w:widowControl w:val="0"/>
              <w:spacing w:after="0" w:line="264" w:lineRule="auto"/>
              <w:rPr>
                <w:sz w:val="28"/>
                <w:szCs w:val="28"/>
                <w:lang w:val="uk-UA"/>
              </w:rPr>
            </w:pPr>
            <w:r w:rsidRPr="00112871">
              <w:rPr>
                <w:sz w:val="28"/>
                <w:szCs w:val="28"/>
                <w:lang w:val="uk-UA"/>
              </w:rPr>
              <w:t xml:space="preserve">Фролов О. К., </w:t>
            </w:r>
          </w:p>
          <w:p w:rsidR="00B76B93" w:rsidRPr="00112871" w:rsidRDefault="00B76B93" w:rsidP="00112871">
            <w:pPr>
              <w:pStyle w:val="30"/>
              <w:widowControl w:val="0"/>
              <w:spacing w:after="0" w:line="264" w:lineRule="auto"/>
              <w:jc w:val="both"/>
              <w:rPr>
                <w:sz w:val="28"/>
                <w:szCs w:val="28"/>
                <w:lang w:val="uk-UA"/>
              </w:rPr>
            </w:pPr>
            <w:r w:rsidRPr="00112871">
              <w:rPr>
                <w:sz w:val="28"/>
                <w:szCs w:val="28"/>
                <w:lang w:val="uk-UA"/>
              </w:rPr>
              <w:t>д-р мед. наук, професор</w:t>
            </w:r>
          </w:p>
        </w:tc>
        <w:tc>
          <w:tcPr>
            <w:tcW w:w="4677" w:type="dxa"/>
            <w:vAlign w:val="center"/>
          </w:tcPr>
          <w:p w:rsidR="00B76B93" w:rsidRPr="00112871" w:rsidRDefault="00B76B93" w:rsidP="00112871">
            <w:pPr>
              <w:pStyle w:val="30"/>
              <w:widowControl w:val="0"/>
              <w:spacing w:after="0" w:line="264" w:lineRule="auto"/>
              <w:jc w:val="center"/>
              <w:rPr>
                <w:sz w:val="28"/>
                <w:szCs w:val="28"/>
                <w:lang w:val="uk-UA"/>
              </w:rPr>
            </w:pPr>
            <w:r w:rsidRPr="00112871">
              <w:rPr>
                <w:sz w:val="28"/>
                <w:szCs w:val="28"/>
                <w:lang w:val="uk-UA"/>
              </w:rPr>
              <w:t>5,0</w:t>
            </w:r>
          </w:p>
        </w:tc>
      </w:tr>
      <w:tr w:rsidR="00C525C4" w:rsidRPr="00112871" w:rsidTr="00112871">
        <w:tc>
          <w:tcPr>
            <w:tcW w:w="9747" w:type="dxa"/>
            <w:gridSpan w:val="2"/>
            <w:vAlign w:val="center"/>
          </w:tcPr>
          <w:p w:rsidR="00C525C4" w:rsidRPr="00112871" w:rsidRDefault="00C525C4" w:rsidP="00112871">
            <w:pPr>
              <w:pStyle w:val="30"/>
              <w:widowControl w:val="0"/>
              <w:spacing w:after="0" w:line="264" w:lineRule="auto"/>
              <w:jc w:val="center"/>
              <w:rPr>
                <w:b/>
                <w:i/>
                <w:sz w:val="28"/>
                <w:szCs w:val="28"/>
                <w:lang w:val="uk-UA"/>
              </w:rPr>
            </w:pPr>
            <w:r w:rsidRPr="00112871">
              <w:rPr>
                <w:b/>
                <w:i/>
                <w:sz w:val="28"/>
                <w:szCs w:val="28"/>
                <w:lang w:val="uk-UA"/>
              </w:rPr>
              <w:t>Факультет менеджменту</w:t>
            </w:r>
          </w:p>
        </w:tc>
      </w:tr>
      <w:tr w:rsidR="00B76B93" w:rsidRPr="00112871" w:rsidTr="00112871">
        <w:tc>
          <w:tcPr>
            <w:tcW w:w="5070" w:type="dxa"/>
            <w:vAlign w:val="center"/>
          </w:tcPr>
          <w:p w:rsidR="00B76B93" w:rsidRPr="00112871" w:rsidRDefault="00B76B93" w:rsidP="00112871">
            <w:pPr>
              <w:pStyle w:val="30"/>
              <w:widowControl w:val="0"/>
              <w:spacing w:after="0" w:line="264" w:lineRule="auto"/>
              <w:rPr>
                <w:sz w:val="28"/>
                <w:szCs w:val="28"/>
                <w:lang w:val="uk-UA"/>
              </w:rPr>
            </w:pPr>
            <w:r w:rsidRPr="00112871">
              <w:rPr>
                <w:sz w:val="28"/>
                <w:szCs w:val="28"/>
                <w:lang w:val="uk-UA"/>
              </w:rPr>
              <w:t>Бухаріна Л. М.,</w:t>
            </w:r>
          </w:p>
          <w:p w:rsidR="00B76B93" w:rsidRPr="00112871" w:rsidRDefault="00B76B93" w:rsidP="00112871">
            <w:pPr>
              <w:pStyle w:val="30"/>
              <w:widowControl w:val="0"/>
              <w:spacing w:after="0" w:line="264" w:lineRule="auto"/>
              <w:jc w:val="both"/>
              <w:rPr>
                <w:sz w:val="28"/>
                <w:szCs w:val="28"/>
                <w:lang w:val="uk-UA"/>
              </w:rPr>
            </w:pPr>
            <w:r w:rsidRPr="00112871">
              <w:rPr>
                <w:sz w:val="28"/>
                <w:szCs w:val="28"/>
                <w:lang w:val="uk-UA"/>
              </w:rPr>
              <w:t>д-р екон. наук, професор</w:t>
            </w:r>
          </w:p>
        </w:tc>
        <w:tc>
          <w:tcPr>
            <w:tcW w:w="4677" w:type="dxa"/>
            <w:vAlign w:val="center"/>
          </w:tcPr>
          <w:p w:rsidR="00B76B93" w:rsidRPr="00112871" w:rsidRDefault="00B76B93" w:rsidP="00112871">
            <w:pPr>
              <w:pStyle w:val="30"/>
              <w:widowControl w:val="0"/>
              <w:spacing w:after="0" w:line="264" w:lineRule="auto"/>
              <w:jc w:val="center"/>
              <w:rPr>
                <w:sz w:val="28"/>
                <w:szCs w:val="28"/>
                <w:lang w:val="uk-UA"/>
              </w:rPr>
            </w:pPr>
            <w:r w:rsidRPr="00112871">
              <w:rPr>
                <w:sz w:val="28"/>
                <w:szCs w:val="28"/>
                <w:lang w:val="uk-UA"/>
              </w:rPr>
              <w:t>49,839</w:t>
            </w:r>
          </w:p>
        </w:tc>
      </w:tr>
      <w:tr w:rsidR="00C525C4" w:rsidRPr="00112871" w:rsidTr="00112871">
        <w:tc>
          <w:tcPr>
            <w:tcW w:w="9747" w:type="dxa"/>
            <w:gridSpan w:val="2"/>
            <w:vAlign w:val="center"/>
          </w:tcPr>
          <w:p w:rsidR="00C525C4" w:rsidRPr="00112871" w:rsidRDefault="00C525C4" w:rsidP="00112871">
            <w:pPr>
              <w:pStyle w:val="30"/>
              <w:widowControl w:val="0"/>
              <w:spacing w:after="0" w:line="264" w:lineRule="auto"/>
              <w:jc w:val="center"/>
              <w:rPr>
                <w:b/>
                <w:i/>
                <w:sz w:val="28"/>
                <w:szCs w:val="28"/>
                <w:lang w:val="uk-UA"/>
              </w:rPr>
            </w:pPr>
            <w:r w:rsidRPr="00112871">
              <w:rPr>
                <w:b/>
                <w:i/>
                <w:sz w:val="28"/>
                <w:szCs w:val="28"/>
                <w:lang w:val="uk-UA"/>
              </w:rPr>
              <w:t>Факультет соціології та управління</w:t>
            </w:r>
          </w:p>
        </w:tc>
      </w:tr>
      <w:tr w:rsidR="00B76B93" w:rsidRPr="00112871" w:rsidTr="00112871">
        <w:tc>
          <w:tcPr>
            <w:tcW w:w="5070" w:type="dxa"/>
            <w:vAlign w:val="center"/>
          </w:tcPr>
          <w:p w:rsidR="00B76B93" w:rsidRPr="00112871" w:rsidRDefault="00B76B93" w:rsidP="00112871">
            <w:pPr>
              <w:pStyle w:val="30"/>
              <w:widowControl w:val="0"/>
              <w:spacing w:after="0" w:line="264" w:lineRule="auto"/>
              <w:rPr>
                <w:sz w:val="28"/>
                <w:szCs w:val="28"/>
                <w:lang w:val="uk-UA"/>
              </w:rPr>
            </w:pPr>
            <w:r w:rsidRPr="00112871">
              <w:rPr>
                <w:sz w:val="28"/>
                <w:szCs w:val="28"/>
                <w:lang w:val="uk-UA"/>
              </w:rPr>
              <w:t>Бірюкова Т. Ф.,</w:t>
            </w:r>
          </w:p>
          <w:p w:rsidR="00B76B93" w:rsidRPr="00112871" w:rsidRDefault="00B76B93" w:rsidP="00112871">
            <w:pPr>
              <w:pStyle w:val="30"/>
              <w:widowControl w:val="0"/>
              <w:spacing w:after="0" w:line="264" w:lineRule="auto"/>
              <w:jc w:val="both"/>
              <w:rPr>
                <w:sz w:val="28"/>
                <w:szCs w:val="28"/>
                <w:lang w:val="uk-UA"/>
              </w:rPr>
            </w:pPr>
            <w:r w:rsidRPr="00112871">
              <w:rPr>
                <w:sz w:val="28"/>
                <w:szCs w:val="28"/>
                <w:lang w:val="uk-UA"/>
              </w:rPr>
              <w:t xml:space="preserve">д-р </w:t>
            </w:r>
            <w:r w:rsidR="00747F36" w:rsidRPr="00112871">
              <w:rPr>
                <w:sz w:val="28"/>
                <w:szCs w:val="28"/>
                <w:lang w:val="uk-UA"/>
              </w:rPr>
              <w:t>екон</w:t>
            </w:r>
            <w:r w:rsidRPr="00112871">
              <w:rPr>
                <w:sz w:val="28"/>
                <w:szCs w:val="28"/>
                <w:lang w:val="uk-UA"/>
              </w:rPr>
              <w:t>. наук, професор</w:t>
            </w:r>
          </w:p>
        </w:tc>
        <w:tc>
          <w:tcPr>
            <w:tcW w:w="4677" w:type="dxa"/>
            <w:vAlign w:val="center"/>
          </w:tcPr>
          <w:p w:rsidR="00B76B93" w:rsidRPr="00112871" w:rsidRDefault="00B76B93" w:rsidP="00112871">
            <w:pPr>
              <w:pStyle w:val="30"/>
              <w:widowControl w:val="0"/>
              <w:spacing w:after="0" w:line="264" w:lineRule="auto"/>
              <w:jc w:val="center"/>
              <w:rPr>
                <w:sz w:val="28"/>
                <w:szCs w:val="28"/>
                <w:lang w:val="uk-UA"/>
              </w:rPr>
            </w:pPr>
            <w:r w:rsidRPr="00112871">
              <w:rPr>
                <w:sz w:val="28"/>
                <w:szCs w:val="28"/>
                <w:lang w:val="uk-UA"/>
              </w:rPr>
              <w:t>45,080</w:t>
            </w:r>
          </w:p>
        </w:tc>
      </w:tr>
      <w:tr w:rsidR="00B76B93" w:rsidRPr="00112871" w:rsidTr="00112871">
        <w:tc>
          <w:tcPr>
            <w:tcW w:w="9747" w:type="dxa"/>
            <w:gridSpan w:val="2"/>
            <w:vAlign w:val="center"/>
          </w:tcPr>
          <w:p w:rsidR="00B76B93" w:rsidRPr="00112871" w:rsidRDefault="00B76B93" w:rsidP="00112871">
            <w:pPr>
              <w:pStyle w:val="30"/>
              <w:widowControl w:val="0"/>
              <w:spacing w:after="0" w:line="264" w:lineRule="auto"/>
              <w:jc w:val="center"/>
              <w:rPr>
                <w:b/>
                <w:i/>
                <w:sz w:val="28"/>
                <w:szCs w:val="28"/>
                <w:lang w:val="uk-UA"/>
              </w:rPr>
            </w:pPr>
            <w:r w:rsidRPr="00112871">
              <w:rPr>
                <w:b/>
                <w:i/>
                <w:sz w:val="28"/>
                <w:szCs w:val="28"/>
                <w:lang w:val="uk-UA"/>
              </w:rPr>
              <w:t>Економічний факультет</w:t>
            </w:r>
          </w:p>
        </w:tc>
      </w:tr>
      <w:tr w:rsidR="00B76B93" w:rsidRPr="00112871" w:rsidTr="00112871">
        <w:tc>
          <w:tcPr>
            <w:tcW w:w="5070" w:type="dxa"/>
            <w:vAlign w:val="center"/>
          </w:tcPr>
          <w:p w:rsidR="00B76B93" w:rsidRPr="00112871" w:rsidRDefault="00B76B93" w:rsidP="00112871">
            <w:pPr>
              <w:pStyle w:val="30"/>
              <w:widowControl w:val="0"/>
              <w:spacing w:after="0" w:line="264" w:lineRule="auto"/>
              <w:rPr>
                <w:sz w:val="28"/>
                <w:szCs w:val="28"/>
                <w:lang w:val="uk-UA"/>
              </w:rPr>
            </w:pPr>
            <w:r w:rsidRPr="00112871">
              <w:rPr>
                <w:sz w:val="28"/>
                <w:szCs w:val="28"/>
                <w:lang w:val="uk-UA"/>
              </w:rPr>
              <w:t>Череп А. В.,</w:t>
            </w:r>
          </w:p>
          <w:p w:rsidR="00B76B93" w:rsidRPr="00112871" w:rsidRDefault="00B76B93" w:rsidP="00112871">
            <w:pPr>
              <w:pStyle w:val="30"/>
              <w:widowControl w:val="0"/>
              <w:spacing w:after="0" w:line="264" w:lineRule="auto"/>
              <w:jc w:val="both"/>
              <w:rPr>
                <w:sz w:val="28"/>
                <w:szCs w:val="28"/>
                <w:lang w:val="uk-UA"/>
              </w:rPr>
            </w:pPr>
            <w:r w:rsidRPr="00112871">
              <w:rPr>
                <w:sz w:val="28"/>
                <w:szCs w:val="28"/>
                <w:lang w:val="uk-UA"/>
              </w:rPr>
              <w:t>д-р екон. наук, професор</w:t>
            </w:r>
          </w:p>
        </w:tc>
        <w:tc>
          <w:tcPr>
            <w:tcW w:w="4677" w:type="dxa"/>
            <w:vAlign w:val="center"/>
          </w:tcPr>
          <w:p w:rsidR="00B76B93" w:rsidRPr="00112871" w:rsidRDefault="00B76B93" w:rsidP="00112871">
            <w:pPr>
              <w:pStyle w:val="30"/>
              <w:widowControl w:val="0"/>
              <w:spacing w:after="0" w:line="264" w:lineRule="auto"/>
              <w:jc w:val="center"/>
              <w:rPr>
                <w:sz w:val="28"/>
                <w:szCs w:val="28"/>
                <w:lang w:val="uk-UA"/>
              </w:rPr>
            </w:pPr>
            <w:r w:rsidRPr="00112871">
              <w:rPr>
                <w:sz w:val="28"/>
                <w:szCs w:val="28"/>
                <w:lang w:val="uk-UA"/>
              </w:rPr>
              <w:t>15,0</w:t>
            </w:r>
          </w:p>
        </w:tc>
      </w:tr>
      <w:tr w:rsidR="00B76B93" w:rsidRPr="00112871" w:rsidTr="00112871">
        <w:tc>
          <w:tcPr>
            <w:tcW w:w="9747" w:type="dxa"/>
            <w:gridSpan w:val="2"/>
            <w:vAlign w:val="center"/>
          </w:tcPr>
          <w:p w:rsidR="00B76B93" w:rsidRPr="00112871" w:rsidRDefault="00B76B93" w:rsidP="00112871">
            <w:pPr>
              <w:pStyle w:val="30"/>
              <w:widowControl w:val="0"/>
              <w:spacing w:after="0" w:line="264" w:lineRule="auto"/>
              <w:jc w:val="center"/>
              <w:rPr>
                <w:b/>
                <w:i/>
                <w:sz w:val="28"/>
                <w:szCs w:val="28"/>
                <w:lang w:val="uk-UA"/>
              </w:rPr>
            </w:pPr>
            <w:r w:rsidRPr="00112871">
              <w:rPr>
                <w:b/>
                <w:i/>
                <w:sz w:val="28"/>
                <w:szCs w:val="28"/>
                <w:lang w:val="uk-UA"/>
              </w:rPr>
              <w:t>Філологічний факультет</w:t>
            </w:r>
          </w:p>
        </w:tc>
      </w:tr>
      <w:tr w:rsidR="00B76B93" w:rsidRPr="00112871" w:rsidTr="00112871">
        <w:tc>
          <w:tcPr>
            <w:tcW w:w="5070" w:type="dxa"/>
            <w:vAlign w:val="center"/>
          </w:tcPr>
          <w:p w:rsidR="00B76B93" w:rsidRPr="00112871" w:rsidRDefault="00B76B93" w:rsidP="00112871">
            <w:pPr>
              <w:pStyle w:val="30"/>
              <w:widowControl w:val="0"/>
              <w:spacing w:after="0" w:line="264" w:lineRule="auto"/>
              <w:rPr>
                <w:sz w:val="28"/>
                <w:szCs w:val="28"/>
                <w:lang w:val="uk-UA"/>
              </w:rPr>
            </w:pPr>
            <w:r w:rsidRPr="00112871">
              <w:rPr>
                <w:sz w:val="28"/>
                <w:szCs w:val="28"/>
                <w:lang w:val="uk-UA"/>
              </w:rPr>
              <w:t>Мацегора І Л.</w:t>
            </w:r>
            <w:r w:rsidR="00364C60" w:rsidRPr="00112871">
              <w:rPr>
                <w:sz w:val="28"/>
                <w:szCs w:val="28"/>
                <w:lang w:val="uk-UA"/>
              </w:rPr>
              <w:t>,</w:t>
            </w:r>
          </w:p>
          <w:p w:rsidR="00B76B93" w:rsidRPr="00112871" w:rsidRDefault="00B76B93" w:rsidP="00112871">
            <w:pPr>
              <w:pStyle w:val="30"/>
              <w:widowControl w:val="0"/>
              <w:spacing w:after="0" w:line="264" w:lineRule="auto"/>
              <w:jc w:val="both"/>
              <w:rPr>
                <w:sz w:val="28"/>
                <w:szCs w:val="28"/>
                <w:lang w:val="uk-UA"/>
              </w:rPr>
            </w:pPr>
            <w:r w:rsidRPr="00112871">
              <w:rPr>
                <w:sz w:val="28"/>
                <w:szCs w:val="28"/>
                <w:lang w:val="uk-UA"/>
              </w:rPr>
              <w:t xml:space="preserve">канд. </w:t>
            </w:r>
            <w:r w:rsidR="00364C60" w:rsidRPr="00112871">
              <w:rPr>
                <w:sz w:val="28"/>
                <w:szCs w:val="28"/>
                <w:lang w:val="uk-UA"/>
              </w:rPr>
              <w:t>ф</w:t>
            </w:r>
            <w:r w:rsidRPr="00112871">
              <w:rPr>
                <w:sz w:val="28"/>
                <w:szCs w:val="28"/>
                <w:lang w:val="uk-UA"/>
              </w:rPr>
              <w:t xml:space="preserve">іл. </w:t>
            </w:r>
            <w:r w:rsidR="00364C60" w:rsidRPr="00112871">
              <w:rPr>
                <w:sz w:val="28"/>
                <w:szCs w:val="28"/>
                <w:lang w:val="uk-UA"/>
              </w:rPr>
              <w:t>н</w:t>
            </w:r>
            <w:r w:rsidRPr="00112871">
              <w:rPr>
                <w:sz w:val="28"/>
                <w:szCs w:val="28"/>
                <w:lang w:val="uk-UA"/>
              </w:rPr>
              <w:t>аук, доцент</w:t>
            </w:r>
          </w:p>
        </w:tc>
        <w:tc>
          <w:tcPr>
            <w:tcW w:w="4677" w:type="dxa"/>
            <w:vAlign w:val="center"/>
          </w:tcPr>
          <w:p w:rsidR="00B76B93" w:rsidRPr="00112871" w:rsidRDefault="00B76B93" w:rsidP="00112871">
            <w:pPr>
              <w:pStyle w:val="30"/>
              <w:widowControl w:val="0"/>
              <w:spacing w:after="0" w:line="264" w:lineRule="auto"/>
              <w:jc w:val="center"/>
              <w:rPr>
                <w:sz w:val="28"/>
                <w:szCs w:val="28"/>
                <w:lang w:val="uk-UA"/>
              </w:rPr>
            </w:pPr>
            <w:r w:rsidRPr="00112871">
              <w:rPr>
                <w:sz w:val="28"/>
                <w:szCs w:val="28"/>
                <w:lang w:val="uk-UA"/>
              </w:rPr>
              <w:t>11,0</w:t>
            </w:r>
          </w:p>
        </w:tc>
      </w:tr>
      <w:tr w:rsidR="00B76B93" w:rsidRPr="00112871" w:rsidTr="00112871">
        <w:tc>
          <w:tcPr>
            <w:tcW w:w="9747" w:type="dxa"/>
            <w:gridSpan w:val="2"/>
            <w:vAlign w:val="center"/>
          </w:tcPr>
          <w:p w:rsidR="00B76B93" w:rsidRPr="00112871" w:rsidRDefault="00B76B93" w:rsidP="00112871">
            <w:pPr>
              <w:pStyle w:val="30"/>
              <w:widowControl w:val="0"/>
              <w:spacing w:after="0" w:line="264" w:lineRule="auto"/>
              <w:jc w:val="center"/>
              <w:rPr>
                <w:b/>
                <w:i/>
                <w:sz w:val="28"/>
                <w:szCs w:val="28"/>
                <w:lang w:val="uk-UA"/>
              </w:rPr>
            </w:pPr>
            <w:r w:rsidRPr="00112871">
              <w:rPr>
                <w:b/>
                <w:i/>
                <w:sz w:val="28"/>
                <w:szCs w:val="28"/>
                <w:lang w:val="uk-UA"/>
              </w:rPr>
              <w:t>Математичний факультет</w:t>
            </w:r>
          </w:p>
        </w:tc>
      </w:tr>
      <w:tr w:rsidR="00B76B93" w:rsidRPr="00112871" w:rsidTr="00112871">
        <w:tc>
          <w:tcPr>
            <w:tcW w:w="5070" w:type="dxa"/>
            <w:vAlign w:val="center"/>
          </w:tcPr>
          <w:p w:rsidR="00B76B93" w:rsidRPr="00112871" w:rsidRDefault="00B76B93" w:rsidP="00112871">
            <w:pPr>
              <w:pStyle w:val="30"/>
              <w:widowControl w:val="0"/>
              <w:spacing w:after="0" w:line="264" w:lineRule="auto"/>
              <w:rPr>
                <w:sz w:val="28"/>
                <w:szCs w:val="28"/>
                <w:lang w:val="uk-UA"/>
              </w:rPr>
            </w:pPr>
            <w:r w:rsidRPr="00112871">
              <w:rPr>
                <w:sz w:val="28"/>
                <w:szCs w:val="28"/>
                <w:lang w:val="uk-UA"/>
              </w:rPr>
              <w:t>Гіржон В. В.</w:t>
            </w:r>
          </w:p>
          <w:p w:rsidR="00B76B93" w:rsidRPr="00112871" w:rsidRDefault="00B76B93" w:rsidP="00112871">
            <w:pPr>
              <w:spacing w:line="264" w:lineRule="auto"/>
              <w:jc w:val="both"/>
              <w:rPr>
                <w:sz w:val="28"/>
                <w:szCs w:val="28"/>
                <w:lang w:val="uk-UA"/>
              </w:rPr>
            </w:pPr>
            <w:r w:rsidRPr="00112871">
              <w:rPr>
                <w:sz w:val="28"/>
                <w:szCs w:val="28"/>
                <w:lang w:val="uk-UA"/>
              </w:rPr>
              <w:t xml:space="preserve">д-р фіз.-мат. </w:t>
            </w:r>
            <w:r w:rsidR="007E32E3" w:rsidRPr="00112871">
              <w:rPr>
                <w:sz w:val="28"/>
                <w:szCs w:val="28"/>
                <w:lang w:val="uk-UA"/>
              </w:rPr>
              <w:t>н</w:t>
            </w:r>
            <w:r w:rsidRPr="00112871">
              <w:rPr>
                <w:sz w:val="28"/>
                <w:szCs w:val="28"/>
                <w:lang w:val="uk-UA"/>
              </w:rPr>
              <w:t>аук, професор</w:t>
            </w:r>
          </w:p>
        </w:tc>
        <w:tc>
          <w:tcPr>
            <w:tcW w:w="4677" w:type="dxa"/>
            <w:vAlign w:val="center"/>
          </w:tcPr>
          <w:p w:rsidR="00B76B93" w:rsidRPr="00112871" w:rsidRDefault="00B76B93" w:rsidP="00112871">
            <w:pPr>
              <w:pStyle w:val="30"/>
              <w:widowControl w:val="0"/>
              <w:spacing w:after="0" w:line="264" w:lineRule="auto"/>
              <w:jc w:val="center"/>
              <w:rPr>
                <w:sz w:val="28"/>
                <w:szCs w:val="28"/>
                <w:lang w:val="uk-UA"/>
              </w:rPr>
            </w:pPr>
            <w:r w:rsidRPr="00112871">
              <w:rPr>
                <w:sz w:val="28"/>
                <w:szCs w:val="28"/>
                <w:lang w:val="uk-UA"/>
              </w:rPr>
              <w:t>7,5</w:t>
            </w:r>
          </w:p>
        </w:tc>
      </w:tr>
    </w:tbl>
    <w:p w:rsidR="001D7B6F" w:rsidRPr="00F30194" w:rsidRDefault="00364C60" w:rsidP="00364C60">
      <w:pPr>
        <w:widowControl w:val="0"/>
        <w:tabs>
          <w:tab w:val="left" w:pos="5367"/>
        </w:tabs>
        <w:rPr>
          <w:lang w:val="uk-UA"/>
        </w:rPr>
      </w:pPr>
      <w:r>
        <w:rPr>
          <w:lang w:val="uk-UA"/>
        </w:rPr>
        <w:tab/>
      </w:r>
    </w:p>
    <w:p w:rsidR="00AD63C6" w:rsidRPr="00F30194" w:rsidRDefault="00AE64CC" w:rsidP="00AA4AAC">
      <w:pPr>
        <w:widowControl w:val="0"/>
        <w:spacing w:line="360" w:lineRule="auto"/>
        <w:ind w:firstLine="709"/>
        <w:jc w:val="both"/>
        <w:rPr>
          <w:b/>
          <w:sz w:val="28"/>
          <w:szCs w:val="28"/>
          <w:lang w:val="uk-UA"/>
        </w:rPr>
      </w:pPr>
      <w:r w:rsidRPr="00F30194">
        <w:rPr>
          <w:b/>
          <w:sz w:val="28"/>
          <w:szCs w:val="28"/>
          <w:lang w:val="uk-UA"/>
        </w:rPr>
        <w:t>Виконання НДР за рахунок загального фонду держбюджету.</w:t>
      </w:r>
    </w:p>
    <w:p w:rsidR="00006AC9" w:rsidRPr="00F30194" w:rsidRDefault="00006AC9" w:rsidP="00AA4AAC">
      <w:pPr>
        <w:pStyle w:val="30"/>
        <w:widowControl w:val="0"/>
        <w:spacing w:after="0" w:line="360" w:lineRule="auto"/>
        <w:ind w:firstLine="708"/>
        <w:jc w:val="both"/>
        <w:rPr>
          <w:sz w:val="28"/>
          <w:szCs w:val="28"/>
          <w:lang w:val="uk-UA"/>
        </w:rPr>
      </w:pPr>
      <w:r w:rsidRPr="00F30194">
        <w:rPr>
          <w:sz w:val="28"/>
          <w:szCs w:val="28"/>
          <w:lang w:val="uk-UA"/>
        </w:rPr>
        <w:t xml:space="preserve">Упродовж 2020 року в університеті виконувалось </w:t>
      </w:r>
      <w:r w:rsidRPr="00F30194">
        <w:rPr>
          <w:b/>
          <w:sz w:val="28"/>
          <w:szCs w:val="28"/>
          <w:lang w:val="uk-UA"/>
        </w:rPr>
        <w:t>8 </w:t>
      </w:r>
      <w:r w:rsidRPr="00F30194">
        <w:rPr>
          <w:sz w:val="28"/>
          <w:szCs w:val="28"/>
          <w:lang w:val="uk-UA"/>
        </w:rPr>
        <w:t>держбюджетних науково-дослідних робіт (</w:t>
      </w:r>
      <w:r w:rsidRPr="00F30194">
        <w:rPr>
          <w:b/>
          <w:sz w:val="28"/>
          <w:szCs w:val="28"/>
          <w:lang w:val="uk-UA"/>
        </w:rPr>
        <w:t>5</w:t>
      </w:r>
      <w:r w:rsidRPr="00F30194">
        <w:rPr>
          <w:sz w:val="28"/>
          <w:szCs w:val="28"/>
          <w:lang w:val="uk-UA"/>
        </w:rPr>
        <w:t xml:space="preserve"> НДР молодих вчених, та </w:t>
      </w:r>
      <w:r w:rsidRPr="00F30194">
        <w:rPr>
          <w:b/>
          <w:sz w:val="28"/>
          <w:szCs w:val="28"/>
          <w:lang w:val="uk-UA"/>
        </w:rPr>
        <w:t>3</w:t>
      </w:r>
      <w:r w:rsidRPr="00F30194">
        <w:rPr>
          <w:sz w:val="28"/>
          <w:szCs w:val="28"/>
          <w:lang w:val="uk-UA"/>
        </w:rPr>
        <w:t xml:space="preserve"> НДР за основним конкурсом). Обсяг фінансування у звітному році становив </w:t>
      </w:r>
      <w:r w:rsidRPr="00F30194">
        <w:rPr>
          <w:b/>
          <w:sz w:val="28"/>
          <w:szCs w:val="28"/>
          <w:lang w:val="uk-UA"/>
        </w:rPr>
        <w:t>3822,695 тис. грн.</w:t>
      </w:r>
    </w:p>
    <w:p w:rsidR="00006AC9" w:rsidRPr="00F30194" w:rsidRDefault="00006AC9" w:rsidP="002D5AD8">
      <w:pPr>
        <w:pStyle w:val="30"/>
        <w:widowControl w:val="0"/>
        <w:spacing w:after="0" w:line="288" w:lineRule="auto"/>
        <w:ind w:firstLine="709"/>
        <w:jc w:val="center"/>
        <w:rPr>
          <w:b/>
          <w:sz w:val="28"/>
          <w:szCs w:val="28"/>
          <w:lang w:val="uk-UA"/>
        </w:rPr>
      </w:pPr>
      <w:r w:rsidRPr="00F30194">
        <w:rPr>
          <w:b/>
          <w:sz w:val="28"/>
          <w:szCs w:val="28"/>
          <w:lang w:val="uk-UA"/>
        </w:rPr>
        <w:t>Науково-дослідні роботи та обсяги їх фінансування по загальному фонду держбюджету</w:t>
      </w:r>
      <w:r w:rsidR="00D33929">
        <w:rPr>
          <w:b/>
          <w:sz w:val="28"/>
          <w:szCs w:val="28"/>
          <w:lang w:val="uk-UA"/>
        </w:rPr>
        <w:t xml:space="preserve"> у 2020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50"/>
        <w:gridCol w:w="2599"/>
        <w:gridCol w:w="1062"/>
        <w:gridCol w:w="709"/>
        <w:gridCol w:w="851"/>
        <w:gridCol w:w="1068"/>
        <w:gridCol w:w="207"/>
        <w:gridCol w:w="1642"/>
      </w:tblGrid>
      <w:tr w:rsidR="00006AC9" w:rsidRPr="00F30194" w:rsidTr="001115B8">
        <w:tc>
          <w:tcPr>
            <w:tcW w:w="1550" w:type="dxa"/>
            <w:tcMar>
              <w:top w:w="0" w:type="dxa"/>
              <w:left w:w="108" w:type="dxa"/>
              <w:bottom w:w="0" w:type="dxa"/>
              <w:right w:w="108" w:type="dxa"/>
            </w:tcMar>
            <w:vAlign w:val="center"/>
            <w:hideMark/>
          </w:tcPr>
          <w:p w:rsidR="00006AC9" w:rsidRPr="00F30194" w:rsidRDefault="00006AC9" w:rsidP="001362E6">
            <w:pPr>
              <w:widowControl w:val="0"/>
              <w:jc w:val="center"/>
              <w:rPr>
                <w:sz w:val="26"/>
                <w:szCs w:val="26"/>
                <w:lang w:val="uk-UA"/>
              </w:rPr>
            </w:pPr>
            <w:r w:rsidRPr="00F30194">
              <w:rPr>
                <w:sz w:val="26"/>
                <w:szCs w:val="26"/>
                <w:lang w:val="uk-UA"/>
              </w:rPr>
              <w:t>ПІБ керівника НДР</w:t>
            </w:r>
          </w:p>
        </w:tc>
        <w:tc>
          <w:tcPr>
            <w:tcW w:w="2599" w:type="dxa"/>
            <w:tcMar>
              <w:top w:w="0" w:type="dxa"/>
              <w:left w:w="108" w:type="dxa"/>
              <w:bottom w:w="0" w:type="dxa"/>
              <w:right w:w="108" w:type="dxa"/>
            </w:tcMar>
            <w:vAlign w:val="center"/>
            <w:hideMark/>
          </w:tcPr>
          <w:p w:rsidR="00006AC9" w:rsidRPr="00F30194" w:rsidRDefault="00006AC9" w:rsidP="001362E6">
            <w:pPr>
              <w:widowControl w:val="0"/>
              <w:jc w:val="center"/>
              <w:rPr>
                <w:sz w:val="26"/>
                <w:szCs w:val="26"/>
                <w:lang w:val="uk-UA"/>
              </w:rPr>
            </w:pPr>
            <w:r w:rsidRPr="00F30194">
              <w:rPr>
                <w:sz w:val="26"/>
                <w:szCs w:val="26"/>
                <w:lang w:val="uk-UA"/>
              </w:rPr>
              <w:t>Назва НДР</w:t>
            </w:r>
          </w:p>
        </w:tc>
        <w:tc>
          <w:tcPr>
            <w:tcW w:w="1771" w:type="dxa"/>
            <w:gridSpan w:val="2"/>
            <w:tcMar>
              <w:top w:w="0" w:type="dxa"/>
              <w:left w:w="108" w:type="dxa"/>
              <w:bottom w:w="0" w:type="dxa"/>
              <w:right w:w="108" w:type="dxa"/>
            </w:tcMar>
            <w:vAlign w:val="center"/>
            <w:hideMark/>
          </w:tcPr>
          <w:p w:rsidR="00006AC9" w:rsidRPr="00F30194" w:rsidRDefault="00006AC9" w:rsidP="001362E6">
            <w:pPr>
              <w:widowControl w:val="0"/>
              <w:jc w:val="center"/>
              <w:rPr>
                <w:sz w:val="26"/>
                <w:szCs w:val="26"/>
                <w:lang w:val="uk-UA"/>
              </w:rPr>
            </w:pPr>
            <w:r w:rsidRPr="00F30194">
              <w:rPr>
                <w:sz w:val="26"/>
                <w:szCs w:val="26"/>
                <w:lang w:val="uk-UA"/>
              </w:rPr>
              <w:t>Період виконання НДР, роки</w:t>
            </w:r>
          </w:p>
        </w:tc>
        <w:tc>
          <w:tcPr>
            <w:tcW w:w="1919" w:type="dxa"/>
            <w:gridSpan w:val="2"/>
            <w:tcMar>
              <w:top w:w="0" w:type="dxa"/>
              <w:left w:w="108" w:type="dxa"/>
              <w:bottom w:w="0" w:type="dxa"/>
              <w:right w:w="108" w:type="dxa"/>
            </w:tcMar>
            <w:vAlign w:val="center"/>
            <w:hideMark/>
          </w:tcPr>
          <w:p w:rsidR="00006AC9" w:rsidRPr="00F30194" w:rsidRDefault="00006AC9" w:rsidP="001362E6">
            <w:pPr>
              <w:widowControl w:val="0"/>
              <w:jc w:val="center"/>
              <w:rPr>
                <w:sz w:val="26"/>
                <w:szCs w:val="26"/>
                <w:lang w:val="uk-UA"/>
              </w:rPr>
            </w:pPr>
            <w:r w:rsidRPr="00F30194">
              <w:rPr>
                <w:sz w:val="26"/>
                <w:szCs w:val="26"/>
                <w:lang w:val="uk-UA"/>
              </w:rPr>
              <w:t>Загальний обсяг фінансування, тис грн.</w:t>
            </w:r>
          </w:p>
        </w:tc>
        <w:tc>
          <w:tcPr>
            <w:tcW w:w="1849" w:type="dxa"/>
            <w:gridSpan w:val="2"/>
            <w:tcMar>
              <w:top w:w="0" w:type="dxa"/>
              <w:left w:w="108" w:type="dxa"/>
              <w:bottom w:w="0" w:type="dxa"/>
              <w:right w:w="108" w:type="dxa"/>
            </w:tcMar>
            <w:vAlign w:val="center"/>
            <w:hideMark/>
          </w:tcPr>
          <w:p w:rsidR="00006AC9" w:rsidRPr="00F30194" w:rsidRDefault="00006AC9" w:rsidP="001362E6">
            <w:pPr>
              <w:widowControl w:val="0"/>
              <w:jc w:val="center"/>
              <w:rPr>
                <w:sz w:val="26"/>
                <w:szCs w:val="26"/>
                <w:lang w:val="uk-UA"/>
              </w:rPr>
            </w:pPr>
            <w:r w:rsidRPr="00F30194">
              <w:rPr>
                <w:sz w:val="26"/>
                <w:szCs w:val="26"/>
                <w:lang w:val="uk-UA"/>
              </w:rPr>
              <w:t xml:space="preserve">Обсяг фінансування у 2020 році, тис </w:t>
            </w:r>
            <w:r w:rsidR="00DB0652" w:rsidRPr="00F30194">
              <w:rPr>
                <w:sz w:val="26"/>
                <w:szCs w:val="26"/>
                <w:lang w:val="uk-UA"/>
              </w:rPr>
              <w:t>грн</w:t>
            </w:r>
          </w:p>
        </w:tc>
      </w:tr>
      <w:tr w:rsidR="001362E6" w:rsidRPr="00F30194" w:rsidTr="001115B8">
        <w:tc>
          <w:tcPr>
            <w:tcW w:w="1550" w:type="dxa"/>
            <w:tcMar>
              <w:top w:w="0" w:type="dxa"/>
              <w:left w:w="108" w:type="dxa"/>
              <w:bottom w:w="0" w:type="dxa"/>
              <w:right w:w="108" w:type="dxa"/>
            </w:tcMar>
            <w:vAlign w:val="center"/>
            <w:hideMark/>
          </w:tcPr>
          <w:p w:rsidR="001362E6" w:rsidRPr="00F30194" w:rsidRDefault="001362E6" w:rsidP="001362E6">
            <w:pPr>
              <w:widowControl w:val="0"/>
              <w:jc w:val="center"/>
              <w:rPr>
                <w:sz w:val="26"/>
                <w:szCs w:val="26"/>
                <w:lang w:val="uk-UA"/>
              </w:rPr>
            </w:pPr>
            <w:r w:rsidRPr="00F30194">
              <w:rPr>
                <w:sz w:val="26"/>
                <w:szCs w:val="26"/>
                <w:lang w:val="uk-UA"/>
              </w:rPr>
              <w:t>1</w:t>
            </w:r>
          </w:p>
        </w:tc>
        <w:tc>
          <w:tcPr>
            <w:tcW w:w="2599" w:type="dxa"/>
            <w:tcMar>
              <w:top w:w="0" w:type="dxa"/>
              <w:left w:w="108" w:type="dxa"/>
              <w:bottom w:w="0" w:type="dxa"/>
              <w:right w:w="108" w:type="dxa"/>
            </w:tcMar>
            <w:vAlign w:val="center"/>
            <w:hideMark/>
          </w:tcPr>
          <w:p w:rsidR="001362E6" w:rsidRPr="00F30194" w:rsidRDefault="001362E6" w:rsidP="001362E6">
            <w:pPr>
              <w:widowControl w:val="0"/>
              <w:jc w:val="center"/>
              <w:rPr>
                <w:sz w:val="26"/>
                <w:szCs w:val="26"/>
                <w:lang w:val="uk-UA"/>
              </w:rPr>
            </w:pPr>
            <w:r w:rsidRPr="00F30194">
              <w:rPr>
                <w:sz w:val="26"/>
                <w:szCs w:val="26"/>
                <w:lang w:val="uk-UA"/>
              </w:rPr>
              <w:t>2</w:t>
            </w:r>
          </w:p>
        </w:tc>
        <w:tc>
          <w:tcPr>
            <w:tcW w:w="1771" w:type="dxa"/>
            <w:gridSpan w:val="2"/>
            <w:tcMar>
              <w:top w:w="0" w:type="dxa"/>
              <w:left w:w="108" w:type="dxa"/>
              <w:bottom w:w="0" w:type="dxa"/>
              <w:right w:w="108" w:type="dxa"/>
            </w:tcMar>
            <w:vAlign w:val="center"/>
            <w:hideMark/>
          </w:tcPr>
          <w:p w:rsidR="001362E6" w:rsidRPr="00F30194" w:rsidRDefault="001362E6" w:rsidP="001362E6">
            <w:pPr>
              <w:widowControl w:val="0"/>
              <w:jc w:val="center"/>
              <w:rPr>
                <w:sz w:val="26"/>
                <w:szCs w:val="26"/>
                <w:lang w:val="uk-UA"/>
              </w:rPr>
            </w:pPr>
            <w:r w:rsidRPr="00F30194">
              <w:rPr>
                <w:sz w:val="26"/>
                <w:szCs w:val="26"/>
                <w:lang w:val="uk-UA"/>
              </w:rPr>
              <w:t>3</w:t>
            </w:r>
          </w:p>
        </w:tc>
        <w:tc>
          <w:tcPr>
            <w:tcW w:w="1919" w:type="dxa"/>
            <w:gridSpan w:val="2"/>
            <w:tcMar>
              <w:top w:w="0" w:type="dxa"/>
              <w:left w:w="108" w:type="dxa"/>
              <w:bottom w:w="0" w:type="dxa"/>
              <w:right w:w="108" w:type="dxa"/>
            </w:tcMar>
            <w:vAlign w:val="center"/>
            <w:hideMark/>
          </w:tcPr>
          <w:p w:rsidR="001362E6" w:rsidRPr="00F30194" w:rsidRDefault="001362E6" w:rsidP="001362E6">
            <w:pPr>
              <w:widowControl w:val="0"/>
              <w:jc w:val="center"/>
              <w:rPr>
                <w:sz w:val="26"/>
                <w:szCs w:val="26"/>
                <w:lang w:val="uk-UA"/>
              </w:rPr>
            </w:pPr>
            <w:r w:rsidRPr="00F30194">
              <w:rPr>
                <w:sz w:val="26"/>
                <w:szCs w:val="26"/>
                <w:lang w:val="uk-UA"/>
              </w:rPr>
              <w:t>4</w:t>
            </w:r>
          </w:p>
        </w:tc>
        <w:tc>
          <w:tcPr>
            <w:tcW w:w="1849" w:type="dxa"/>
            <w:gridSpan w:val="2"/>
            <w:tcMar>
              <w:top w:w="0" w:type="dxa"/>
              <w:left w:w="108" w:type="dxa"/>
              <w:bottom w:w="0" w:type="dxa"/>
              <w:right w:w="108" w:type="dxa"/>
            </w:tcMar>
            <w:vAlign w:val="center"/>
            <w:hideMark/>
          </w:tcPr>
          <w:p w:rsidR="001362E6" w:rsidRPr="00F30194" w:rsidRDefault="001362E6" w:rsidP="001362E6">
            <w:pPr>
              <w:widowControl w:val="0"/>
              <w:jc w:val="center"/>
              <w:rPr>
                <w:sz w:val="26"/>
                <w:szCs w:val="26"/>
                <w:lang w:val="uk-UA"/>
              </w:rPr>
            </w:pPr>
            <w:r w:rsidRPr="00F30194">
              <w:rPr>
                <w:sz w:val="26"/>
                <w:szCs w:val="26"/>
                <w:lang w:val="uk-UA"/>
              </w:rPr>
              <w:t>5</w:t>
            </w:r>
          </w:p>
        </w:tc>
      </w:tr>
      <w:tr w:rsidR="00006AC9" w:rsidRPr="00F30194" w:rsidTr="001115B8">
        <w:tc>
          <w:tcPr>
            <w:tcW w:w="9688" w:type="dxa"/>
            <w:gridSpan w:val="8"/>
            <w:tcMar>
              <w:top w:w="0" w:type="dxa"/>
              <w:left w:w="108" w:type="dxa"/>
              <w:bottom w:w="0" w:type="dxa"/>
              <w:right w:w="108" w:type="dxa"/>
            </w:tcMar>
            <w:hideMark/>
          </w:tcPr>
          <w:p w:rsidR="00006AC9" w:rsidRPr="00F30194" w:rsidRDefault="00006AC9" w:rsidP="001362E6">
            <w:pPr>
              <w:widowControl w:val="0"/>
              <w:jc w:val="center"/>
              <w:rPr>
                <w:sz w:val="26"/>
                <w:szCs w:val="26"/>
                <w:lang w:val="uk-UA"/>
              </w:rPr>
            </w:pPr>
            <w:r w:rsidRPr="00F30194">
              <w:rPr>
                <w:b/>
                <w:bCs/>
                <w:i/>
                <w:iCs/>
                <w:sz w:val="26"/>
                <w:szCs w:val="26"/>
                <w:lang w:val="uk-UA"/>
              </w:rPr>
              <w:t>Конкурс молодих вчених</w:t>
            </w:r>
          </w:p>
        </w:tc>
      </w:tr>
      <w:tr w:rsidR="00006AC9" w:rsidRPr="00F30194" w:rsidTr="001115B8">
        <w:tc>
          <w:tcPr>
            <w:tcW w:w="1550" w:type="dxa"/>
            <w:tcMar>
              <w:top w:w="0" w:type="dxa"/>
              <w:left w:w="108" w:type="dxa"/>
              <w:bottom w:w="0" w:type="dxa"/>
              <w:right w:w="108" w:type="dxa"/>
            </w:tcMar>
            <w:vAlign w:val="center"/>
            <w:hideMark/>
          </w:tcPr>
          <w:p w:rsidR="00006AC9" w:rsidRPr="00F30194" w:rsidRDefault="00006AC9" w:rsidP="001362E6">
            <w:pPr>
              <w:widowControl w:val="0"/>
              <w:rPr>
                <w:sz w:val="26"/>
                <w:szCs w:val="26"/>
                <w:lang w:val="uk-UA"/>
              </w:rPr>
            </w:pPr>
            <w:r w:rsidRPr="00F30194">
              <w:rPr>
                <w:sz w:val="26"/>
                <w:szCs w:val="26"/>
                <w:lang w:val="uk-UA"/>
              </w:rPr>
              <w:t>Чопоров</w:t>
            </w:r>
          </w:p>
          <w:p w:rsidR="00006AC9" w:rsidRPr="00F30194" w:rsidRDefault="00006AC9" w:rsidP="001362E6">
            <w:pPr>
              <w:widowControl w:val="0"/>
              <w:rPr>
                <w:sz w:val="26"/>
                <w:szCs w:val="26"/>
                <w:lang w:val="uk-UA"/>
              </w:rPr>
            </w:pPr>
            <w:r w:rsidRPr="00F30194">
              <w:rPr>
                <w:sz w:val="26"/>
                <w:szCs w:val="26"/>
                <w:lang w:val="uk-UA"/>
              </w:rPr>
              <w:t>С. В.</w:t>
            </w:r>
          </w:p>
        </w:tc>
        <w:tc>
          <w:tcPr>
            <w:tcW w:w="2599" w:type="dxa"/>
            <w:tcMar>
              <w:top w:w="0" w:type="dxa"/>
              <w:left w:w="108" w:type="dxa"/>
              <w:bottom w:w="0" w:type="dxa"/>
              <w:right w:w="108" w:type="dxa"/>
            </w:tcMar>
            <w:hideMark/>
          </w:tcPr>
          <w:p w:rsidR="00006AC9" w:rsidRPr="00F30194" w:rsidRDefault="00006AC9" w:rsidP="001362E6">
            <w:pPr>
              <w:widowControl w:val="0"/>
              <w:jc w:val="both"/>
              <w:rPr>
                <w:sz w:val="26"/>
                <w:szCs w:val="26"/>
                <w:lang w:val="uk-UA"/>
              </w:rPr>
            </w:pPr>
            <w:r w:rsidRPr="00F30194">
              <w:rPr>
                <w:sz w:val="26"/>
                <w:szCs w:val="26"/>
                <w:lang w:val="uk-UA"/>
              </w:rPr>
              <w:t>Розробка математичного забезпечення для інженерного аналізу об’єктів аерокосмічної техніки на базі хмарних технологій</w:t>
            </w:r>
          </w:p>
        </w:tc>
        <w:tc>
          <w:tcPr>
            <w:tcW w:w="1771" w:type="dxa"/>
            <w:gridSpan w:val="2"/>
            <w:tcMar>
              <w:top w:w="0" w:type="dxa"/>
              <w:left w:w="108" w:type="dxa"/>
              <w:bottom w:w="0" w:type="dxa"/>
              <w:right w:w="108" w:type="dxa"/>
            </w:tcMar>
            <w:vAlign w:val="center"/>
            <w:hideMark/>
          </w:tcPr>
          <w:p w:rsidR="00006AC9" w:rsidRPr="00F30194" w:rsidRDefault="00006AC9" w:rsidP="001362E6">
            <w:pPr>
              <w:widowControl w:val="0"/>
              <w:jc w:val="center"/>
              <w:rPr>
                <w:sz w:val="26"/>
                <w:szCs w:val="26"/>
                <w:lang w:val="uk-UA"/>
              </w:rPr>
            </w:pPr>
            <w:r w:rsidRPr="00F30194">
              <w:rPr>
                <w:sz w:val="26"/>
                <w:szCs w:val="26"/>
                <w:lang w:val="uk-UA"/>
              </w:rPr>
              <w:t>2017-2020 рр.</w:t>
            </w:r>
          </w:p>
        </w:tc>
        <w:tc>
          <w:tcPr>
            <w:tcW w:w="1919" w:type="dxa"/>
            <w:gridSpan w:val="2"/>
            <w:tcMar>
              <w:top w:w="0" w:type="dxa"/>
              <w:left w:w="108" w:type="dxa"/>
              <w:bottom w:w="0" w:type="dxa"/>
              <w:right w:w="108" w:type="dxa"/>
            </w:tcMar>
            <w:vAlign w:val="center"/>
            <w:hideMark/>
          </w:tcPr>
          <w:p w:rsidR="00006AC9" w:rsidRPr="00F30194" w:rsidRDefault="00006AC9" w:rsidP="001362E6">
            <w:pPr>
              <w:widowControl w:val="0"/>
              <w:jc w:val="center"/>
              <w:rPr>
                <w:sz w:val="26"/>
                <w:szCs w:val="26"/>
                <w:highlight w:val="yellow"/>
                <w:lang w:val="uk-UA"/>
              </w:rPr>
            </w:pPr>
            <w:r w:rsidRPr="00F30194">
              <w:rPr>
                <w:sz w:val="26"/>
                <w:szCs w:val="26"/>
                <w:lang w:val="uk-UA"/>
              </w:rPr>
              <w:t>958,238</w:t>
            </w:r>
          </w:p>
        </w:tc>
        <w:tc>
          <w:tcPr>
            <w:tcW w:w="1849" w:type="dxa"/>
            <w:gridSpan w:val="2"/>
            <w:tcMar>
              <w:top w:w="0" w:type="dxa"/>
              <w:left w:w="108" w:type="dxa"/>
              <w:bottom w:w="0" w:type="dxa"/>
              <w:right w:w="108" w:type="dxa"/>
            </w:tcMar>
            <w:vAlign w:val="center"/>
            <w:hideMark/>
          </w:tcPr>
          <w:p w:rsidR="00006AC9" w:rsidRPr="00F30194" w:rsidRDefault="00006AC9" w:rsidP="001362E6">
            <w:pPr>
              <w:widowControl w:val="0"/>
              <w:jc w:val="center"/>
              <w:rPr>
                <w:sz w:val="26"/>
                <w:szCs w:val="26"/>
                <w:highlight w:val="yellow"/>
                <w:lang w:val="uk-UA"/>
              </w:rPr>
            </w:pPr>
            <w:r w:rsidRPr="00F30194">
              <w:rPr>
                <w:sz w:val="26"/>
                <w:szCs w:val="26"/>
                <w:lang w:val="uk-UA"/>
              </w:rPr>
              <w:t>265,788</w:t>
            </w:r>
          </w:p>
        </w:tc>
      </w:tr>
      <w:tr w:rsidR="001362E6" w:rsidRPr="00F30194" w:rsidTr="00995B02">
        <w:tc>
          <w:tcPr>
            <w:tcW w:w="1550" w:type="dxa"/>
            <w:tcMar>
              <w:top w:w="0" w:type="dxa"/>
              <w:left w:w="108" w:type="dxa"/>
              <w:bottom w:w="0" w:type="dxa"/>
              <w:right w:w="108" w:type="dxa"/>
            </w:tcMar>
            <w:vAlign w:val="center"/>
            <w:hideMark/>
          </w:tcPr>
          <w:p w:rsidR="001362E6" w:rsidRPr="00F30194" w:rsidRDefault="001362E6" w:rsidP="001362E6">
            <w:pPr>
              <w:widowControl w:val="0"/>
              <w:jc w:val="center"/>
              <w:rPr>
                <w:sz w:val="26"/>
                <w:szCs w:val="26"/>
                <w:lang w:val="uk-UA"/>
              </w:rPr>
            </w:pPr>
            <w:r w:rsidRPr="00F30194">
              <w:rPr>
                <w:sz w:val="26"/>
                <w:szCs w:val="26"/>
                <w:lang w:val="uk-UA"/>
              </w:rPr>
              <w:lastRenderedPageBreak/>
              <w:t>1</w:t>
            </w:r>
          </w:p>
        </w:tc>
        <w:tc>
          <w:tcPr>
            <w:tcW w:w="3661" w:type="dxa"/>
            <w:gridSpan w:val="2"/>
            <w:tcMar>
              <w:top w:w="0" w:type="dxa"/>
              <w:left w:w="108" w:type="dxa"/>
              <w:bottom w:w="0" w:type="dxa"/>
              <w:right w:w="108" w:type="dxa"/>
            </w:tcMar>
            <w:hideMark/>
          </w:tcPr>
          <w:p w:rsidR="001362E6" w:rsidRPr="00F30194" w:rsidRDefault="001362E6" w:rsidP="001362E6">
            <w:pPr>
              <w:widowControl w:val="0"/>
              <w:jc w:val="center"/>
              <w:rPr>
                <w:sz w:val="26"/>
                <w:szCs w:val="26"/>
                <w:lang w:val="uk-UA"/>
              </w:rPr>
            </w:pPr>
            <w:r w:rsidRPr="00F30194">
              <w:rPr>
                <w:sz w:val="26"/>
                <w:szCs w:val="26"/>
                <w:lang w:val="uk-UA"/>
              </w:rPr>
              <w:t>2</w:t>
            </w:r>
          </w:p>
        </w:tc>
        <w:tc>
          <w:tcPr>
            <w:tcW w:w="1560" w:type="dxa"/>
            <w:gridSpan w:val="2"/>
            <w:tcMar>
              <w:top w:w="0" w:type="dxa"/>
              <w:left w:w="108" w:type="dxa"/>
              <w:bottom w:w="0" w:type="dxa"/>
              <w:right w:w="108" w:type="dxa"/>
            </w:tcMar>
            <w:hideMark/>
          </w:tcPr>
          <w:p w:rsidR="001362E6" w:rsidRPr="00F30194" w:rsidRDefault="001362E6" w:rsidP="001362E6">
            <w:pPr>
              <w:widowControl w:val="0"/>
              <w:jc w:val="center"/>
              <w:rPr>
                <w:sz w:val="26"/>
                <w:szCs w:val="26"/>
                <w:lang w:val="uk-UA"/>
              </w:rPr>
            </w:pPr>
            <w:r w:rsidRPr="00F30194">
              <w:rPr>
                <w:sz w:val="26"/>
                <w:szCs w:val="26"/>
                <w:lang w:val="uk-UA"/>
              </w:rPr>
              <w:t>3</w:t>
            </w:r>
          </w:p>
        </w:tc>
        <w:tc>
          <w:tcPr>
            <w:tcW w:w="1275" w:type="dxa"/>
            <w:gridSpan w:val="2"/>
            <w:tcMar>
              <w:top w:w="0" w:type="dxa"/>
              <w:left w:w="108" w:type="dxa"/>
              <w:bottom w:w="0" w:type="dxa"/>
              <w:right w:w="108" w:type="dxa"/>
            </w:tcMar>
            <w:hideMark/>
          </w:tcPr>
          <w:p w:rsidR="001362E6" w:rsidRPr="00F30194" w:rsidRDefault="001362E6" w:rsidP="001362E6">
            <w:pPr>
              <w:widowControl w:val="0"/>
              <w:jc w:val="center"/>
              <w:rPr>
                <w:sz w:val="26"/>
                <w:szCs w:val="26"/>
                <w:lang w:val="uk-UA"/>
              </w:rPr>
            </w:pPr>
            <w:r w:rsidRPr="00F30194">
              <w:rPr>
                <w:sz w:val="26"/>
                <w:szCs w:val="26"/>
                <w:lang w:val="uk-UA"/>
              </w:rPr>
              <w:t>4</w:t>
            </w:r>
          </w:p>
        </w:tc>
        <w:tc>
          <w:tcPr>
            <w:tcW w:w="1642" w:type="dxa"/>
            <w:tcMar>
              <w:top w:w="0" w:type="dxa"/>
              <w:left w:w="108" w:type="dxa"/>
              <w:bottom w:w="0" w:type="dxa"/>
              <w:right w:w="108" w:type="dxa"/>
            </w:tcMar>
            <w:hideMark/>
          </w:tcPr>
          <w:p w:rsidR="001362E6" w:rsidRPr="00F30194" w:rsidRDefault="001362E6" w:rsidP="001362E6">
            <w:pPr>
              <w:widowControl w:val="0"/>
              <w:jc w:val="center"/>
              <w:rPr>
                <w:sz w:val="26"/>
                <w:szCs w:val="26"/>
                <w:lang w:val="uk-UA"/>
              </w:rPr>
            </w:pPr>
            <w:r w:rsidRPr="00F30194">
              <w:rPr>
                <w:sz w:val="26"/>
                <w:szCs w:val="26"/>
                <w:lang w:val="uk-UA"/>
              </w:rPr>
              <w:t>5</w:t>
            </w:r>
          </w:p>
        </w:tc>
      </w:tr>
      <w:tr w:rsidR="00006AC9" w:rsidRPr="00F30194" w:rsidTr="00995B02">
        <w:tc>
          <w:tcPr>
            <w:tcW w:w="1550" w:type="dxa"/>
            <w:tcMar>
              <w:top w:w="0" w:type="dxa"/>
              <w:left w:w="108" w:type="dxa"/>
              <w:bottom w:w="0" w:type="dxa"/>
              <w:right w:w="108" w:type="dxa"/>
            </w:tcMar>
            <w:vAlign w:val="center"/>
            <w:hideMark/>
          </w:tcPr>
          <w:p w:rsidR="00006AC9" w:rsidRPr="00F30194" w:rsidRDefault="00006AC9" w:rsidP="001362E6">
            <w:pPr>
              <w:widowControl w:val="0"/>
              <w:rPr>
                <w:sz w:val="26"/>
                <w:szCs w:val="26"/>
                <w:lang w:val="uk-UA"/>
              </w:rPr>
            </w:pPr>
            <w:r w:rsidRPr="00F30194">
              <w:rPr>
                <w:sz w:val="26"/>
                <w:szCs w:val="26"/>
                <w:lang w:val="uk-UA"/>
              </w:rPr>
              <w:t>Штейнле</w:t>
            </w:r>
          </w:p>
          <w:p w:rsidR="00006AC9" w:rsidRPr="00F30194" w:rsidRDefault="00006AC9" w:rsidP="001362E6">
            <w:pPr>
              <w:widowControl w:val="0"/>
              <w:rPr>
                <w:sz w:val="26"/>
                <w:szCs w:val="26"/>
                <w:lang w:val="uk-UA"/>
              </w:rPr>
            </w:pPr>
            <w:r w:rsidRPr="00F30194">
              <w:rPr>
                <w:sz w:val="26"/>
                <w:szCs w:val="26"/>
                <w:lang w:val="uk-UA"/>
              </w:rPr>
              <w:t>О. Ф.</w:t>
            </w:r>
          </w:p>
        </w:tc>
        <w:tc>
          <w:tcPr>
            <w:tcW w:w="3661" w:type="dxa"/>
            <w:gridSpan w:val="2"/>
            <w:tcMar>
              <w:top w:w="0" w:type="dxa"/>
              <w:left w:w="108" w:type="dxa"/>
              <w:bottom w:w="0" w:type="dxa"/>
              <w:right w:w="108" w:type="dxa"/>
            </w:tcMar>
            <w:hideMark/>
          </w:tcPr>
          <w:p w:rsidR="00006AC9" w:rsidRPr="00F30194" w:rsidRDefault="00006AC9" w:rsidP="001362E6">
            <w:pPr>
              <w:widowControl w:val="0"/>
              <w:rPr>
                <w:sz w:val="26"/>
                <w:szCs w:val="26"/>
                <w:lang w:val="uk-UA"/>
              </w:rPr>
            </w:pPr>
            <w:r w:rsidRPr="00F30194">
              <w:rPr>
                <w:sz w:val="26"/>
                <w:szCs w:val="26"/>
                <w:lang w:val="uk-UA"/>
              </w:rPr>
              <w:t>Пропаганда та суспільна свідомість на Півдні та Сході України (1930-і рр. – початок ХХІ ст.)</w:t>
            </w:r>
          </w:p>
        </w:tc>
        <w:tc>
          <w:tcPr>
            <w:tcW w:w="1560" w:type="dxa"/>
            <w:gridSpan w:val="2"/>
            <w:tcMar>
              <w:top w:w="0" w:type="dxa"/>
              <w:left w:w="108" w:type="dxa"/>
              <w:bottom w:w="0" w:type="dxa"/>
              <w:right w:w="108" w:type="dxa"/>
            </w:tcMar>
            <w:vAlign w:val="center"/>
            <w:hideMark/>
          </w:tcPr>
          <w:p w:rsidR="00006AC9" w:rsidRPr="00F30194" w:rsidRDefault="00006AC9" w:rsidP="008166BE">
            <w:pPr>
              <w:widowControl w:val="0"/>
              <w:jc w:val="center"/>
              <w:rPr>
                <w:sz w:val="26"/>
                <w:szCs w:val="26"/>
                <w:lang w:val="uk-UA"/>
              </w:rPr>
            </w:pPr>
            <w:r w:rsidRPr="00F30194">
              <w:rPr>
                <w:sz w:val="26"/>
                <w:szCs w:val="26"/>
                <w:lang w:val="uk-UA"/>
              </w:rPr>
              <w:t>2019-2021 рр.</w:t>
            </w:r>
          </w:p>
        </w:tc>
        <w:tc>
          <w:tcPr>
            <w:tcW w:w="1275" w:type="dxa"/>
            <w:gridSpan w:val="2"/>
            <w:tcMar>
              <w:top w:w="0" w:type="dxa"/>
              <w:left w:w="108" w:type="dxa"/>
              <w:bottom w:w="0" w:type="dxa"/>
              <w:right w:w="108" w:type="dxa"/>
            </w:tcMar>
            <w:vAlign w:val="center"/>
            <w:hideMark/>
          </w:tcPr>
          <w:p w:rsidR="00006AC9" w:rsidRPr="00F30194" w:rsidRDefault="00006AC9" w:rsidP="008166BE">
            <w:pPr>
              <w:widowControl w:val="0"/>
              <w:jc w:val="center"/>
              <w:rPr>
                <w:sz w:val="26"/>
                <w:szCs w:val="26"/>
                <w:lang w:val="uk-UA"/>
              </w:rPr>
            </w:pPr>
            <w:r w:rsidRPr="00F30194">
              <w:rPr>
                <w:sz w:val="26"/>
                <w:szCs w:val="26"/>
                <w:lang w:val="uk-UA"/>
              </w:rPr>
              <w:t>1294,947</w:t>
            </w:r>
          </w:p>
        </w:tc>
        <w:tc>
          <w:tcPr>
            <w:tcW w:w="1642" w:type="dxa"/>
            <w:tcMar>
              <w:top w:w="0" w:type="dxa"/>
              <w:left w:w="108" w:type="dxa"/>
              <w:bottom w:w="0" w:type="dxa"/>
              <w:right w:w="108" w:type="dxa"/>
            </w:tcMar>
            <w:vAlign w:val="center"/>
            <w:hideMark/>
          </w:tcPr>
          <w:p w:rsidR="00006AC9" w:rsidRPr="00F30194" w:rsidRDefault="00006AC9" w:rsidP="008166BE">
            <w:pPr>
              <w:widowControl w:val="0"/>
              <w:jc w:val="center"/>
              <w:rPr>
                <w:sz w:val="26"/>
                <w:szCs w:val="26"/>
                <w:lang w:val="uk-UA"/>
              </w:rPr>
            </w:pPr>
            <w:r w:rsidRPr="00F30194">
              <w:rPr>
                <w:sz w:val="26"/>
                <w:szCs w:val="26"/>
                <w:lang w:val="uk-UA"/>
              </w:rPr>
              <w:t>487,980</w:t>
            </w:r>
          </w:p>
        </w:tc>
      </w:tr>
      <w:tr w:rsidR="00006AC9" w:rsidRPr="00F30194" w:rsidTr="00995B02">
        <w:tc>
          <w:tcPr>
            <w:tcW w:w="1550" w:type="dxa"/>
            <w:tcMar>
              <w:top w:w="0" w:type="dxa"/>
              <w:left w:w="108" w:type="dxa"/>
              <w:bottom w:w="0" w:type="dxa"/>
              <w:right w:w="108" w:type="dxa"/>
            </w:tcMar>
            <w:vAlign w:val="center"/>
            <w:hideMark/>
          </w:tcPr>
          <w:p w:rsidR="00006AC9" w:rsidRPr="00F30194" w:rsidRDefault="00006AC9" w:rsidP="001362E6">
            <w:pPr>
              <w:widowControl w:val="0"/>
              <w:rPr>
                <w:sz w:val="26"/>
                <w:szCs w:val="26"/>
                <w:lang w:val="uk-UA"/>
              </w:rPr>
            </w:pPr>
            <w:r w:rsidRPr="00F30194">
              <w:rPr>
                <w:sz w:val="26"/>
                <w:szCs w:val="26"/>
                <w:lang w:val="uk-UA"/>
              </w:rPr>
              <w:t>Корнет</w:t>
            </w:r>
          </w:p>
          <w:p w:rsidR="00006AC9" w:rsidRPr="00F30194" w:rsidRDefault="00006AC9" w:rsidP="001362E6">
            <w:pPr>
              <w:widowControl w:val="0"/>
              <w:rPr>
                <w:sz w:val="26"/>
                <w:szCs w:val="26"/>
                <w:lang w:val="uk-UA"/>
              </w:rPr>
            </w:pPr>
            <w:r w:rsidRPr="00F30194">
              <w:rPr>
                <w:sz w:val="26"/>
                <w:szCs w:val="26"/>
                <w:lang w:val="uk-UA"/>
              </w:rPr>
              <w:t>М. М.</w:t>
            </w:r>
          </w:p>
        </w:tc>
        <w:tc>
          <w:tcPr>
            <w:tcW w:w="3661" w:type="dxa"/>
            <w:gridSpan w:val="2"/>
            <w:tcMar>
              <w:top w:w="0" w:type="dxa"/>
              <w:left w:w="108" w:type="dxa"/>
              <w:bottom w:w="0" w:type="dxa"/>
              <w:right w:w="108" w:type="dxa"/>
            </w:tcMar>
            <w:hideMark/>
          </w:tcPr>
          <w:p w:rsidR="00006AC9" w:rsidRPr="00F30194" w:rsidRDefault="00006AC9" w:rsidP="001362E6">
            <w:pPr>
              <w:widowControl w:val="0"/>
              <w:jc w:val="both"/>
              <w:rPr>
                <w:sz w:val="26"/>
                <w:szCs w:val="26"/>
                <w:lang w:val="uk-UA"/>
              </w:rPr>
            </w:pPr>
            <w:r w:rsidRPr="00F30194">
              <w:rPr>
                <w:sz w:val="26"/>
                <w:szCs w:val="26"/>
                <w:lang w:val="uk-UA"/>
              </w:rPr>
              <w:t>Раціональний дизайн S,N-модифікофікованих амінотіолів як потенційних протирадіаційних засобів</w:t>
            </w:r>
          </w:p>
        </w:tc>
        <w:tc>
          <w:tcPr>
            <w:tcW w:w="1560" w:type="dxa"/>
            <w:gridSpan w:val="2"/>
            <w:tcMar>
              <w:top w:w="0" w:type="dxa"/>
              <w:left w:w="108" w:type="dxa"/>
              <w:bottom w:w="0" w:type="dxa"/>
              <w:right w:w="108" w:type="dxa"/>
            </w:tcMar>
            <w:vAlign w:val="center"/>
            <w:hideMark/>
          </w:tcPr>
          <w:p w:rsidR="00006AC9" w:rsidRPr="00F30194" w:rsidRDefault="00006AC9" w:rsidP="008166BE">
            <w:pPr>
              <w:widowControl w:val="0"/>
              <w:jc w:val="center"/>
              <w:rPr>
                <w:sz w:val="26"/>
                <w:szCs w:val="26"/>
                <w:lang w:val="uk-UA"/>
              </w:rPr>
            </w:pPr>
            <w:r w:rsidRPr="00F30194">
              <w:rPr>
                <w:sz w:val="26"/>
                <w:szCs w:val="26"/>
                <w:lang w:val="uk-UA"/>
              </w:rPr>
              <w:t>2019-2021 рр.</w:t>
            </w:r>
          </w:p>
        </w:tc>
        <w:tc>
          <w:tcPr>
            <w:tcW w:w="1275" w:type="dxa"/>
            <w:gridSpan w:val="2"/>
            <w:tcMar>
              <w:top w:w="0" w:type="dxa"/>
              <w:left w:w="108" w:type="dxa"/>
              <w:bottom w:w="0" w:type="dxa"/>
              <w:right w:w="108" w:type="dxa"/>
            </w:tcMar>
            <w:vAlign w:val="center"/>
            <w:hideMark/>
          </w:tcPr>
          <w:p w:rsidR="00006AC9" w:rsidRPr="00F30194" w:rsidRDefault="00006AC9" w:rsidP="008166BE">
            <w:pPr>
              <w:widowControl w:val="0"/>
              <w:jc w:val="center"/>
              <w:rPr>
                <w:sz w:val="26"/>
                <w:szCs w:val="26"/>
                <w:highlight w:val="yellow"/>
                <w:lang w:val="uk-UA"/>
              </w:rPr>
            </w:pPr>
            <w:r w:rsidRPr="00F30194">
              <w:rPr>
                <w:sz w:val="26"/>
                <w:szCs w:val="26"/>
                <w:lang w:val="uk-UA"/>
              </w:rPr>
              <w:t>1413,826</w:t>
            </w:r>
          </w:p>
        </w:tc>
        <w:tc>
          <w:tcPr>
            <w:tcW w:w="1642" w:type="dxa"/>
            <w:tcMar>
              <w:top w:w="0" w:type="dxa"/>
              <w:left w:w="108" w:type="dxa"/>
              <w:bottom w:w="0" w:type="dxa"/>
              <w:right w:w="108" w:type="dxa"/>
            </w:tcMar>
            <w:vAlign w:val="center"/>
            <w:hideMark/>
          </w:tcPr>
          <w:p w:rsidR="00006AC9" w:rsidRPr="00F30194" w:rsidRDefault="00006AC9" w:rsidP="008166BE">
            <w:pPr>
              <w:widowControl w:val="0"/>
              <w:jc w:val="center"/>
              <w:rPr>
                <w:sz w:val="26"/>
                <w:szCs w:val="26"/>
                <w:highlight w:val="yellow"/>
                <w:lang w:val="uk-UA"/>
              </w:rPr>
            </w:pPr>
            <w:r w:rsidRPr="00F30194">
              <w:rPr>
                <w:sz w:val="26"/>
                <w:szCs w:val="26"/>
                <w:lang w:val="uk-UA"/>
              </w:rPr>
              <w:t>506,086</w:t>
            </w:r>
          </w:p>
        </w:tc>
      </w:tr>
      <w:tr w:rsidR="00006AC9" w:rsidRPr="00F30194" w:rsidTr="00995B02">
        <w:tc>
          <w:tcPr>
            <w:tcW w:w="1550" w:type="dxa"/>
            <w:tcMar>
              <w:top w:w="0" w:type="dxa"/>
              <w:left w:w="108" w:type="dxa"/>
              <w:bottom w:w="0" w:type="dxa"/>
              <w:right w:w="108" w:type="dxa"/>
            </w:tcMar>
            <w:vAlign w:val="center"/>
            <w:hideMark/>
          </w:tcPr>
          <w:p w:rsidR="00006AC9" w:rsidRPr="00F30194" w:rsidRDefault="00006AC9" w:rsidP="001362E6">
            <w:pPr>
              <w:widowControl w:val="0"/>
              <w:rPr>
                <w:sz w:val="26"/>
                <w:szCs w:val="26"/>
                <w:lang w:val="uk-UA"/>
              </w:rPr>
            </w:pPr>
            <w:r w:rsidRPr="00F30194">
              <w:rPr>
                <w:sz w:val="26"/>
                <w:szCs w:val="26"/>
                <w:lang w:val="uk-UA"/>
              </w:rPr>
              <w:t>Бєлоконь</w:t>
            </w:r>
          </w:p>
          <w:p w:rsidR="00006AC9" w:rsidRPr="00F30194" w:rsidRDefault="00006AC9" w:rsidP="001362E6">
            <w:pPr>
              <w:widowControl w:val="0"/>
              <w:rPr>
                <w:sz w:val="26"/>
                <w:szCs w:val="26"/>
                <w:lang w:val="uk-UA"/>
              </w:rPr>
            </w:pPr>
            <w:r w:rsidRPr="00F30194">
              <w:rPr>
                <w:sz w:val="26"/>
                <w:szCs w:val="26"/>
                <w:lang w:val="uk-UA"/>
              </w:rPr>
              <w:t>К. В.</w:t>
            </w:r>
          </w:p>
        </w:tc>
        <w:tc>
          <w:tcPr>
            <w:tcW w:w="3661" w:type="dxa"/>
            <w:gridSpan w:val="2"/>
            <w:tcMar>
              <w:top w:w="0" w:type="dxa"/>
              <w:left w:w="108" w:type="dxa"/>
              <w:bottom w:w="0" w:type="dxa"/>
              <w:right w:w="108" w:type="dxa"/>
            </w:tcMar>
            <w:hideMark/>
          </w:tcPr>
          <w:p w:rsidR="00006AC9" w:rsidRPr="00F30194" w:rsidRDefault="00006AC9" w:rsidP="001362E6">
            <w:pPr>
              <w:widowControl w:val="0"/>
              <w:jc w:val="both"/>
              <w:rPr>
                <w:sz w:val="26"/>
                <w:szCs w:val="26"/>
                <w:lang w:val="uk-UA"/>
              </w:rPr>
            </w:pPr>
            <w:r w:rsidRPr="00F30194">
              <w:rPr>
                <w:sz w:val="26"/>
                <w:szCs w:val="26"/>
                <w:lang w:val="uk-UA"/>
              </w:rPr>
              <w:t>Розробка інтерметалідних каталізаторів для знешкодження вуглецевмісних компонентів газових викидів в атмосферу</w:t>
            </w:r>
          </w:p>
        </w:tc>
        <w:tc>
          <w:tcPr>
            <w:tcW w:w="1560" w:type="dxa"/>
            <w:gridSpan w:val="2"/>
            <w:tcMar>
              <w:top w:w="0" w:type="dxa"/>
              <w:left w:w="108" w:type="dxa"/>
              <w:bottom w:w="0" w:type="dxa"/>
              <w:right w:w="108" w:type="dxa"/>
            </w:tcMar>
            <w:vAlign w:val="center"/>
            <w:hideMark/>
          </w:tcPr>
          <w:p w:rsidR="00006AC9" w:rsidRPr="00F30194" w:rsidRDefault="00006AC9" w:rsidP="008166BE">
            <w:pPr>
              <w:widowControl w:val="0"/>
              <w:jc w:val="center"/>
              <w:rPr>
                <w:sz w:val="26"/>
                <w:szCs w:val="26"/>
                <w:lang w:val="uk-UA"/>
              </w:rPr>
            </w:pPr>
            <w:r w:rsidRPr="00F30194">
              <w:rPr>
                <w:sz w:val="26"/>
                <w:szCs w:val="26"/>
                <w:lang w:val="uk-UA"/>
              </w:rPr>
              <w:t>2019-2020</w:t>
            </w:r>
          </w:p>
          <w:p w:rsidR="008166BE" w:rsidRPr="00F30194" w:rsidRDefault="008166BE" w:rsidP="008166BE">
            <w:pPr>
              <w:widowControl w:val="0"/>
              <w:jc w:val="center"/>
              <w:rPr>
                <w:sz w:val="26"/>
                <w:szCs w:val="26"/>
                <w:lang w:val="uk-UA"/>
              </w:rPr>
            </w:pPr>
            <w:r w:rsidRPr="00F30194">
              <w:rPr>
                <w:sz w:val="26"/>
                <w:szCs w:val="26"/>
                <w:lang w:val="uk-UA"/>
              </w:rPr>
              <w:t>рр.</w:t>
            </w:r>
          </w:p>
        </w:tc>
        <w:tc>
          <w:tcPr>
            <w:tcW w:w="1275" w:type="dxa"/>
            <w:gridSpan w:val="2"/>
            <w:tcMar>
              <w:top w:w="0" w:type="dxa"/>
              <w:left w:w="108" w:type="dxa"/>
              <w:bottom w:w="0" w:type="dxa"/>
              <w:right w:w="108" w:type="dxa"/>
            </w:tcMar>
            <w:vAlign w:val="center"/>
            <w:hideMark/>
          </w:tcPr>
          <w:p w:rsidR="00006AC9" w:rsidRPr="00F30194" w:rsidRDefault="00006AC9" w:rsidP="008166BE">
            <w:pPr>
              <w:widowControl w:val="0"/>
              <w:jc w:val="center"/>
              <w:rPr>
                <w:sz w:val="26"/>
                <w:szCs w:val="26"/>
                <w:lang w:val="uk-UA"/>
              </w:rPr>
            </w:pPr>
            <w:r w:rsidRPr="00F30194">
              <w:rPr>
                <w:sz w:val="26"/>
                <w:szCs w:val="26"/>
                <w:lang w:val="uk-UA"/>
              </w:rPr>
              <w:t>716,369</w:t>
            </w:r>
          </w:p>
        </w:tc>
        <w:tc>
          <w:tcPr>
            <w:tcW w:w="1642" w:type="dxa"/>
            <w:tcMar>
              <w:top w:w="0" w:type="dxa"/>
              <w:left w:w="108" w:type="dxa"/>
              <w:bottom w:w="0" w:type="dxa"/>
              <w:right w:w="108" w:type="dxa"/>
            </w:tcMar>
            <w:vAlign w:val="center"/>
            <w:hideMark/>
          </w:tcPr>
          <w:p w:rsidR="00006AC9" w:rsidRPr="00F30194" w:rsidRDefault="00006AC9" w:rsidP="008166BE">
            <w:pPr>
              <w:widowControl w:val="0"/>
              <w:jc w:val="center"/>
              <w:rPr>
                <w:sz w:val="26"/>
                <w:szCs w:val="26"/>
                <w:lang w:val="uk-UA"/>
              </w:rPr>
            </w:pPr>
            <w:r w:rsidRPr="00F30194">
              <w:rPr>
                <w:sz w:val="26"/>
                <w:szCs w:val="26"/>
                <w:lang w:val="uk-UA"/>
              </w:rPr>
              <w:t>424,369</w:t>
            </w:r>
          </w:p>
        </w:tc>
      </w:tr>
      <w:tr w:rsidR="00006AC9" w:rsidRPr="00F30194" w:rsidTr="00995B02">
        <w:tc>
          <w:tcPr>
            <w:tcW w:w="1550" w:type="dxa"/>
            <w:tcMar>
              <w:top w:w="0" w:type="dxa"/>
              <w:left w:w="108" w:type="dxa"/>
              <w:bottom w:w="0" w:type="dxa"/>
              <w:right w:w="108" w:type="dxa"/>
            </w:tcMar>
            <w:vAlign w:val="center"/>
            <w:hideMark/>
          </w:tcPr>
          <w:p w:rsidR="00006AC9" w:rsidRPr="00F30194" w:rsidRDefault="00006AC9" w:rsidP="001362E6">
            <w:pPr>
              <w:widowControl w:val="0"/>
              <w:rPr>
                <w:sz w:val="26"/>
                <w:szCs w:val="26"/>
                <w:lang w:val="uk-UA"/>
              </w:rPr>
            </w:pPr>
            <w:r w:rsidRPr="00F30194">
              <w:rPr>
                <w:sz w:val="26"/>
                <w:szCs w:val="26"/>
                <w:lang w:val="uk-UA"/>
              </w:rPr>
              <w:t>Федчишин Д.В.</w:t>
            </w:r>
          </w:p>
        </w:tc>
        <w:tc>
          <w:tcPr>
            <w:tcW w:w="3661" w:type="dxa"/>
            <w:gridSpan w:val="2"/>
            <w:tcMar>
              <w:top w:w="0" w:type="dxa"/>
              <w:left w:w="108" w:type="dxa"/>
              <w:bottom w:w="0" w:type="dxa"/>
              <w:right w:w="108" w:type="dxa"/>
            </w:tcMar>
            <w:hideMark/>
          </w:tcPr>
          <w:p w:rsidR="00006AC9" w:rsidRPr="00F30194" w:rsidRDefault="00006AC9" w:rsidP="001362E6">
            <w:pPr>
              <w:widowControl w:val="0"/>
              <w:jc w:val="both"/>
              <w:rPr>
                <w:sz w:val="26"/>
                <w:szCs w:val="26"/>
                <w:lang w:val="uk-UA"/>
              </w:rPr>
            </w:pPr>
            <w:r w:rsidRPr="00F30194">
              <w:rPr>
                <w:sz w:val="26"/>
                <w:szCs w:val="26"/>
                <w:lang w:val="uk-UA"/>
              </w:rPr>
              <w:t>Правове забезпечення продовольчої безпеки та раціонального землекористування при здійсненні органічного виробництва на шляху євроінтеграції</w:t>
            </w:r>
          </w:p>
        </w:tc>
        <w:tc>
          <w:tcPr>
            <w:tcW w:w="1560" w:type="dxa"/>
            <w:gridSpan w:val="2"/>
            <w:tcMar>
              <w:top w:w="0" w:type="dxa"/>
              <w:left w:w="108" w:type="dxa"/>
              <w:bottom w:w="0" w:type="dxa"/>
              <w:right w:w="108" w:type="dxa"/>
            </w:tcMar>
            <w:vAlign w:val="center"/>
            <w:hideMark/>
          </w:tcPr>
          <w:p w:rsidR="00006AC9" w:rsidRPr="00F30194" w:rsidRDefault="00006AC9" w:rsidP="008166BE">
            <w:pPr>
              <w:widowControl w:val="0"/>
              <w:jc w:val="center"/>
              <w:rPr>
                <w:sz w:val="26"/>
                <w:szCs w:val="26"/>
                <w:lang w:val="uk-UA"/>
              </w:rPr>
            </w:pPr>
            <w:r w:rsidRPr="00F30194">
              <w:rPr>
                <w:sz w:val="26"/>
                <w:szCs w:val="26"/>
                <w:lang w:val="uk-UA"/>
              </w:rPr>
              <w:t>2020-2022</w:t>
            </w:r>
          </w:p>
          <w:p w:rsidR="008166BE" w:rsidRPr="00F30194" w:rsidRDefault="008166BE" w:rsidP="008166BE">
            <w:pPr>
              <w:widowControl w:val="0"/>
              <w:jc w:val="center"/>
              <w:rPr>
                <w:sz w:val="26"/>
                <w:szCs w:val="26"/>
                <w:lang w:val="uk-UA"/>
              </w:rPr>
            </w:pPr>
            <w:r w:rsidRPr="00F30194">
              <w:rPr>
                <w:sz w:val="26"/>
                <w:szCs w:val="26"/>
                <w:lang w:val="uk-UA"/>
              </w:rPr>
              <w:t>рр.</w:t>
            </w:r>
          </w:p>
        </w:tc>
        <w:tc>
          <w:tcPr>
            <w:tcW w:w="1275" w:type="dxa"/>
            <w:gridSpan w:val="2"/>
            <w:shd w:val="clear" w:color="auto" w:fill="auto"/>
            <w:tcMar>
              <w:top w:w="0" w:type="dxa"/>
              <w:left w:w="108" w:type="dxa"/>
              <w:bottom w:w="0" w:type="dxa"/>
              <w:right w:w="108" w:type="dxa"/>
            </w:tcMar>
            <w:vAlign w:val="center"/>
            <w:hideMark/>
          </w:tcPr>
          <w:p w:rsidR="00006AC9" w:rsidRPr="00F30194" w:rsidRDefault="00006AC9" w:rsidP="008166BE">
            <w:pPr>
              <w:widowControl w:val="0"/>
              <w:jc w:val="center"/>
              <w:rPr>
                <w:sz w:val="26"/>
                <w:szCs w:val="26"/>
                <w:highlight w:val="yellow"/>
                <w:lang w:val="uk-UA"/>
              </w:rPr>
            </w:pPr>
            <w:r w:rsidRPr="00F30194">
              <w:rPr>
                <w:sz w:val="26"/>
                <w:szCs w:val="26"/>
                <w:lang w:val="uk-UA"/>
              </w:rPr>
              <w:t>2327,516</w:t>
            </w:r>
          </w:p>
        </w:tc>
        <w:tc>
          <w:tcPr>
            <w:tcW w:w="1642" w:type="dxa"/>
            <w:tcMar>
              <w:top w:w="0" w:type="dxa"/>
              <w:left w:w="108" w:type="dxa"/>
              <w:bottom w:w="0" w:type="dxa"/>
              <w:right w:w="108" w:type="dxa"/>
            </w:tcMar>
            <w:vAlign w:val="center"/>
            <w:hideMark/>
          </w:tcPr>
          <w:p w:rsidR="00006AC9" w:rsidRPr="00F30194" w:rsidRDefault="00006AC9" w:rsidP="008166BE">
            <w:pPr>
              <w:widowControl w:val="0"/>
              <w:jc w:val="center"/>
              <w:rPr>
                <w:sz w:val="26"/>
                <w:szCs w:val="26"/>
                <w:highlight w:val="yellow"/>
                <w:lang w:val="uk-UA"/>
              </w:rPr>
            </w:pPr>
            <w:r w:rsidRPr="00F30194">
              <w:rPr>
                <w:sz w:val="26"/>
                <w:szCs w:val="26"/>
                <w:lang w:val="uk-UA"/>
              </w:rPr>
              <w:t>769,798</w:t>
            </w:r>
          </w:p>
        </w:tc>
      </w:tr>
      <w:tr w:rsidR="00006AC9" w:rsidRPr="00F30194" w:rsidTr="00995B02">
        <w:tc>
          <w:tcPr>
            <w:tcW w:w="9688" w:type="dxa"/>
            <w:gridSpan w:val="8"/>
            <w:tcMar>
              <w:top w:w="0" w:type="dxa"/>
              <w:left w:w="108" w:type="dxa"/>
              <w:bottom w:w="0" w:type="dxa"/>
              <w:right w:w="108" w:type="dxa"/>
            </w:tcMar>
            <w:vAlign w:val="center"/>
            <w:hideMark/>
          </w:tcPr>
          <w:p w:rsidR="00006AC9" w:rsidRPr="00F30194" w:rsidRDefault="00006AC9" w:rsidP="001362E6">
            <w:pPr>
              <w:widowControl w:val="0"/>
              <w:jc w:val="center"/>
              <w:rPr>
                <w:sz w:val="26"/>
                <w:szCs w:val="26"/>
                <w:lang w:val="uk-UA"/>
              </w:rPr>
            </w:pPr>
            <w:r w:rsidRPr="00F30194">
              <w:rPr>
                <w:b/>
                <w:bCs/>
                <w:i/>
                <w:iCs/>
                <w:sz w:val="26"/>
                <w:szCs w:val="26"/>
                <w:lang w:val="uk-UA"/>
              </w:rPr>
              <w:t>Основний конкурс</w:t>
            </w:r>
          </w:p>
        </w:tc>
      </w:tr>
      <w:tr w:rsidR="00006AC9" w:rsidRPr="00F30194" w:rsidTr="00995B02">
        <w:tc>
          <w:tcPr>
            <w:tcW w:w="1550" w:type="dxa"/>
            <w:tcMar>
              <w:top w:w="0" w:type="dxa"/>
              <w:left w:w="108" w:type="dxa"/>
              <w:bottom w:w="0" w:type="dxa"/>
              <w:right w:w="108" w:type="dxa"/>
            </w:tcMar>
            <w:vAlign w:val="center"/>
            <w:hideMark/>
          </w:tcPr>
          <w:p w:rsidR="00006AC9" w:rsidRPr="00F30194" w:rsidRDefault="00006AC9" w:rsidP="001362E6">
            <w:pPr>
              <w:widowControl w:val="0"/>
              <w:rPr>
                <w:sz w:val="26"/>
                <w:szCs w:val="26"/>
                <w:lang w:val="uk-UA"/>
              </w:rPr>
            </w:pPr>
            <w:r w:rsidRPr="00F30194">
              <w:rPr>
                <w:sz w:val="26"/>
                <w:szCs w:val="26"/>
                <w:lang w:val="uk-UA"/>
              </w:rPr>
              <w:t>Гоменюк С. І.</w:t>
            </w:r>
          </w:p>
        </w:tc>
        <w:tc>
          <w:tcPr>
            <w:tcW w:w="3661" w:type="dxa"/>
            <w:gridSpan w:val="2"/>
            <w:tcMar>
              <w:top w:w="0" w:type="dxa"/>
              <w:left w:w="108" w:type="dxa"/>
              <w:bottom w:w="0" w:type="dxa"/>
              <w:right w:w="108" w:type="dxa"/>
            </w:tcMar>
            <w:hideMark/>
          </w:tcPr>
          <w:p w:rsidR="00006AC9" w:rsidRPr="00F30194" w:rsidRDefault="00006AC9" w:rsidP="001362E6">
            <w:pPr>
              <w:widowControl w:val="0"/>
              <w:rPr>
                <w:sz w:val="26"/>
                <w:szCs w:val="26"/>
                <w:lang w:val="uk-UA"/>
              </w:rPr>
            </w:pPr>
            <w:r w:rsidRPr="00F30194">
              <w:rPr>
                <w:sz w:val="26"/>
                <w:szCs w:val="26"/>
                <w:lang w:val="uk-UA"/>
              </w:rPr>
              <w:t>Математичне та програмне забезпечення автоматизованого проектування аерокосмічної техніки</w:t>
            </w:r>
          </w:p>
        </w:tc>
        <w:tc>
          <w:tcPr>
            <w:tcW w:w="1560" w:type="dxa"/>
            <w:gridSpan w:val="2"/>
            <w:tcMar>
              <w:top w:w="0" w:type="dxa"/>
              <w:left w:w="108" w:type="dxa"/>
              <w:bottom w:w="0" w:type="dxa"/>
              <w:right w:w="108" w:type="dxa"/>
            </w:tcMar>
            <w:vAlign w:val="center"/>
            <w:hideMark/>
          </w:tcPr>
          <w:p w:rsidR="00006AC9" w:rsidRPr="00F30194" w:rsidRDefault="00006AC9" w:rsidP="008166BE">
            <w:pPr>
              <w:widowControl w:val="0"/>
              <w:jc w:val="center"/>
              <w:rPr>
                <w:sz w:val="26"/>
                <w:szCs w:val="26"/>
                <w:lang w:val="uk-UA"/>
              </w:rPr>
            </w:pPr>
            <w:r w:rsidRPr="00F30194">
              <w:rPr>
                <w:sz w:val="26"/>
                <w:szCs w:val="26"/>
                <w:lang w:val="uk-UA"/>
              </w:rPr>
              <w:t>2018-2020 рр.</w:t>
            </w:r>
          </w:p>
        </w:tc>
        <w:tc>
          <w:tcPr>
            <w:tcW w:w="1275" w:type="dxa"/>
            <w:gridSpan w:val="2"/>
            <w:tcMar>
              <w:top w:w="0" w:type="dxa"/>
              <w:left w:w="108" w:type="dxa"/>
              <w:bottom w:w="0" w:type="dxa"/>
              <w:right w:w="108" w:type="dxa"/>
            </w:tcMar>
            <w:vAlign w:val="center"/>
            <w:hideMark/>
          </w:tcPr>
          <w:p w:rsidR="00006AC9" w:rsidRPr="00F30194" w:rsidRDefault="00006AC9" w:rsidP="008166BE">
            <w:pPr>
              <w:widowControl w:val="0"/>
              <w:jc w:val="center"/>
              <w:rPr>
                <w:sz w:val="26"/>
                <w:szCs w:val="26"/>
                <w:lang w:val="uk-UA"/>
              </w:rPr>
            </w:pPr>
            <w:r w:rsidRPr="00F30194">
              <w:rPr>
                <w:sz w:val="26"/>
                <w:szCs w:val="26"/>
                <w:lang w:val="uk-UA"/>
              </w:rPr>
              <w:t>1255,606</w:t>
            </w:r>
          </w:p>
        </w:tc>
        <w:tc>
          <w:tcPr>
            <w:tcW w:w="1642" w:type="dxa"/>
            <w:tcMar>
              <w:top w:w="0" w:type="dxa"/>
              <w:left w:w="108" w:type="dxa"/>
              <w:bottom w:w="0" w:type="dxa"/>
              <w:right w:w="108" w:type="dxa"/>
            </w:tcMar>
            <w:vAlign w:val="center"/>
            <w:hideMark/>
          </w:tcPr>
          <w:p w:rsidR="00006AC9" w:rsidRPr="00F30194" w:rsidRDefault="00006AC9" w:rsidP="008166BE">
            <w:pPr>
              <w:widowControl w:val="0"/>
              <w:jc w:val="center"/>
              <w:rPr>
                <w:sz w:val="26"/>
                <w:szCs w:val="26"/>
                <w:lang w:val="uk-UA"/>
              </w:rPr>
            </w:pPr>
            <w:r w:rsidRPr="00F30194">
              <w:rPr>
                <w:sz w:val="26"/>
                <w:szCs w:val="26"/>
                <w:lang w:val="uk-UA"/>
              </w:rPr>
              <w:t>422,406</w:t>
            </w:r>
          </w:p>
        </w:tc>
      </w:tr>
      <w:tr w:rsidR="00006AC9" w:rsidRPr="00F30194" w:rsidTr="00995B02">
        <w:tc>
          <w:tcPr>
            <w:tcW w:w="1550" w:type="dxa"/>
            <w:tcMar>
              <w:top w:w="0" w:type="dxa"/>
              <w:left w:w="108" w:type="dxa"/>
              <w:bottom w:w="0" w:type="dxa"/>
              <w:right w:w="108" w:type="dxa"/>
            </w:tcMar>
            <w:vAlign w:val="center"/>
            <w:hideMark/>
          </w:tcPr>
          <w:p w:rsidR="00006AC9" w:rsidRPr="00F30194" w:rsidRDefault="00006AC9" w:rsidP="001362E6">
            <w:pPr>
              <w:widowControl w:val="0"/>
              <w:rPr>
                <w:sz w:val="26"/>
                <w:szCs w:val="26"/>
                <w:lang w:val="uk-UA"/>
              </w:rPr>
            </w:pPr>
            <w:r w:rsidRPr="00F30194">
              <w:rPr>
                <w:sz w:val="26"/>
                <w:szCs w:val="26"/>
                <w:lang w:val="uk-UA"/>
              </w:rPr>
              <w:t>Горошкова Л. А.</w:t>
            </w:r>
          </w:p>
        </w:tc>
        <w:tc>
          <w:tcPr>
            <w:tcW w:w="3661" w:type="dxa"/>
            <w:gridSpan w:val="2"/>
            <w:tcMar>
              <w:top w:w="0" w:type="dxa"/>
              <w:left w:w="108" w:type="dxa"/>
              <w:bottom w:w="0" w:type="dxa"/>
              <w:right w:w="108" w:type="dxa"/>
            </w:tcMar>
            <w:hideMark/>
          </w:tcPr>
          <w:p w:rsidR="00006AC9" w:rsidRPr="00F30194" w:rsidRDefault="00006AC9" w:rsidP="001362E6">
            <w:pPr>
              <w:widowControl w:val="0"/>
              <w:rPr>
                <w:sz w:val="26"/>
                <w:szCs w:val="26"/>
                <w:lang w:val="uk-UA"/>
              </w:rPr>
            </w:pPr>
            <w:r w:rsidRPr="00F30194">
              <w:rPr>
                <w:sz w:val="26"/>
                <w:szCs w:val="26"/>
                <w:lang w:val="uk-UA"/>
              </w:rPr>
              <w:t>Геопросторова та інфраструктурна перебудова децентралізованих самоврядних соціально-економічних об’єднань багатовекторного розвитку</w:t>
            </w:r>
          </w:p>
          <w:p w:rsidR="00006AC9" w:rsidRPr="00F30194" w:rsidRDefault="00006AC9" w:rsidP="001362E6">
            <w:pPr>
              <w:widowControl w:val="0"/>
              <w:rPr>
                <w:sz w:val="26"/>
                <w:szCs w:val="26"/>
                <w:lang w:val="uk-UA"/>
              </w:rPr>
            </w:pPr>
          </w:p>
        </w:tc>
        <w:tc>
          <w:tcPr>
            <w:tcW w:w="1560" w:type="dxa"/>
            <w:gridSpan w:val="2"/>
            <w:tcMar>
              <w:top w:w="0" w:type="dxa"/>
              <w:left w:w="108" w:type="dxa"/>
              <w:bottom w:w="0" w:type="dxa"/>
              <w:right w:w="108" w:type="dxa"/>
            </w:tcMar>
            <w:vAlign w:val="center"/>
            <w:hideMark/>
          </w:tcPr>
          <w:p w:rsidR="00006AC9" w:rsidRPr="00F30194" w:rsidRDefault="00006AC9" w:rsidP="008166BE">
            <w:pPr>
              <w:widowControl w:val="0"/>
              <w:jc w:val="center"/>
              <w:rPr>
                <w:sz w:val="26"/>
                <w:szCs w:val="26"/>
                <w:lang w:val="uk-UA"/>
              </w:rPr>
            </w:pPr>
            <w:r w:rsidRPr="00F30194">
              <w:rPr>
                <w:sz w:val="26"/>
                <w:szCs w:val="26"/>
                <w:lang w:val="uk-UA"/>
              </w:rPr>
              <w:t>2019-2021 рр.</w:t>
            </w:r>
          </w:p>
        </w:tc>
        <w:tc>
          <w:tcPr>
            <w:tcW w:w="1275" w:type="dxa"/>
            <w:gridSpan w:val="2"/>
            <w:tcMar>
              <w:top w:w="0" w:type="dxa"/>
              <w:left w:w="108" w:type="dxa"/>
              <w:bottom w:w="0" w:type="dxa"/>
              <w:right w:w="108" w:type="dxa"/>
            </w:tcMar>
            <w:vAlign w:val="center"/>
            <w:hideMark/>
          </w:tcPr>
          <w:p w:rsidR="00006AC9" w:rsidRPr="00F30194" w:rsidRDefault="00006AC9" w:rsidP="008166BE">
            <w:pPr>
              <w:widowControl w:val="0"/>
              <w:jc w:val="center"/>
              <w:rPr>
                <w:sz w:val="26"/>
                <w:szCs w:val="26"/>
                <w:highlight w:val="yellow"/>
                <w:lang w:val="uk-UA"/>
              </w:rPr>
            </w:pPr>
            <w:r w:rsidRPr="00F30194">
              <w:rPr>
                <w:sz w:val="26"/>
                <w:szCs w:val="26"/>
                <w:lang w:val="uk-UA"/>
              </w:rPr>
              <w:t>1678,455</w:t>
            </w:r>
          </w:p>
        </w:tc>
        <w:tc>
          <w:tcPr>
            <w:tcW w:w="1642" w:type="dxa"/>
            <w:tcMar>
              <w:top w:w="0" w:type="dxa"/>
              <w:left w:w="108" w:type="dxa"/>
              <w:bottom w:w="0" w:type="dxa"/>
              <w:right w:w="108" w:type="dxa"/>
            </w:tcMar>
            <w:vAlign w:val="center"/>
            <w:hideMark/>
          </w:tcPr>
          <w:p w:rsidR="00006AC9" w:rsidRPr="00F30194" w:rsidRDefault="00006AC9" w:rsidP="008166BE">
            <w:pPr>
              <w:widowControl w:val="0"/>
              <w:jc w:val="center"/>
              <w:rPr>
                <w:sz w:val="26"/>
                <w:szCs w:val="26"/>
                <w:highlight w:val="yellow"/>
                <w:lang w:val="uk-UA"/>
              </w:rPr>
            </w:pPr>
            <w:r w:rsidRPr="00F30194">
              <w:rPr>
                <w:sz w:val="26"/>
                <w:szCs w:val="26"/>
                <w:lang w:val="uk-UA"/>
              </w:rPr>
              <w:t>588,896</w:t>
            </w:r>
          </w:p>
        </w:tc>
      </w:tr>
      <w:tr w:rsidR="00006AC9" w:rsidRPr="00F30194" w:rsidTr="00995B02">
        <w:tc>
          <w:tcPr>
            <w:tcW w:w="1550" w:type="dxa"/>
            <w:tcMar>
              <w:top w:w="0" w:type="dxa"/>
              <w:left w:w="108" w:type="dxa"/>
              <w:bottom w:w="0" w:type="dxa"/>
              <w:right w:w="108" w:type="dxa"/>
            </w:tcMar>
            <w:vAlign w:val="center"/>
            <w:hideMark/>
          </w:tcPr>
          <w:p w:rsidR="00006AC9" w:rsidRPr="00F30194" w:rsidRDefault="00006AC9" w:rsidP="001362E6">
            <w:pPr>
              <w:widowControl w:val="0"/>
              <w:rPr>
                <w:sz w:val="26"/>
                <w:szCs w:val="26"/>
                <w:lang w:val="uk-UA"/>
              </w:rPr>
            </w:pPr>
            <w:r w:rsidRPr="00F30194">
              <w:rPr>
                <w:sz w:val="26"/>
                <w:szCs w:val="26"/>
                <w:lang w:val="uk-UA"/>
              </w:rPr>
              <w:t xml:space="preserve">Коломоєць Т.О. </w:t>
            </w:r>
          </w:p>
        </w:tc>
        <w:tc>
          <w:tcPr>
            <w:tcW w:w="3661" w:type="dxa"/>
            <w:gridSpan w:val="2"/>
            <w:tcMar>
              <w:top w:w="0" w:type="dxa"/>
              <w:left w:w="108" w:type="dxa"/>
              <w:bottom w:w="0" w:type="dxa"/>
              <w:right w:w="108" w:type="dxa"/>
            </w:tcMar>
            <w:hideMark/>
          </w:tcPr>
          <w:p w:rsidR="00006AC9" w:rsidRPr="00F30194" w:rsidRDefault="00006AC9" w:rsidP="001362E6">
            <w:pPr>
              <w:widowControl w:val="0"/>
              <w:rPr>
                <w:sz w:val="26"/>
                <w:szCs w:val="26"/>
                <w:lang w:val="uk-UA"/>
              </w:rPr>
            </w:pPr>
            <w:r w:rsidRPr="00F30194">
              <w:rPr>
                <w:sz w:val="26"/>
                <w:szCs w:val="26"/>
                <w:lang w:val="uk-UA"/>
              </w:rPr>
              <w:t>Інституціоналізація антикорупційних трансформацій законодавства і практики його застосування у сфері публічно-правових відносин України</w:t>
            </w:r>
          </w:p>
        </w:tc>
        <w:tc>
          <w:tcPr>
            <w:tcW w:w="1560" w:type="dxa"/>
            <w:gridSpan w:val="2"/>
            <w:tcMar>
              <w:top w:w="0" w:type="dxa"/>
              <w:left w:w="108" w:type="dxa"/>
              <w:bottom w:w="0" w:type="dxa"/>
              <w:right w:w="108" w:type="dxa"/>
            </w:tcMar>
            <w:vAlign w:val="center"/>
            <w:hideMark/>
          </w:tcPr>
          <w:p w:rsidR="00006AC9" w:rsidRPr="00F30194" w:rsidRDefault="00006AC9" w:rsidP="008166BE">
            <w:pPr>
              <w:widowControl w:val="0"/>
              <w:jc w:val="center"/>
              <w:rPr>
                <w:sz w:val="26"/>
                <w:szCs w:val="26"/>
                <w:lang w:val="uk-UA"/>
              </w:rPr>
            </w:pPr>
            <w:r w:rsidRPr="00F30194">
              <w:rPr>
                <w:sz w:val="26"/>
                <w:szCs w:val="26"/>
                <w:lang w:val="uk-UA"/>
              </w:rPr>
              <w:t>2020-2022</w:t>
            </w:r>
          </w:p>
          <w:p w:rsidR="008166BE" w:rsidRPr="00F30194" w:rsidRDefault="008166BE" w:rsidP="008166BE">
            <w:pPr>
              <w:widowControl w:val="0"/>
              <w:jc w:val="center"/>
              <w:rPr>
                <w:sz w:val="26"/>
                <w:szCs w:val="26"/>
                <w:lang w:val="uk-UA"/>
              </w:rPr>
            </w:pPr>
            <w:r w:rsidRPr="00F30194">
              <w:rPr>
                <w:sz w:val="26"/>
                <w:szCs w:val="26"/>
                <w:lang w:val="uk-UA"/>
              </w:rPr>
              <w:t>рр.</w:t>
            </w:r>
          </w:p>
        </w:tc>
        <w:tc>
          <w:tcPr>
            <w:tcW w:w="1275" w:type="dxa"/>
            <w:gridSpan w:val="2"/>
            <w:tcMar>
              <w:top w:w="0" w:type="dxa"/>
              <w:left w:w="108" w:type="dxa"/>
              <w:bottom w:w="0" w:type="dxa"/>
              <w:right w:w="108" w:type="dxa"/>
            </w:tcMar>
            <w:vAlign w:val="center"/>
            <w:hideMark/>
          </w:tcPr>
          <w:p w:rsidR="00006AC9" w:rsidRPr="00F30194" w:rsidRDefault="00006AC9" w:rsidP="008166BE">
            <w:pPr>
              <w:widowControl w:val="0"/>
              <w:jc w:val="center"/>
              <w:rPr>
                <w:sz w:val="26"/>
                <w:szCs w:val="26"/>
                <w:lang w:val="uk-UA"/>
              </w:rPr>
            </w:pPr>
            <w:r w:rsidRPr="00F30194">
              <w:rPr>
                <w:sz w:val="26"/>
                <w:szCs w:val="26"/>
                <w:lang w:val="uk-UA"/>
              </w:rPr>
              <w:t>1493,684</w:t>
            </w:r>
          </w:p>
        </w:tc>
        <w:tc>
          <w:tcPr>
            <w:tcW w:w="1642" w:type="dxa"/>
            <w:tcMar>
              <w:top w:w="0" w:type="dxa"/>
              <w:left w:w="108" w:type="dxa"/>
              <w:bottom w:w="0" w:type="dxa"/>
              <w:right w:w="108" w:type="dxa"/>
            </w:tcMar>
            <w:vAlign w:val="center"/>
            <w:hideMark/>
          </w:tcPr>
          <w:p w:rsidR="00006AC9" w:rsidRPr="00F30194" w:rsidRDefault="00006AC9" w:rsidP="008166BE">
            <w:pPr>
              <w:widowControl w:val="0"/>
              <w:jc w:val="center"/>
              <w:rPr>
                <w:sz w:val="26"/>
                <w:szCs w:val="26"/>
                <w:lang w:val="uk-UA"/>
              </w:rPr>
            </w:pPr>
            <w:r w:rsidRPr="00F30194">
              <w:rPr>
                <w:sz w:val="26"/>
                <w:szCs w:val="26"/>
                <w:lang w:val="uk-UA"/>
              </w:rPr>
              <w:t>357,372</w:t>
            </w:r>
          </w:p>
        </w:tc>
      </w:tr>
      <w:tr w:rsidR="00006AC9" w:rsidRPr="00F30194" w:rsidTr="00995B02">
        <w:tc>
          <w:tcPr>
            <w:tcW w:w="5211" w:type="dxa"/>
            <w:gridSpan w:val="3"/>
            <w:tcMar>
              <w:top w:w="0" w:type="dxa"/>
              <w:left w:w="108" w:type="dxa"/>
              <w:bottom w:w="0" w:type="dxa"/>
              <w:right w:w="108" w:type="dxa"/>
            </w:tcMar>
            <w:vAlign w:val="center"/>
            <w:hideMark/>
          </w:tcPr>
          <w:p w:rsidR="00006AC9" w:rsidRPr="00F30194" w:rsidRDefault="00006AC9" w:rsidP="001362E6">
            <w:pPr>
              <w:widowControl w:val="0"/>
              <w:rPr>
                <w:b/>
                <w:sz w:val="26"/>
                <w:szCs w:val="26"/>
                <w:lang w:val="uk-UA"/>
              </w:rPr>
            </w:pPr>
            <w:r w:rsidRPr="00F30194">
              <w:rPr>
                <w:b/>
                <w:sz w:val="26"/>
                <w:szCs w:val="26"/>
                <w:lang w:val="uk-UA"/>
              </w:rPr>
              <w:t xml:space="preserve">Всього </w:t>
            </w:r>
          </w:p>
        </w:tc>
        <w:tc>
          <w:tcPr>
            <w:tcW w:w="1560" w:type="dxa"/>
            <w:gridSpan w:val="2"/>
            <w:tcMar>
              <w:top w:w="0" w:type="dxa"/>
              <w:left w:w="108" w:type="dxa"/>
              <w:bottom w:w="0" w:type="dxa"/>
              <w:right w:w="108" w:type="dxa"/>
            </w:tcMar>
            <w:vAlign w:val="center"/>
            <w:hideMark/>
          </w:tcPr>
          <w:p w:rsidR="00006AC9" w:rsidRPr="00F30194" w:rsidRDefault="00006AC9" w:rsidP="008166BE">
            <w:pPr>
              <w:widowControl w:val="0"/>
              <w:jc w:val="center"/>
              <w:rPr>
                <w:sz w:val="26"/>
                <w:szCs w:val="26"/>
                <w:lang w:val="uk-UA"/>
              </w:rPr>
            </w:pPr>
          </w:p>
        </w:tc>
        <w:tc>
          <w:tcPr>
            <w:tcW w:w="1275" w:type="dxa"/>
            <w:gridSpan w:val="2"/>
            <w:tcMar>
              <w:top w:w="0" w:type="dxa"/>
              <w:left w:w="108" w:type="dxa"/>
              <w:bottom w:w="0" w:type="dxa"/>
              <w:right w:w="108" w:type="dxa"/>
            </w:tcMar>
            <w:vAlign w:val="center"/>
            <w:hideMark/>
          </w:tcPr>
          <w:p w:rsidR="00006AC9" w:rsidRPr="00F30194" w:rsidRDefault="00006AC9" w:rsidP="008166BE">
            <w:pPr>
              <w:widowControl w:val="0"/>
              <w:jc w:val="center"/>
              <w:rPr>
                <w:sz w:val="26"/>
                <w:szCs w:val="26"/>
                <w:lang w:val="uk-UA"/>
              </w:rPr>
            </w:pPr>
          </w:p>
        </w:tc>
        <w:tc>
          <w:tcPr>
            <w:tcW w:w="1642" w:type="dxa"/>
            <w:tcMar>
              <w:top w:w="0" w:type="dxa"/>
              <w:left w:w="108" w:type="dxa"/>
              <w:bottom w:w="0" w:type="dxa"/>
              <w:right w:w="108" w:type="dxa"/>
            </w:tcMar>
            <w:vAlign w:val="center"/>
            <w:hideMark/>
          </w:tcPr>
          <w:p w:rsidR="00006AC9" w:rsidRPr="00F30194" w:rsidRDefault="00006AC9" w:rsidP="008166BE">
            <w:pPr>
              <w:widowControl w:val="0"/>
              <w:jc w:val="center"/>
              <w:rPr>
                <w:sz w:val="26"/>
                <w:szCs w:val="26"/>
                <w:lang w:val="uk-UA"/>
              </w:rPr>
            </w:pPr>
            <w:r w:rsidRPr="00F30194">
              <w:rPr>
                <w:b/>
                <w:sz w:val="26"/>
                <w:szCs w:val="26"/>
                <w:lang w:val="uk-UA"/>
              </w:rPr>
              <w:t>3822,695</w:t>
            </w:r>
          </w:p>
        </w:tc>
      </w:tr>
    </w:tbl>
    <w:p w:rsidR="00006AC9" w:rsidRPr="00F30194" w:rsidRDefault="00006AC9" w:rsidP="00AA4AAC">
      <w:pPr>
        <w:pStyle w:val="30"/>
        <w:widowControl w:val="0"/>
        <w:spacing w:after="0" w:line="360" w:lineRule="auto"/>
        <w:ind w:firstLine="708"/>
        <w:jc w:val="both"/>
        <w:rPr>
          <w:sz w:val="28"/>
          <w:szCs w:val="28"/>
          <w:lang w:val="uk-UA"/>
        </w:rPr>
      </w:pPr>
    </w:p>
    <w:p w:rsidR="00006AC9" w:rsidRPr="00F30194" w:rsidRDefault="00006AC9" w:rsidP="001115B8">
      <w:pPr>
        <w:widowControl w:val="0"/>
        <w:spacing w:line="360" w:lineRule="auto"/>
        <w:ind w:firstLine="709"/>
        <w:jc w:val="both"/>
        <w:rPr>
          <w:b/>
          <w:sz w:val="28"/>
          <w:szCs w:val="28"/>
          <w:lang w:val="uk-UA"/>
        </w:rPr>
      </w:pPr>
      <w:r w:rsidRPr="00F30194">
        <w:rPr>
          <w:sz w:val="28"/>
          <w:szCs w:val="28"/>
          <w:lang w:val="uk-UA"/>
        </w:rPr>
        <w:t xml:space="preserve">У звітному році завершено виконання </w:t>
      </w:r>
      <w:r w:rsidRPr="00F30194">
        <w:rPr>
          <w:b/>
          <w:sz w:val="28"/>
          <w:szCs w:val="28"/>
          <w:lang w:val="uk-UA"/>
        </w:rPr>
        <w:t>2</w:t>
      </w:r>
      <w:r w:rsidRPr="00F30194">
        <w:rPr>
          <w:sz w:val="28"/>
          <w:szCs w:val="28"/>
          <w:lang w:val="uk-UA"/>
        </w:rPr>
        <w:t xml:space="preserve"> НДР колективами молодих вчених математичного факультету (</w:t>
      </w:r>
      <w:r w:rsidRPr="00F30194">
        <w:rPr>
          <w:b/>
          <w:sz w:val="28"/>
          <w:szCs w:val="28"/>
          <w:lang w:val="uk-UA"/>
        </w:rPr>
        <w:t xml:space="preserve">наук. кер. </w:t>
      </w:r>
      <w:r w:rsidR="00D213B1">
        <w:rPr>
          <w:b/>
          <w:sz w:val="28"/>
          <w:szCs w:val="28"/>
          <w:lang w:val="uk-UA"/>
        </w:rPr>
        <w:t>проф</w:t>
      </w:r>
      <w:r w:rsidRPr="00F30194">
        <w:rPr>
          <w:sz w:val="28"/>
          <w:szCs w:val="28"/>
          <w:lang w:val="uk-UA"/>
        </w:rPr>
        <w:t xml:space="preserve">. </w:t>
      </w:r>
      <w:r w:rsidRPr="00F30194">
        <w:rPr>
          <w:b/>
          <w:sz w:val="28"/>
          <w:szCs w:val="28"/>
          <w:lang w:val="uk-UA"/>
        </w:rPr>
        <w:t>Чопоров С. В.)</w:t>
      </w:r>
      <w:r w:rsidRPr="00F30194">
        <w:rPr>
          <w:sz w:val="28"/>
          <w:szCs w:val="28"/>
          <w:lang w:val="uk-UA"/>
        </w:rPr>
        <w:t xml:space="preserve"> та </w:t>
      </w:r>
      <w:r w:rsidR="001115B8" w:rsidRPr="00F30194">
        <w:rPr>
          <w:sz w:val="28"/>
          <w:szCs w:val="28"/>
          <w:lang w:val="uk-UA"/>
        </w:rPr>
        <w:t>ІННІ</w:t>
      </w:r>
      <w:r w:rsidRPr="00F30194">
        <w:rPr>
          <w:sz w:val="28"/>
          <w:szCs w:val="28"/>
          <w:lang w:val="uk-UA"/>
        </w:rPr>
        <w:t xml:space="preserve"> (</w:t>
      </w:r>
      <w:r w:rsidRPr="00F30194">
        <w:rPr>
          <w:b/>
          <w:sz w:val="28"/>
          <w:szCs w:val="28"/>
          <w:lang w:val="uk-UA"/>
        </w:rPr>
        <w:t>наук. кер. доц.</w:t>
      </w:r>
      <w:r w:rsidRPr="00F30194">
        <w:rPr>
          <w:sz w:val="28"/>
          <w:szCs w:val="28"/>
          <w:lang w:val="uk-UA"/>
        </w:rPr>
        <w:t xml:space="preserve"> </w:t>
      </w:r>
      <w:r w:rsidRPr="00F30194">
        <w:rPr>
          <w:b/>
          <w:sz w:val="28"/>
          <w:szCs w:val="28"/>
          <w:lang w:val="uk-UA"/>
        </w:rPr>
        <w:t>Бєлоконь К. В.)</w:t>
      </w:r>
      <w:r w:rsidR="00AE64CC" w:rsidRPr="00F30194">
        <w:rPr>
          <w:b/>
          <w:sz w:val="28"/>
          <w:szCs w:val="28"/>
          <w:lang w:val="uk-UA"/>
        </w:rPr>
        <w:t xml:space="preserve"> </w:t>
      </w:r>
      <w:r w:rsidR="00AE64CC" w:rsidRPr="00F30194">
        <w:rPr>
          <w:sz w:val="28"/>
          <w:szCs w:val="28"/>
          <w:lang w:val="uk-UA"/>
        </w:rPr>
        <w:t xml:space="preserve">та </w:t>
      </w:r>
      <w:r w:rsidR="00AE64CC" w:rsidRPr="00F30194">
        <w:rPr>
          <w:b/>
          <w:sz w:val="28"/>
          <w:szCs w:val="28"/>
          <w:lang w:val="uk-UA"/>
        </w:rPr>
        <w:t xml:space="preserve">1 </w:t>
      </w:r>
      <w:r w:rsidR="00AE64CC" w:rsidRPr="00F30194">
        <w:rPr>
          <w:sz w:val="28"/>
          <w:szCs w:val="28"/>
          <w:lang w:val="uk-UA"/>
        </w:rPr>
        <w:t xml:space="preserve">держбюджетна тема за основним </w:t>
      </w:r>
      <w:r w:rsidR="00AE64CC" w:rsidRPr="00F30194">
        <w:rPr>
          <w:sz w:val="28"/>
          <w:szCs w:val="28"/>
          <w:lang w:val="uk-UA"/>
        </w:rPr>
        <w:lastRenderedPageBreak/>
        <w:t>конкурсом</w:t>
      </w:r>
      <w:r w:rsidR="00AE64CC" w:rsidRPr="00F30194">
        <w:rPr>
          <w:b/>
          <w:sz w:val="28"/>
          <w:szCs w:val="28"/>
          <w:lang w:val="uk-UA"/>
        </w:rPr>
        <w:t xml:space="preserve"> (наук. кер. проф.</w:t>
      </w:r>
      <w:r w:rsidR="00AE64CC" w:rsidRPr="00F30194">
        <w:rPr>
          <w:sz w:val="28"/>
          <w:szCs w:val="28"/>
          <w:lang w:val="uk-UA"/>
        </w:rPr>
        <w:t xml:space="preserve"> </w:t>
      </w:r>
      <w:r w:rsidR="00AE64CC" w:rsidRPr="00F30194">
        <w:rPr>
          <w:b/>
          <w:sz w:val="28"/>
          <w:szCs w:val="28"/>
          <w:lang w:val="uk-UA"/>
        </w:rPr>
        <w:t>Гоменюк С. І.)</w:t>
      </w:r>
    </w:p>
    <w:p w:rsidR="00006AC9" w:rsidRPr="00F30194" w:rsidRDefault="00006AC9" w:rsidP="00AA4AAC">
      <w:pPr>
        <w:pStyle w:val="30"/>
        <w:widowControl w:val="0"/>
        <w:spacing w:after="0" w:line="360" w:lineRule="auto"/>
        <w:ind w:firstLine="709"/>
        <w:jc w:val="both"/>
        <w:rPr>
          <w:sz w:val="28"/>
          <w:szCs w:val="28"/>
          <w:lang w:val="uk-UA"/>
        </w:rPr>
      </w:pPr>
      <w:r w:rsidRPr="00F30194">
        <w:rPr>
          <w:sz w:val="28"/>
          <w:szCs w:val="28"/>
          <w:lang w:val="uk-UA"/>
        </w:rPr>
        <w:t xml:space="preserve">За результатами </w:t>
      </w:r>
      <w:r w:rsidRPr="00F30194">
        <w:rPr>
          <w:b/>
          <w:sz w:val="28"/>
          <w:szCs w:val="28"/>
          <w:lang w:val="uk-UA"/>
        </w:rPr>
        <w:t xml:space="preserve">НДР «Розробка математичного забезпечення для інженерного аналізу об’єктів аерокосмічної техніки на базі хмарних технологій» (наук. кер. </w:t>
      </w:r>
      <w:r w:rsidR="00995B02">
        <w:rPr>
          <w:b/>
          <w:sz w:val="28"/>
          <w:szCs w:val="28"/>
          <w:lang w:val="uk-UA"/>
        </w:rPr>
        <w:t>проф</w:t>
      </w:r>
      <w:r w:rsidRPr="00F30194">
        <w:rPr>
          <w:sz w:val="28"/>
          <w:szCs w:val="28"/>
          <w:lang w:val="uk-UA"/>
        </w:rPr>
        <w:t xml:space="preserve">. </w:t>
      </w:r>
      <w:r w:rsidRPr="00F30194">
        <w:rPr>
          <w:b/>
          <w:sz w:val="28"/>
          <w:szCs w:val="28"/>
          <w:lang w:val="uk-UA"/>
        </w:rPr>
        <w:t xml:space="preserve">Чопоров С. В.) </w:t>
      </w:r>
      <w:r w:rsidRPr="00F30194">
        <w:rPr>
          <w:sz w:val="28"/>
          <w:szCs w:val="28"/>
          <w:lang w:val="uk-UA"/>
        </w:rPr>
        <w:t>розроблено методи генерації дискретних моделей для реалізації 3D-друку геометричних моделей. Розроблено узагальнені паттерни проектування хмарних систем інженерного аналізу на базі паралельних методів генерації та обробки дискретних моделей.</w:t>
      </w:r>
    </w:p>
    <w:p w:rsidR="00006AC9" w:rsidRPr="00F30194" w:rsidRDefault="00006AC9" w:rsidP="00AE64CC">
      <w:pPr>
        <w:pStyle w:val="30"/>
        <w:widowControl w:val="0"/>
        <w:spacing w:after="0" w:line="360" w:lineRule="auto"/>
        <w:ind w:firstLine="709"/>
        <w:jc w:val="both"/>
        <w:rPr>
          <w:sz w:val="28"/>
          <w:szCs w:val="28"/>
          <w:lang w:val="uk-UA"/>
        </w:rPr>
      </w:pPr>
      <w:r w:rsidRPr="00F30194">
        <w:rPr>
          <w:sz w:val="28"/>
          <w:szCs w:val="28"/>
          <w:lang w:val="uk-UA"/>
        </w:rPr>
        <w:t>Опубліковано 4 монографії, 1 розділ колективної монографії, підготовлений до друку англійською мовою у видавництві ЄС, 9 статей у журналах, що входять до наукометричних баз даних Scopus або Web of Science, 3 статті у збірках конференцій, що входять до наукометричних баз даних Scopus або Web of Science, 20 статей у журналах, що включені до Переліку наукових фахових видань України, 2 свідоцтва про реєстрацію авторського права на твір (комп’ютерні програми).</w:t>
      </w:r>
    </w:p>
    <w:p w:rsidR="00006AC9" w:rsidRPr="00F30194" w:rsidRDefault="00006AC9" w:rsidP="00AE64CC">
      <w:pPr>
        <w:widowControl w:val="0"/>
        <w:spacing w:line="360" w:lineRule="auto"/>
        <w:ind w:firstLine="709"/>
        <w:jc w:val="both"/>
        <w:rPr>
          <w:rFonts w:eastAsia="DejaVuSerifCondensed"/>
          <w:sz w:val="28"/>
          <w:szCs w:val="28"/>
          <w:lang w:val="uk-UA"/>
        </w:rPr>
      </w:pPr>
      <w:r w:rsidRPr="00F30194">
        <w:rPr>
          <w:sz w:val="28"/>
          <w:szCs w:val="28"/>
          <w:lang w:val="uk-UA"/>
        </w:rPr>
        <w:t xml:space="preserve">За результатами НДР </w:t>
      </w:r>
      <w:r w:rsidRPr="00F30194">
        <w:rPr>
          <w:b/>
          <w:sz w:val="28"/>
          <w:szCs w:val="28"/>
          <w:lang w:val="uk-UA"/>
        </w:rPr>
        <w:t>«Розробка інтерметалідних каталізаторів для знешкодження вуглецевмісних компонентів газових викидів в атмосферу» (наук. кер. доц.</w:t>
      </w:r>
      <w:r w:rsidRPr="00F30194">
        <w:rPr>
          <w:sz w:val="28"/>
          <w:szCs w:val="28"/>
          <w:lang w:val="uk-UA"/>
        </w:rPr>
        <w:t xml:space="preserve"> </w:t>
      </w:r>
      <w:r w:rsidRPr="00F30194">
        <w:rPr>
          <w:b/>
          <w:sz w:val="28"/>
          <w:szCs w:val="28"/>
          <w:lang w:val="uk-UA"/>
        </w:rPr>
        <w:t xml:space="preserve">Бєлоконь К. В.) </w:t>
      </w:r>
      <w:r w:rsidRPr="00F30194">
        <w:rPr>
          <w:rFonts w:eastAsia="DejaVuSerifCondensed"/>
          <w:sz w:val="28"/>
          <w:szCs w:val="28"/>
          <w:lang w:val="uk-UA"/>
        </w:rPr>
        <w:t xml:space="preserve">розроблено: спосіб отримання каталітично активних інтерметалідних сплавів </w:t>
      </w:r>
      <w:r w:rsidRPr="00F30194">
        <w:rPr>
          <w:sz w:val="28"/>
          <w:szCs w:val="28"/>
          <w:lang w:val="uk-UA"/>
        </w:rPr>
        <w:t>у режимі термохімічного пресування</w:t>
      </w:r>
      <w:r w:rsidRPr="00F30194">
        <w:rPr>
          <w:rFonts w:eastAsia="DejaVuSerifCondensed"/>
          <w:sz w:val="28"/>
          <w:szCs w:val="28"/>
          <w:lang w:val="uk-UA"/>
        </w:rPr>
        <w:t xml:space="preserve"> для окиснення оксиду вуглецю і вуглеводнів у викидах промислових підприємств,  запропоновано оптимальний склад каталізатора для знешкодження оксиду вуглецю та вуглеводнів та науково-технічні рішення для захисту атмосферного повітря від викидів, що містять оксид вуглецю і вуглеводні, проведено дослідно-промислові випробування на підприємстві.</w:t>
      </w:r>
    </w:p>
    <w:p w:rsidR="00006AC9" w:rsidRPr="00F30194" w:rsidRDefault="00006AC9" w:rsidP="00AA4AAC">
      <w:pPr>
        <w:widowControl w:val="0"/>
        <w:spacing w:line="360" w:lineRule="auto"/>
        <w:ind w:firstLine="708"/>
        <w:jc w:val="both"/>
        <w:rPr>
          <w:sz w:val="28"/>
          <w:szCs w:val="28"/>
          <w:lang w:val="uk-UA"/>
        </w:rPr>
      </w:pPr>
      <w:r w:rsidRPr="00F30194">
        <w:rPr>
          <w:sz w:val="28"/>
          <w:szCs w:val="28"/>
          <w:lang w:val="uk-UA"/>
        </w:rPr>
        <w:t xml:space="preserve">Опубліковано 3 монографії, 8 наукових статей в журналах, що входять до наукометричної базі Scopus, 9 наукових статей у фахових виданнях, 4 наукові статті за результатами конференцій та 16 тез доповідей на конференціях, отримано 1 патент. Захищено 1 </w:t>
      </w:r>
      <w:r w:rsidRPr="00F30194">
        <w:rPr>
          <w:bCs/>
          <w:sz w:val="28"/>
          <w:szCs w:val="28"/>
          <w:lang w:val="uk-UA"/>
        </w:rPr>
        <w:t xml:space="preserve">докторську дисертацію </w:t>
      </w:r>
      <w:r w:rsidRPr="00F30194">
        <w:rPr>
          <w:sz w:val="28"/>
          <w:szCs w:val="28"/>
          <w:lang w:val="uk-UA"/>
        </w:rPr>
        <w:t xml:space="preserve">8 магістерських робіт. У рамках НДР було виконано госпдоговірну роботу «Розробка каталізаторів для знешкодження вуглецевмісних компонентів газових викидів в атмосферу». Обсяг фінансування – </w:t>
      </w:r>
      <w:r w:rsidRPr="00F30194">
        <w:rPr>
          <w:b/>
          <w:sz w:val="28"/>
          <w:szCs w:val="28"/>
          <w:lang w:val="uk-UA"/>
        </w:rPr>
        <w:t>15</w:t>
      </w:r>
      <w:r w:rsidRPr="00F30194">
        <w:rPr>
          <w:sz w:val="28"/>
          <w:szCs w:val="28"/>
          <w:lang w:val="uk-UA"/>
        </w:rPr>
        <w:t xml:space="preserve"> тис. грн.</w:t>
      </w:r>
    </w:p>
    <w:p w:rsidR="00006AC9" w:rsidRPr="00F30194" w:rsidRDefault="00485283" w:rsidP="00AA4AAC">
      <w:pPr>
        <w:widowControl w:val="0"/>
        <w:spacing w:line="360" w:lineRule="auto"/>
        <w:ind w:firstLine="709"/>
        <w:jc w:val="both"/>
        <w:rPr>
          <w:rFonts w:eastAsia="MS Mincho"/>
          <w:sz w:val="28"/>
          <w:szCs w:val="28"/>
          <w:lang w:val="uk-UA"/>
        </w:rPr>
      </w:pPr>
      <w:r w:rsidRPr="00F30194">
        <w:rPr>
          <w:sz w:val="28"/>
          <w:szCs w:val="28"/>
          <w:lang w:val="uk-UA"/>
        </w:rPr>
        <w:lastRenderedPageBreak/>
        <w:t xml:space="preserve">За результатами </w:t>
      </w:r>
      <w:r w:rsidR="00006AC9" w:rsidRPr="00F30194">
        <w:rPr>
          <w:sz w:val="28"/>
          <w:szCs w:val="28"/>
          <w:lang w:val="uk-UA"/>
        </w:rPr>
        <w:t xml:space="preserve">НДР </w:t>
      </w:r>
      <w:r w:rsidR="00006AC9" w:rsidRPr="00F30194">
        <w:rPr>
          <w:b/>
          <w:sz w:val="28"/>
          <w:szCs w:val="28"/>
          <w:lang w:val="uk-UA"/>
        </w:rPr>
        <w:t>«Математичне та програмне забезпечення автоматизованого проектування аерокосмічної техніки»</w:t>
      </w:r>
      <w:r w:rsidR="00006AC9" w:rsidRPr="00F30194">
        <w:rPr>
          <w:sz w:val="28"/>
          <w:szCs w:val="28"/>
          <w:lang w:val="uk-UA"/>
        </w:rPr>
        <w:t xml:space="preserve">, </w:t>
      </w:r>
      <w:r w:rsidR="00006AC9" w:rsidRPr="00F30194">
        <w:rPr>
          <w:b/>
          <w:sz w:val="28"/>
          <w:szCs w:val="28"/>
          <w:lang w:val="uk-UA"/>
        </w:rPr>
        <w:t>(наук. кер. проф.</w:t>
      </w:r>
      <w:r w:rsidR="00006AC9" w:rsidRPr="00F30194">
        <w:rPr>
          <w:sz w:val="28"/>
          <w:szCs w:val="28"/>
          <w:lang w:val="uk-UA"/>
        </w:rPr>
        <w:t xml:space="preserve"> </w:t>
      </w:r>
      <w:r w:rsidR="00006AC9" w:rsidRPr="00F30194">
        <w:rPr>
          <w:b/>
          <w:sz w:val="28"/>
          <w:szCs w:val="28"/>
          <w:lang w:val="uk-UA"/>
        </w:rPr>
        <w:t xml:space="preserve">Гоменюк С. І.) </w:t>
      </w:r>
      <w:r w:rsidR="00006AC9" w:rsidRPr="00F30194">
        <w:rPr>
          <w:bCs/>
          <w:sz w:val="28"/>
          <w:szCs w:val="28"/>
          <w:lang w:val="uk-UA"/>
        </w:rPr>
        <w:t>розроблені</w:t>
      </w:r>
      <w:r w:rsidR="00006AC9" w:rsidRPr="00F30194">
        <w:rPr>
          <w:sz w:val="28"/>
          <w:szCs w:val="28"/>
          <w:lang w:val="uk-UA"/>
        </w:rPr>
        <w:t xml:space="preserve"> </w:t>
      </w:r>
      <w:r w:rsidR="00006AC9" w:rsidRPr="00F30194">
        <w:rPr>
          <w:bCs/>
          <w:sz w:val="28"/>
          <w:szCs w:val="28"/>
          <w:lang w:val="uk-UA"/>
        </w:rPr>
        <w:t>математичні моделі та програмне забезпечення, що дозволяють більш адекватно описувати процеси деформування аерокосмічної техніки, яка працює у складних умовах експлуатації, що підтверджується їхнім використанням на ДП «КБ «Південне» ім. М.К. Янгеля». Крім того, ефективне програмне забезпечення дозволяє отримувати результати для великих масивів даних за прийнятний час.</w:t>
      </w:r>
    </w:p>
    <w:p w:rsidR="00006AC9" w:rsidRPr="00F30194" w:rsidRDefault="00006AC9" w:rsidP="00AA4AAC">
      <w:pPr>
        <w:widowControl w:val="0"/>
        <w:spacing w:line="360" w:lineRule="auto"/>
        <w:ind w:firstLine="709"/>
        <w:jc w:val="both"/>
        <w:rPr>
          <w:rFonts w:eastAsia="MS Mincho"/>
          <w:sz w:val="28"/>
          <w:szCs w:val="28"/>
          <w:lang w:val="uk-UA"/>
        </w:rPr>
      </w:pPr>
      <w:r w:rsidRPr="00F30194">
        <w:rPr>
          <w:rFonts w:eastAsia="MS Mincho"/>
          <w:sz w:val="28"/>
          <w:szCs w:val="28"/>
          <w:lang w:val="uk-UA"/>
        </w:rPr>
        <w:t>За результатами роботи опубліковано 26 статей, в тому числі 10 у виданнях, що індексуються у міжнародних наукометричних базах даних Scopus та Web of Science; виконано 8 магістерських робіт, зроблено 8 доповідей на міжнародних наукових конференціях; опубліковано 6 монографій, в тому числі 1 в видавництві Європейського Союзу англійською мовою; захищено 6 кандидатських та 1 докторська дисертація; укладено і виконано 2 господарські договори з державним підприємством «Конструкторське бюро «Південне» ім. М. К. Янгеля».</w:t>
      </w:r>
    </w:p>
    <w:p w:rsidR="00006AC9" w:rsidRPr="00F30194" w:rsidRDefault="00006AC9" w:rsidP="00AA4AAC">
      <w:pPr>
        <w:pStyle w:val="30"/>
        <w:widowControl w:val="0"/>
        <w:spacing w:after="0" w:line="360" w:lineRule="auto"/>
        <w:ind w:firstLine="708"/>
        <w:jc w:val="both"/>
        <w:rPr>
          <w:sz w:val="28"/>
          <w:szCs w:val="28"/>
          <w:lang w:val="uk-UA"/>
        </w:rPr>
      </w:pPr>
      <w:r w:rsidRPr="00F30194">
        <w:rPr>
          <w:sz w:val="28"/>
          <w:szCs w:val="28"/>
          <w:lang w:val="uk-UA"/>
        </w:rPr>
        <w:t xml:space="preserve">У </w:t>
      </w:r>
      <w:r w:rsidRPr="00F30194">
        <w:rPr>
          <w:b/>
          <w:sz w:val="28"/>
          <w:szCs w:val="28"/>
          <w:lang w:val="uk-UA"/>
        </w:rPr>
        <w:t xml:space="preserve">2021 </w:t>
      </w:r>
      <w:r w:rsidRPr="00F30194">
        <w:rPr>
          <w:sz w:val="28"/>
          <w:szCs w:val="28"/>
          <w:lang w:val="uk-UA"/>
        </w:rPr>
        <w:t xml:space="preserve">році продовжується виконання </w:t>
      </w:r>
      <w:r w:rsidRPr="00F30194">
        <w:rPr>
          <w:b/>
          <w:sz w:val="28"/>
          <w:szCs w:val="28"/>
          <w:lang w:val="uk-UA"/>
        </w:rPr>
        <w:t>5 </w:t>
      </w:r>
      <w:r w:rsidRPr="00F30194">
        <w:rPr>
          <w:sz w:val="28"/>
          <w:szCs w:val="28"/>
          <w:lang w:val="uk-UA"/>
        </w:rPr>
        <w:t>держбюджетних робіт (</w:t>
      </w:r>
      <w:r w:rsidRPr="00F30194">
        <w:rPr>
          <w:b/>
          <w:sz w:val="28"/>
          <w:szCs w:val="28"/>
          <w:lang w:val="uk-UA"/>
        </w:rPr>
        <w:t>3</w:t>
      </w:r>
      <w:r w:rsidRPr="00F30194">
        <w:rPr>
          <w:sz w:val="28"/>
          <w:szCs w:val="28"/>
          <w:lang w:val="uk-UA"/>
        </w:rPr>
        <w:t xml:space="preserve"> НДР молодих вчених та </w:t>
      </w:r>
      <w:r w:rsidRPr="00F30194">
        <w:rPr>
          <w:b/>
          <w:sz w:val="28"/>
          <w:szCs w:val="28"/>
          <w:lang w:val="uk-UA"/>
        </w:rPr>
        <w:t>2</w:t>
      </w:r>
      <w:r w:rsidRPr="00F30194">
        <w:rPr>
          <w:sz w:val="28"/>
          <w:szCs w:val="28"/>
          <w:lang w:val="uk-UA"/>
        </w:rPr>
        <w:t xml:space="preserve"> НДР за основним конкурсом).</w:t>
      </w:r>
    </w:p>
    <w:p w:rsidR="00006AC9" w:rsidRPr="00F30194" w:rsidRDefault="00006AC9" w:rsidP="00AA4AAC">
      <w:pPr>
        <w:widowControl w:val="0"/>
        <w:spacing w:line="360" w:lineRule="auto"/>
        <w:jc w:val="both"/>
        <w:rPr>
          <w:b/>
          <w:sz w:val="28"/>
          <w:szCs w:val="28"/>
          <w:lang w:val="uk-UA"/>
        </w:rPr>
      </w:pPr>
      <w:r w:rsidRPr="00F30194">
        <w:rPr>
          <w:b/>
          <w:sz w:val="28"/>
          <w:szCs w:val="28"/>
          <w:lang w:val="uk-UA"/>
        </w:rPr>
        <w:tab/>
        <w:t xml:space="preserve">За НДР «Пропаганда та суспільна свідомість на Півдні та Сході України (1930-і рр. – початок ХХІ ст.)» (наук. кер. канд. іст. наук, доц. Штейнле О. Ф.) </w:t>
      </w:r>
      <w:r w:rsidR="00995B02">
        <w:rPr>
          <w:sz w:val="28"/>
          <w:szCs w:val="28"/>
          <w:lang w:val="uk-UA"/>
        </w:rPr>
        <w:t>З</w:t>
      </w:r>
      <w:r w:rsidRPr="00F30194">
        <w:rPr>
          <w:sz w:val="28"/>
          <w:szCs w:val="28"/>
          <w:lang w:val="uk-UA"/>
        </w:rPr>
        <w:t>апропоновано узагальнюючу концепцію змін у суспільній свідомості населення Півдня та Сходу України під впливом політичної пропаганди від форсованого переходу до індустріального суспільства в 1930 </w:t>
      </w:r>
      <w:r w:rsidRPr="00F30194">
        <w:rPr>
          <w:sz w:val="28"/>
          <w:szCs w:val="28"/>
          <w:lang w:val="uk-UA"/>
        </w:rPr>
        <w:noBreakHyphen/>
        <w:t xml:space="preserve">х рр. до сучасної російсько-української війни. Досліджено вплив пропаганди на суспільну свідомість Півдня та Сходу України протягом радянського періоду та посткомуністичного транзиту. Проаналізовано вектори впливу на суспільну свідомість регіону протягом 1930-х – 1991 рр. Розкрито рівень сприйняття тоталітарної пропаганди населення Півдня та Сходу України. Виявленні нові центри впливу на масові уявлення після проголошення незалежності. З’ясовано специфіку формування матриці трансформації </w:t>
      </w:r>
      <w:r w:rsidRPr="00F30194">
        <w:rPr>
          <w:sz w:val="28"/>
          <w:szCs w:val="28"/>
          <w:lang w:val="uk-UA"/>
        </w:rPr>
        <w:lastRenderedPageBreak/>
        <w:t xml:space="preserve">суспільної свідомості протягом 1990-2000-х рр. </w:t>
      </w:r>
    </w:p>
    <w:p w:rsidR="00006AC9" w:rsidRPr="00F30194" w:rsidRDefault="00006AC9" w:rsidP="00AA4AAC">
      <w:pPr>
        <w:pStyle w:val="30"/>
        <w:widowControl w:val="0"/>
        <w:spacing w:after="0" w:line="360" w:lineRule="auto"/>
        <w:ind w:firstLine="708"/>
        <w:jc w:val="both"/>
        <w:rPr>
          <w:sz w:val="28"/>
          <w:szCs w:val="28"/>
          <w:lang w:val="uk-UA"/>
        </w:rPr>
      </w:pPr>
      <w:r w:rsidRPr="00F30194">
        <w:rPr>
          <w:sz w:val="28"/>
          <w:szCs w:val="28"/>
          <w:lang w:val="uk-UA"/>
        </w:rPr>
        <w:t xml:space="preserve">Опубліковано: 1 монографію, 3 статті у наукових виданнях, що входять до наукометричних баз даних та 5 статей у фахових виданнях України взято участь в 7 наукових конференціях. Захищено 2 магістерські, 3 курсові роботи. Методичні напрацювання НДР включено до програми та методичних рекомендацій усного інтерв’ювання учасників та свідків Антитерористичної операції, розробленої у співпраці з Українським інститутом національної пам’яті. </w:t>
      </w:r>
    </w:p>
    <w:p w:rsidR="00006AC9" w:rsidRPr="00F30194" w:rsidRDefault="00006AC9" w:rsidP="001115B8">
      <w:pPr>
        <w:widowControl w:val="0"/>
        <w:spacing w:line="360" w:lineRule="auto"/>
        <w:ind w:firstLine="709"/>
        <w:jc w:val="both"/>
        <w:rPr>
          <w:sz w:val="28"/>
          <w:szCs w:val="28"/>
          <w:lang w:val="uk-UA"/>
        </w:rPr>
      </w:pPr>
      <w:r w:rsidRPr="00F30194">
        <w:rPr>
          <w:sz w:val="28"/>
          <w:szCs w:val="28"/>
          <w:lang w:val="uk-UA"/>
        </w:rPr>
        <w:t>За результатами</w:t>
      </w:r>
      <w:r w:rsidRPr="00F30194">
        <w:rPr>
          <w:b/>
          <w:sz w:val="28"/>
          <w:szCs w:val="28"/>
          <w:lang w:val="uk-UA"/>
        </w:rPr>
        <w:t xml:space="preserve"> НДР «Раціональний дизайн S, N-модифікофікованих амінотіолів як потенційних протирадіаційних засобів» (наук. кер. канд. біолог. наук, доц. Корнет М.М.) </w:t>
      </w:r>
      <w:r w:rsidRPr="00F30194">
        <w:rPr>
          <w:sz w:val="28"/>
          <w:szCs w:val="28"/>
          <w:lang w:val="uk-UA"/>
        </w:rPr>
        <w:t>створено віртуальну комбінаторну бібліотеку S,N-модифікованих амінотіолів з потенційними антирадикальними та радіопротекторними властивостями; що відібрані для синтезу у результаті віртуального скринінгу структури – 25 сполук з потенційними антирадикальними та радіопротекторними властивостями; отримані результати хемометричного аналізу та квантово-хімічних розрахунків цих сполук; розроблені способи синтезу та отримані базові гетероциклічні структури.</w:t>
      </w:r>
    </w:p>
    <w:p w:rsidR="00006AC9" w:rsidRPr="00F30194" w:rsidRDefault="00006AC9" w:rsidP="00AA4AAC">
      <w:pPr>
        <w:widowControl w:val="0"/>
        <w:spacing w:line="360" w:lineRule="auto"/>
        <w:jc w:val="both"/>
        <w:rPr>
          <w:sz w:val="28"/>
          <w:szCs w:val="28"/>
          <w:lang w:val="uk-UA"/>
        </w:rPr>
      </w:pPr>
      <w:r w:rsidRPr="00F30194">
        <w:rPr>
          <w:sz w:val="28"/>
          <w:szCs w:val="28"/>
          <w:lang w:val="uk-UA"/>
        </w:rPr>
        <w:tab/>
        <w:t>Опубліковано 1 закордонну монографію та розділ у колективній закордонній монографії, 2 статті, з них 1 закордонна, що входить до наукометричних баз даних Scopus, науковий доробок представлено на 4 конференціях.</w:t>
      </w:r>
    </w:p>
    <w:p w:rsidR="00006AC9" w:rsidRPr="00F30194" w:rsidRDefault="00006AC9" w:rsidP="00AA4AAC">
      <w:pPr>
        <w:widowControl w:val="0"/>
        <w:spacing w:line="360" w:lineRule="auto"/>
        <w:ind w:firstLine="709"/>
        <w:jc w:val="both"/>
        <w:rPr>
          <w:sz w:val="28"/>
          <w:szCs w:val="28"/>
          <w:lang w:val="uk-UA"/>
        </w:rPr>
      </w:pPr>
      <w:r w:rsidRPr="00F30194">
        <w:rPr>
          <w:sz w:val="28"/>
          <w:szCs w:val="28"/>
          <w:lang w:val="uk-UA"/>
        </w:rPr>
        <w:t xml:space="preserve">У 2020 році розпочато виконання НДР </w:t>
      </w:r>
      <w:r w:rsidRPr="00F30194">
        <w:rPr>
          <w:b/>
          <w:sz w:val="28"/>
          <w:szCs w:val="28"/>
          <w:lang w:val="uk-UA"/>
        </w:rPr>
        <w:t>«Правове забезпечення продовольчої безпеки та раціонального землекористування при здійсненні органічного виробництва на шляху євроінтеграції»</w:t>
      </w:r>
      <w:r w:rsidRPr="00F30194">
        <w:rPr>
          <w:sz w:val="28"/>
          <w:szCs w:val="28"/>
          <w:lang w:val="uk-UA"/>
        </w:rPr>
        <w:t xml:space="preserve"> </w:t>
      </w:r>
      <w:r w:rsidRPr="00F30194">
        <w:rPr>
          <w:b/>
          <w:sz w:val="28"/>
          <w:szCs w:val="28"/>
          <w:lang w:val="uk-UA"/>
        </w:rPr>
        <w:t xml:space="preserve">під керівництвом канд. юрид. наук Федчишина Д. В. </w:t>
      </w:r>
      <w:r w:rsidRPr="00F30194">
        <w:rPr>
          <w:sz w:val="28"/>
          <w:szCs w:val="28"/>
          <w:lang w:val="uk-UA"/>
        </w:rPr>
        <w:t xml:space="preserve">запропоновано авторську дефініцію правових конструкцій «органічне сільське господарство» та «суб’єкти правовідносин щодо виробництва органічної продукції (сировини)»; з’ясовано необхідність затвердження порядку ведення Реєстрів, порядку сертифікації органічного виробництва та обігу органічної продукції, порядку та вимог до маркування органічної продукції, а також вимог до матеріально-технічної бази та інших </w:t>
      </w:r>
      <w:r w:rsidRPr="00F30194">
        <w:rPr>
          <w:sz w:val="28"/>
          <w:szCs w:val="28"/>
          <w:lang w:val="uk-UA"/>
        </w:rPr>
        <w:lastRenderedPageBreak/>
        <w:t>об’єктів інфраструктури, необхідних для виконання функцій із сертифікації органічного виробництва та обігу органічної продукції; доведено нагальну потребу розроблення та затвердження на законодавчому рівні критеріїв визначення придатності земель сільськогосподарського призначення для їхнього використання в органічному землеробстві, вирішення питань, які стосуються збереження ґрунтів й охорони їх родючості, розроблення та затвердження нормативів їх якісного стану, який відповідав би вимогам вирощування органічної продукції рослинного походження.</w:t>
      </w:r>
    </w:p>
    <w:p w:rsidR="00006AC9" w:rsidRPr="00F30194" w:rsidRDefault="00006AC9" w:rsidP="00AA4AAC">
      <w:pPr>
        <w:widowControl w:val="0"/>
        <w:spacing w:line="360" w:lineRule="auto"/>
        <w:jc w:val="both"/>
        <w:rPr>
          <w:sz w:val="28"/>
          <w:szCs w:val="28"/>
          <w:lang w:val="uk-UA"/>
        </w:rPr>
      </w:pPr>
      <w:r w:rsidRPr="00F30194">
        <w:rPr>
          <w:b/>
          <w:sz w:val="28"/>
          <w:szCs w:val="28"/>
          <w:lang w:val="uk-UA"/>
        </w:rPr>
        <w:tab/>
      </w:r>
      <w:r w:rsidRPr="00F30194">
        <w:rPr>
          <w:sz w:val="28"/>
          <w:szCs w:val="28"/>
          <w:lang w:val="uk-UA"/>
        </w:rPr>
        <w:t>Подано</w:t>
      </w:r>
      <w:r w:rsidRPr="00F30194">
        <w:rPr>
          <w:b/>
          <w:sz w:val="28"/>
          <w:szCs w:val="28"/>
          <w:lang w:val="uk-UA"/>
        </w:rPr>
        <w:t xml:space="preserve"> </w:t>
      </w:r>
      <w:r w:rsidRPr="00F30194">
        <w:rPr>
          <w:sz w:val="28"/>
          <w:szCs w:val="28"/>
          <w:lang w:val="uk-UA"/>
        </w:rPr>
        <w:t>до</w:t>
      </w:r>
      <w:r w:rsidRPr="00F30194">
        <w:rPr>
          <w:b/>
          <w:sz w:val="28"/>
          <w:szCs w:val="28"/>
          <w:lang w:val="uk-UA"/>
        </w:rPr>
        <w:t xml:space="preserve"> з</w:t>
      </w:r>
      <w:r w:rsidRPr="00F30194">
        <w:rPr>
          <w:sz w:val="28"/>
          <w:szCs w:val="28"/>
          <w:lang w:val="uk-UA"/>
        </w:rPr>
        <w:t>ахисту 1 докторську дисертацію. Удосконалено лекційні курси «Аграрне право», «Земельне право» та відповідні спецкурси земельно-правового спрямування. Опубліковано 1 монографію та розділ монографії, 3 статті у журналах, що входять до наукометричної бази даних Web of Science, 6 статей у фахових виданнях, 7 статей в інших виданнях.</w:t>
      </w:r>
    </w:p>
    <w:p w:rsidR="00006AC9" w:rsidRPr="00F30194" w:rsidRDefault="00006AC9" w:rsidP="009629A0">
      <w:pPr>
        <w:pStyle w:val="ac"/>
        <w:widowControl w:val="0"/>
        <w:spacing w:line="360" w:lineRule="auto"/>
        <w:ind w:firstLine="709"/>
        <w:jc w:val="both"/>
        <w:rPr>
          <w:rFonts w:ascii="Times New Roman" w:hAnsi="Times New Roman"/>
          <w:sz w:val="28"/>
          <w:szCs w:val="28"/>
        </w:rPr>
      </w:pPr>
      <w:r w:rsidRPr="00F30194">
        <w:rPr>
          <w:rFonts w:ascii="Times New Roman" w:hAnsi="Times New Roman" w:cs="Times New Roman"/>
          <w:sz w:val="28"/>
          <w:szCs w:val="28"/>
        </w:rPr>
        <w:t xml:space="preserve">У звітному році за основним конкурсом було продовжено виконання наукової роботи </w:t>
      </w:r>
      <w:r w:rsidRPr="00F30194">
        <w:rPr>
          <w:rFonts w:ascii="Times New Roman" w:hAnsi="Times New Roman" w:cs="Times New Roman"/>
          <w:b/>
          <w:sz w:val="28"/>
          <w:szCs w:val="28"/>
        </w:rPr>
        <w:t xml:space="preserve">«Геопросторова та інфраструктурна перебудова децентралізованих самоврядних соціально-економічних об’єднань багатовекторного розвитку під керівництвом проф. Горошкової Л. А. </w:t>
      </w:r>
      <w:r w:rsidRPr="00F30194">
        <w:rPr>
          <w:rFonts w:ascii="Times New Roman" w:hAnsi="Times New Roman" w:cs="Times New Roman"/>
          <w:sz w:val="28"/>
          <w:szCs w:val="28"/>
        </w:rPr>
        <w:t>Розроблені методичні засади і пропозиції щодо акумулювання ресурсів з метою їх раціонального спільного використання; визначені інфраструктурні об'єкти для співробітництва територіальних громад і розвитку територій у сферах спільних інтересів згідно з перспективними планами розвитку соціально-економічних об’єднань; надані пропозиції та обґрунтування утворення спільного органу управління для виконання повноважень щодо екологічної безпеки в межах ОТГ; зібрана та узагальнена тематична інформація про економічну самодостатність об’єднань та запропонована модель виходу малочисельних громад на рівні спроможності та беззбитковості; р</w:t>
      </w:r>
      <w:r w:rsidRPr="00F30194">
        <w:rPr>
          <w:rFonts w:ascii="Times New Roman" w:hAnsi="Times New Roman"/>
          <w:sz w:val="28"/>
          <w:szCs w:val="28"/>
        </w:rPr>
        <w:t>озроблена блокова структура та визначені основні засади встановлення тематичної пріоритетності розвитку територій і акваторій.</w:t>
      </w:r>
    </w:p>
    <w:p w:rsidR="00006AC9" w:rsidRPr="00F30194" w:rsidRDefault="00006AC9" w:rsidP="001115B8">
      <w:pPr>
        <w:pStyle w:val="5"/>
        <w:widowControl w:val="0"/>
        <w:spacing w:before="0" w:after="0" w:line="360" w:lineRule="auto"/>
        <w:ind w:firstLine="709"/>
        <w:jc w:val="both"/>
        <w:rPr>
          <w:rFonts w:ascii="Times New Roman" w:hAnsi="Times New Roman"/>
          <w:b w:val="0"/>
          <w:i w:val="0"/>
          <w:sz w:val="28"/>
          <w:szCs w:val="28"/>
          <w:lang w:val="uk-UA"/>
        </w:rPr>
      </w:pPr>
      <w:r w:rsidRPr="00F30194">
        <w:rPr>
          <w:rFonts w:ascii="Times New Roman" w:hAnsi="Times New Roman"/>
          <w:b w:val="0"/>
          <w:i w:val="0"/>
          <w:sz w:val="28"/>
          <w:szCs w:val="28"/>
          <w:lang w:val="uk-UA"/>
        </w:rPr>
        <w:t xml:space="preserve">За результатами НДР захищено 1 докторську дисертацію, опубліковано 1 навчальний посібник, 1 </w:t>
      </w:r>
      <w:r w:rsidRPr="00F30194">
        <w:rPr>
          <w:rFonts w:ascii="Times New Roman" w:hAnsi="Times New Roman"/>
          <w:b w:val="0"/>
          <w:i w:val="0"/>
          <w:iCs w:val="0"/>
          <w:sz w:val="28"/>
          <w:szCs w:val="28"/>
          <w:lang w:val="uk-UA"/>
        </w:rPr>
        <w:t xml:space="preserve">монографію мовами ЄС у ЄС, 1 розділ монографії, </w:t>
      </w:r>
      <w:r w:rsidRPr="00F30194">
        <w:rPr>
          <w:rFonts w:ascii="Times New Roman" w:hAnsi="Times New Roman"/>
          <w:b w:val="0"/>
          <w:bCs w:val="0"/>
          <w:i w:val="0"/>
          <w:sz w:val="28"/>
          <w:szCs w:val="28"/>
          <w:lang w:val="uk-UA"/>
        </w:rPr>
        <w:lastRenderedPageBreak/>
        <w:t>9 </w:t>
      </w:r>
      <w:r w:rsidRPr="00F30194">
        <w:rPr>
          <w:rFonts w:ascii="Times New Roman" w:hAnsi="Times New Roman"/>
          <w:b w:val="0"/>
          <w:i w:val="0"/>
          <w:sz w:val="28"/>
          <w:szCs w:val="28"/>
          <w:lang w:val="uk-UA"/>
        </w:rPr>
        <w:t xml:space="preserve">статей, з них </w:t>
      </w:r>
      <w:r w:rsidRPr="00F30194">
        <w:rPr>
          <w:rFonts w:ascii="Times New Roman" w:hAnsi="Times New Roman"/>
          <w:b w:val="0"/>
          <w:bCs w:val="0"/>
          <w:i w:val="0"/>
          <w:sz w:val="28"/>
          <w:szCs w:val="28"/>
          <w:lang w:val="uk-UA"/>
        </w:rPr>
        <w:t xml:space="preserve">4 </w:t>
      </w:r>
      <w:r w:rsidRPr="00F30194">
        <w:rPr>
          <w:rFonts w:ascii="Times New Roman" w:hAnsi="Times New Roman"/>
          <w:b w:val="0"/>
          <w:i w:val="0"/>
          <w:sz w:val="28"/>
          <w:szCs w:val="28"/>
          <w:lang w:val="uk-UA"/>
        </w:rPr>
        <w:t xml:space="preserve">статті у журналах, що входять до наукометричних баз даних Scopus та Web of Science, взято участь у роботі </w:t>
      </w:r>
      <w:r w:rsidRPr="00F30194">
        <w:rPr>
          <w:rFonts w:ascii="Times New Roman" w:hAnsi="Times New Roman"/>
          <w:b w:val="0"/>
          <w:bCs w:val="0"/>
          <w:i w:val="0"/>
          <w:sz w:val="28"/>
          <w:szCs w:val="28"/>
          <w:lang w:val="uk-UA"/>
        </w:rPr>
        <w:t>3 </w:t>
      </w:r>
      <w:r w:rsidRPr="00F30194">
        <w:rPr>
          <w:rFonts w:ascii="Times New Roman" w:hAnsi="Times New Roman"/>
          <w:b w:val="0"/>
          <w:i w:val="0"/>
          <w:sz w:val="28"/>
          <w:szCs w:val="28"/>
          <w:lang w:val="uk-UA"/>
        </w:rPr>
        <w:t>конференцій.</w:t>
      </w:r>
    </w:p>
    <w:p w:rsidR="00006AC9" w:rsidRPr="00F30194" w:rsidRDefault="00006AC9" w:rsidP="00AA4AAC">
      <w:pPr>
        <w:widowControl w:val="0"/>
        <w:spacing w:line="360" w:lineRule="auto"/>
        <w:ind w:firstLine="567"/>
        <w:jc w:val="both"/>
        <w:rPr>
          <w:sz w:val="28"/>
          <w:szCs w:val="28"/>
          <w:lang w:val="uk-UA"/>
        </w:rPr>
      </w:pPr>
      <w:r w:rsidRPr="00F30194">
        <w:rPr>
          <w:sz w:val="28"/>
          <w:szCs w:val="28"/>
          <w:lang w:val="uk-UA"/>
        </w:rPr>
        <w:t xml:space="preserve">У звітному році розпочато виконання НДР </w:t>
      </w:r>
      <w:r w:rsidRPr="00F30194">
        <w:rPr>
          <w:b/>
          <w:sz w:val="28"/>
          <w:szCs w:val="28"/>
          <w:lang w:val="uk-UA"/>
        </w:rPr>
        <w:t xml:space="preserve">«Інституціоналізація антикорупційних трансформацій законодавства і практики його застосування у сфері публічно-правових відносин України» науковий керівник проф. Коломоєць Т.О. </w:t>
      </w:r>
      <w:r w:rsidRPr="00F30194">
        <w:rPr>
          <w:sz w:val="28"/>
          <w:szCs w:val="28"/>
          <w:lang w:val="uk-UA"/>
        </w:rPr>
        <w:t xml:space="preserve">За результатами роботи розроблена концепція попередження корупції адміністративно- й кримінально-правовими засобами. </w:t>
      </w:r>
      <w:r w:rsidRPr="00F30194">
        <w:rPr>
          <w:bCs/>
          <w:sz w:val="28"/>
          <w:szCs w:val="28"/>
          <w:lang w:val="uk-UA"/>
        </w:rPr>
        <w:t>На практиці</w:t>
      </w:r>
      <w:r w:rsidRPr="00F30194">
        <w:rPr>
          <w:sz w:val="28"/>
          <w:szCs w:val="28"/>
          <w:lang w:val="uk-UA"/>
        </w:rPr>
        <w:t xml:space="preserve"> розроблені наукові положення сприятимуть зменшенню кількості помилок й фальсифікацій під час оформлення матеріалів справ, у яких можливим стає склад корупційного правопорушення.</w:t>
      </w:r>
    </w:p>
    <w:p w:rsidR="00006AC9" w:rsidRPr="00F30194" w:rsidRDefault="00006AC9" w:rsidP="00AA4AAC">
      <w:pPr>
        <w:widowControl w:val="0"/>
        <w:spacing w:line="360" w:lineRule="auto"/>
        <w:ind w:firstLine="567"/>
        <w:jc w:val="both"/>
        <w:rPr>
          <w:sz w:val="28"/>
          <w:szCs w:val="28"/>
          <w:lang w:val="uk-UA"/>
        </w:rPr>
      </w:pPr>
      <w:r w:rsidRPr="00F30194">
        <w:rPr>
          <w:sz w:val="28"/>
          <w:szCs w:val="28"/>
          <w:lang w:val="uk-UA"/>
        </w:rPr>
        <w:t xml:space="preserve">Захищено 3 докторські дисертації та 2 кандидатські дисертації, 12 магістерських робіт, 9 курсових робіт. 2 магістерські роботи на Всеукраїнському конкурсі студентських наукових робіт «Адміністративне право і процес; фінансове право; інформаційне право» обійняли 1-ше й 3-тє місця. Опубліковано 4 монографії; 18 статей у фахових виданнях України, які що входять до наукометрстичних баз даних Index Copernicus; 3-х статей, які що входять до наукометрстичних баз даних Web of Science, 2-х у Scopus, 1 у фаховому виданні Республіка Молдова, що входить до </w:t>
      </w:r>
      <w:r w:rsidR="000E2857" w:rsidRPr="00F30194">
        <w:rPr>
          <w:sz w:val="28"/>
          <w:szCs w:val="28"/>
          <w:lang w:val="uk-UA"/>
        </w:rPr>
        <w:t xml:space="preserve">наукометричних </w:t>
      </w:r>
      <w:r w:rsidRPr="00F30194">
        <w:rPr>
          <w:sz w:val="28"/>
          <w:szCs w:val="28"/>
          <w:lang w:val="uk-UA"/>
        </w:rPr>
        <w:t>баз даних Index Copernicus; 24 матеріали науково-практичних міжнародних та всеукраїнських конференцій.</w:t>
      </w:r>
    </w:p>
    <w:p w:rsidR="00006AC9" w:rsidRPr="00F30194" w:rsidRDefault="00006AC9" w:rsidP="001115B8">
      <w:pPr>
        <w:widowControl w:val="0"/>
        <w:spacing w:line="360" w:lineRule="auto"/>
        <w:ind w:firstLine="709"/>
        <w:jc w:val="both"/>
        <w:rPr>
          <w:sz w:val="28"/>
          <w:szCs w:val="28"/>
          <w:lang w:val="uk-UA"/>
        </w:rPr>
      </w:pPr>
      <w:r w:rsidRPr="00F30194">
        <w:rPr>
          <w:sz w:val="28"/>
          <w:szCs w:val="28"/>
          <w:lang w:val="uk-UA"/>
        </w:rPr>
        <w:t xml:space="preserve">У звітному році МОН України було проведено черговий конкурс науково-дослідних робіт, що фінансуються із загального фону державного бюджету, для колективів молодих учених, на участь у якому молодими науковцями ЗНУ було підготовлено </w:t>
      </w:r>
      <w:r w:rsidRPr="00F30194">
        <w:rPr>
          <w:b/>
          <w:sz w:val="28"/>
          <w:szCs w:val="28"/>
          <w:lang w:val="uk-UA"/>
        </w:rPr>
        <w:t>5</w:t>
      </w:r>
      <w:r w:rsidRPr="00F30194">
        <w:rPr>
          <w:sz w:val="28"/>
          <w:szCs w:val="28"/>
          <w:lang w:val="uk-UA"/>
        </w:rPr>
        <w:t xml:space="preserve"> проєктів. </w:t>
      </w:r>
    </w:p>
    <w:p w:rsidR="00006AC9" w:rsidRPr="00F30194" w:rsidRDefault="00006AC9" w:rsidP="002D5AD8">
      <w:pPr>
        <w:widowControl w:val="0"/>
        <w:spacing w:line="288" w:lineRule="auto"/>
        <w:jc w:val="center"/>
        <w:rPr>
          <w:b/>
          <w:sz w:val="28"/>
          <w:szCs w:val="28"/>
          <w:lang w:val="uk-UA"/>
        </w:rPr>
      </w:pPr>
      <w:r w:rsidRPr="00F30194">
        <w:rPr>
          <w:b/>
          <w:sz w:val="28"/>
          <w:szCs w:val="28"/>
          <w:lang w:val="uk-UA"/>
        </w:rPr>
        <w:t xml:space="preserve">Участь науковців університету у конкурсі проєктів молодих учених у </w:t>
      </w:r>
      <w:r w:rsidRPr="00F30194">
        <w:rPr>
          <w:b/>
          <w:sz w:val="28"/>
          <w:szCs w:val="28"/>
          <w:lang w:val="uk-UA"/>
        </w:rPr>
        <w:br/>
        <w:t>2020 році</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267"/>
        <w:gridCol w:w="5104"/>
      </w:tblGrid>
      <w:tr w:rsidR="001115B8" w:rsidRPr="00F30194" w:rsidTr="00DF6504">
        <w:tc>
          <w:tcPr>
            <w:tcW w:w="2376" w:type="dxa"/>
          </w:tcPr>
          <w:p w:rsidR="001115B8" w:rsidRPr="00F30194" w:rsidRDefault="001115B8" w:rsidP="00AA4AAC">
            <w:pPr>
              <w:widowControl w:val="0"/>
              <w:jc w:val="center"/>
              <w:rPr>
                <w:sz w:val="28"/>
                <w:szCs w:val="28"/>
                <w:lang w:val="uk-UA"/>
              </w:rPr>
            </w:pPr>
            <w:r w:rsidRPr="00F30194">
              <w:rPr>
                <w:sz w:val="28"/>
                <w:szCs w:val="28"/>
                <w:lang w:val="uk-UA"/>
              </w:rPr>
              <w:t>Факультет</w:t>
            </w:r>
          </w:p>
        </w:tc>
        <w:tc>
          <w:tcPr>
            <w:tcW w:w="2267" w:type="dxa"/>
          </w:tcPr>
          <w:p w:rsidR="001115B8" w:rsidRPr="00F30194" w:rsidRDefault="001115B8" w:rsidP="00AA4AAC">
            <w:pPr>
              <w:widowControl w:val="0"/>
              <w:jc w:val="center"/>
              <w:rPr>
                <w:sz w:val="28"/>
                <w:szCs w:val="28"/>
                <w:lang w:val="uk-UA"/>
              </w:rPr>
            </w:pPr>
            <w:r w:rsidRPr="00F30194">
              <w:rPr>
                <w:sz w:val="28"/>
                <w:szCs w:val="28"/>
                <w:lang w:val="uk-UA"/>
              </w:rPr>
              <w:t>ПІБ керівника</w:t>
            </w:r>
          </w:p>
        </w:tc>
        <w:tc>
          <w:tcPr>
            <w:tcW w:w="5104" w:type="dxa"/>
          </w:tcPr>
          <w:p w:rsidR="001115B8" w:rsidRPr="00F30194" w:rsidRDefault="001115B8" w:rsidP="00AA4AAC">
            <w:pPr>
              <w:widowControl w:val="0"/>
              <w:jc w:val="center"/>
              <w:rPr>
                <w:sz w:val="28"/>
                <w:szCs w:val="28"/>
                <w:lang w:val="uk-UA"/>
              </w:rPr>
            </w:pPr>
            <w:r w:rsidRPr="00F30194">
              <w:rPr>
                <w:sz w:val="28"/>
                <w:szCs w:val="28"/>
                <w:lang w:val="uk-UA"/>
              </w:rPr>
              <w:t>Назва проєкту</w:t>
            </w:r>
          </w:p>
        </w:tc>
      </w:tr>
      <w:tr w:rsidR="00DF6504" w:rsidRPr="00F30194" w:rsidTr="00DF6504">
        <w:tc>
          <w:tcPr>
            <w:tcW w:w="2376" w:type="dxa"/>
          </w:tcPr>
          <w:p w:rsidR="00DF6504" w:rsidRPr="00F30194" w:rsidRDefault="00DF6504" w:rsidP="00AA4AAC">
            <w:pPr>
              <w:widowControl w:val="0"/>
              <w:jc w:val="center"/>
              <w:rPr>
                <w:sz w:val="28"/>
                <w:szCs w:val="28"/>
                <w:lang w:val="uk-UA"/>
              </w:rPr>
            </w:pPr>
            <w:r w:rsidRPr="00F30194">
              <w:rPr>
                <w:sz w:val="28"/>
                <w:szCs w:val="28"/>
                <w:lang w:val="uk-UA"/>
              </w:rPr>
              <w:t>1</w:t>
            </w:r>
          </w:p>
        </w:tc>
        <w:tc>
          <w:tcPr>
            <w:tcW w:w="2267" w:type="dxa"/>
          </w:tcPr>
          <w:p w:rsidR="00DF6504" w:rsidRPr="00F30194" w:rsidRDefault="000E2857" w:rsidP="00AA4AAC">
            <w:pPr>
              <w:widowControl w:val="0"/>
              <w:jc w:val="center"/>
              <w:rPr>
                <w:sz w:val="28"/>
                <w:szCs w:val="28"/>
                <w:lang w:val="uk-UA"/>
              </w:rPr>
            </w:pPr>
            <w:r w:rsidRPr="00F30194">
              <w:rPr>
                <w:sz w:val="28"/>
                <w:szCs w:val="28"/>
                <w:lang w:val="uk-UA"/>
              </w:rPr>
              <w:t>2</w:t>
            </w:r>
          </w:p>
        </w:tc>
        <w:tc>
          <w:tcPr>
            <w:tcW w:w="5104" w:type="dxa"/>
          </w:tcPr>
          <w:p w:rsidR="00DF6504" w:rsidRPr="00F30194" w:rsidRDefault="000E2857" w:rsidP="00AA4AAC">
            <w:pPr>
              <w:widowControl w:val="0"/>
              <w:jc w:val="center"/>
              <w:rPr>
                <w:sz w:val="28"/>
                <w:szCs w:val="28"/>
                <w:lang w:val="uk-UA"/>
              </w:rPr>
            </w:pPr>
            <w:r w:rsidRPr="00F30194">
              <w:rPr>
                <w:sz w:val="28"/>
                <w:szCs w:val="28"/>
                <w:lang w:val="uk-UA"/>
              </w:rPr>
              <w:t>3</w:t>
            </w:r>
          </w:p>
        </w:tc>
      </w:tr>
      <w:tr w:rsidR="001115B8" w:rsidRPr="006572BB" w:rsidTr="00DF6504">
        <w:trPr>
          <w:trHeight w:val="272"/>
        </w:trPr>
        <w:tc>
          <w:tcPr>
            <w:tcW w:w="2376" w:type="dxa"/>
            <w:vAlign w:val="center"/>
          </w:tcPr>
          <w:p w:rsidR="001115B8" w:rsidRPr="00F30194" w:rsidRDefault="001115B8" w:rsidP="009629A0">
            <w:pPr>
              <w:widowControl w:val="0"/>
              <w:rPr>
                <w:sz w:val="28"/>
                <w:szCs w:val="28"/>
                <w:lang w:val="uk-UA"/>
              </w:rPr>
            </w:pPr>
            <w:r w:rsidRPr="00F30194">
              <w:rPr>
                <w:sz w:val="28"/>
                <w:szCs w:val="28"/>
                <w:lang w:val="uk-UA"/>
              </w:rPr>
              <w:t>Біологічний факультет</w:t>
            </w:r>
          </w:p>
        </w:tc>
        <w:tc>
          <w:tcPr>
            <w:tcW w:w="2267" w:type="dxa"/>
            <w:vAlign w:val="center"/>
          </w:tcPr>
          <w:p w:rsidR="001115B8" w:rsidRPr="00F30194" w:rsidRDefault="001115B8" w:rsidP="009629A0">
            <w:pPr>
              <w:widowControl w:val="0"/>
              <w:jc w:val="center"/>
              <w:rPr>
                <w:sz w:val="28"/>
                <w:szCs w:val="28"/>
                <w:lang w:val="uk-UA"/>
              </w:rPr>
            </w:pPr>
            <w:r w:rsidRPr="00F30194">
              <w:rPr>
                <w:sz w:val="28"/>
                <w:szCs w:val="28"/>
                <w:lang w:val="uk-UA"/>
              </w:rPr>
              <w:t>Литвиненко Р. О.</w:t>
            </w:r>
          </w:p>
        </w:tc>
        <w:tc>
          <w:tcPr>
            <w:tcW w:w="5104" w:type="dxa"/>
          </w:tcPr>
          <w:p w:rsidR="001115B8" w:rsidRPr="00F30194" w:rsidRDefault="001115B8" w:rsidP="00AA4AAC">
            <w:pPr>
              <w:widowControl w:val="0"/>
              <w:jc w:val="both"/>
              <w:rPr>
                <w:sz w:val="28"/>
                <w:szCs w:val="28"/>
                <w:lang w:val="uk-UA"/>
              </w:rPr>
            </w:pPr>
            <w:r w:rsidRPr="00F30194">
              <w:rPr>
                <w:sz w:val="28"/>
                <w:szCs w:val="28"/>
                <w:lang w:val="uk-UA"/>
              </w:rPr>
              <w:t>Аналіз резистентності біооб'єктів як компонентів штучних та природних екосистем під впливом біологічно активних речовин медичної п'явки.</w:t>
            </w:r>
          </w:p>
        </w:tc>
      </w:tr>
    </w:tbl>
    <w:p w:rsidR="000E2857" w:rsidRPr="00F30194" w:rsidRDefault="000E2857">
      <w:pPr>
        <w:rPr>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985"/>
        <w:gridCol w:w="5386"/>
      </w:tblGrid>
      <w:tr w:rsidR="000E2857" w:rsidRPr="00F30194" w:rsidTr="002D5AD8">
        <w:trPr>
          <w:trHeight w:val="130"/>
        </w:trPr>
        <w:tc>
          <w:tcPr>
            <w:tcW w:w="2376" w:type="dxa"/>
            <w:tcBorders>
              <w:top w:val="single" w:sz="4" w:space="0" w:color="auto"/>
              <w:left w:val="single" w:sz="4" w:space="0" w:color="auto"/>
              <w:bottom w:val="single" w:sz="4" w:space="0" w:color="auto"/>
              <w:right w:val="single" w:sz="4" w:space="0" w:color="auto"/>
            </w:tcBorders>
            <w:vAlign w:val="center"/>
          </w:tcPr>
          <w:p w:rsidR="000E2857" w:rsidRPr="00F30194" w:rsidRDefault="000E2857" w:rsidP="000E2857">
            <w:pPr>
              <w:widowControl w:val="0"/>
              <w:jc w:val="center"/>
              <w:rPr>
                <w:sz w:val="28"/>
                <w:szCs w:val="28"/>
                <w:lang w:val="uk-UA"/>
              </w:rPr>
            </w:pPr>
            <w:r w:rsidRPr="00F30194">
              <w:rPr>
                <w:sz w:val="28"/>
                <w:szCs w:val="28"/>
                <w:lang w:val="uk-UA"/>
              </w:rPr>
              <w:t>1</w:t>
            </w:r>
          </w:p>
        </w:tc>
        <w:tc>
          <w:tcPr>
            <w:tcW w:w="1985" w:type="dxa"/>
            <w:tcBorders>
              <w:top w:val="single" w:sz="4" w:space="0" w:color="auto"/>
              <w:left w:val="single" w:sz="4" w:space="0" w:color="auto"/>
              <w:bottom w:val="single" w:sz="4" w:space="0" w:color="auto"/>
              <w:right w:val="single" w:sz="4" w:space="0" w:color="auto"/>
            </w:tcBorders>
            <w:vAlign w:val="center"/>
          </w:tcPr>
          <w:p w:rsidR="000E2857" w:rsidRPr="00F30194" w:rsidRDefault="000E2857" w:rsidP="000E2857">
            <w:pPr>
              <w:widowControl w:val="0"/>
              <w:jc w:val="center"/>
              <w:rPr>
                <w:sz w:val="28"/>
                <w:szCs w:val="28"/>
                <w:lang w:val="uk-UA"/>
              </w:rPr>
            </w:pPr>
            <w:r w:rsidRPr="00F30194">
              <w:rPr>
                <w:sz w:val="28"/>
                <w:szCs w:val="28"/>
                <w:lang w:val="uk-UA"/>
              </w:rPr>
              <w:t>2</w:t>
            </w:r>
          </w:p>
        </w:tc>
        <w:tc>
          <w:tcPr>
            <w:tcW w:w="5386" w:type="dxa"/>
            <w:tcBorders>
              <w:top w:val="single" w:sz="4" w:space="0" w:color="auto"/>
              <w:left w:val="single" w:sz="4" w:space="0" w:color="auto"/>
              <w:bottom w:val="single" w:sz="4" w:space="0" w:color="auto"/>
              <w:right w:val="single" w:sz="4" w:space="0" w:color="auto"/>
            </w:tcBorders>
          </w:tcPr>
          <w:p w:rsidR="000E2857" w:rsidRPr="00F30194" w:rsidRDefault="000E2857" w:rsidP="000E2857">
            <w:pPr>
              <w:widowControl w:val="0"/>
              <w:jc w:val="center"/>
              <w:rPr>
                <w:sz w:val="28"/>
                <w:szCs w:val="28"/>
                <w:lang w:val="uk-UA"/>
              </w:rPr>
            </w:pPr>
            <w:r w:rsidRPr="00F30194">
              <w:rPr>
                <w:sz w:val="28"/>
                <w:szCs w:val="28"/>
                <w:lang w:val="uk-UA"/>
              </w:rPr>
              <w:t>3</w:t>
            </w:r>
          </w:p>
        </w:tc>
      </w:tr>
      <w:tr w:rsidR="001115B8" w:rsidRPr="00F30194" w:rsidTr="002D5AD8">
        <w:trPr>
          <w:trHeight w:val="549"/>
        </w:trPr>
        <w:tc>
          <w:tcPr>
            <w:tcW w:w="2376" w:type="dxa"/>
            <w:vAlign w:val="center"/>
          </w:tcPr>
          <w:p w:rsidR="001115B8" w:rsidRPr="00F30194" w:rsidRDefault="001115B8" w:rsidP="009629A0">
            <w:pPr>
              <w:widowControl w:val="0"/>
              <w:rPr>
                <w:sz w:val="28"/>
                <w:szCs w:val="28"/>
                <w:lang w:val="uk-UA"/>
              </w:rPr>
            </w:pPr>
            <w:r w:rsidRPr="00F30194">
              <w:rPr>
                <w:sz w:val="28"/>
                <w:szCs w:val="28"/>
                <w:lang w:val="uk-UA"/>
              </w:rPr>
              <w:t>Математичний факультет</w:t>
            </w:r>
          </w:p>
        </w:tc>
        <w:tc>
          <w:tcPr>
            <w:tcW w:w="1985" w:type="dxa"/>
            <w:vAlign w:val="center"/>
          </w:tcPr>
          <w:p w:rsidR="001115B8" w:rsidRPr="00F30194" w:rsidRDefault="001115B8" w:rsidP="009629A0">
            <w:pPr>
              <w:widowControl w:val="0"/>
              <w:jc w:val="center"/>
              <w:rPr>
                <w:sz w:val="28"/>
                <w:szCs w:val="28"/>
                <w:lang w:val="uk-UA"/>
              </w:rPr>
            </w:pPr>
            <w:r w:rsidRPr="00F30194">
              <w:rPr>
                <w:sz w:val="28"/>
                <w:szCs w:val="28"/>
                <w:lang w:val="uk-UA"/>
              </w:rPr>
              <w:t>Чопоров С.В.</w:t>
            </w:r>
          </w:p>
        </w:tc>
        <w:tc>
          <w:tcPr>
            <w:tcW w:w="5386" w:type="dxa"/>
          </w:tcPr>
          <w:p w:rsidR="001115B8" w:rsidRPr="00F30194" w:rsidRDefault="001115B8" w:rsidP="00AA4AAC">
            <w:pPr>
              <w:widowControl w:val="0"/>
              <w:jc w:val="both"/>
              <w:rPr>
                <w:sz w:val="28"/>
                <w:szCs w:val="28"/>
                <w:lang w:val="uk-UA"/>
              </w:rPr>
            </w:pPr>
            <w:r w:rsidRPr="00F30194">
              <w:rPr>
                <w:sz w:val="28"/>
                <w:szCs w:val="28"/>
                <w:lang w:val="uk-UA"/>
              </w:rPr>
              <w:t>Розробка нейро-еволюційних методів для САПР машинобудування.</w:t>
            </w:r>
          </w:p>
        </w:tc>
      </w:tr>
      <w:tr w:rsidR="001115B8" w:rsidRPr="006572BB" w:rsidTr="002D5AD8">
        <w:trPr>
          <w:trHeight w:val="273"/>
        </w:trPr>
        <w:tc>
          <w:tcPr>
            <w:tcW w:w="2376" w:type="dxa"/>
            <w:vAlign w:val="center"/>
          </w:tcPr>
          <w:p w:rsidR="001115B8" w:rsidRPr="00F30194" w:rsidRDefault="001115B8" w:rsidP="009629A0">
            <w:pPr>
              <w:widowControl w:val="0"/>
              <w:rPr>
                <w:sz w:val="28"/>
                <w:szCs w:val="28"/>
                <w:lang w:val="uk-UA"/>
              </w:rPr>
            </w:pPr>
            <w:r w:rsidRPr="00F30194">
              <w:rPr>
                <w:sz w:val="28"/>
                <w:szCs w:val="28"/>
                <w:lang w:val="uk-UA"/>
              </w:rPr>
              <w:t>Факультет соціології та управління, історичний факультет, факультет журналістики</w:t>
            </w:r>
          </w:p>
        </w:tc>
        <w:tc>
          <w:tcPr>
            <w:tcW w:w="1985" w:type="dxa"/>
            <w:vAlign w:val="center"/>
          </w:tcPr>
          <w:p w:rsidR="001115B8" w:rsidRPr="00F30194" w:rsidRDefault="001115B8" w:rsidP="009629A0">
            <w:pPr>
              <w:widowControl w:val="0"/>
              <w:jc w:val="center"/>
              <w:rPr>
                <w:sz w:val="28"/>
                <w:szCs w:val="28"/>
                <w:lang w:val="uk-UA"/>
              </w:rPr>
            </w:pPr>
            <w:r w:rsidRPr="00F30194">
              <w:rPr>
                <w:sz w:val="28"/>
                <w:szCs w:val="28"/>
                <w:lang w:val="uk-UA"/>
              </w:rPr>
              <w:t>Хорішко Л.С.,</w:t>
            </w:r>
          </w:p>
          <w:p w:rsidR="001115B8" w:rsidRPr="00F30194" w:rsidRDefault="001115B8" w:rsidP="009629A0">
            <w:pPr>
              <w:widowControl w:val="0"/>
              <w:jc w:val="center"/>
              <w:rPr>
                <w:sz w:val="28"/>
                <w:szCs w:val="28"/>
                <w:lang w:val="uk-UA"/>
              </w:rPr>
            </w:pPr>
            <w:r w:rsidRPr="00F30194">
              <w:rPr>
                <w:sz w:val="28"/>
                <w:szCs w:val="28"/>
                <w:lang w:val="uk-UA"/>
              </w:rPr>
              <w:t>Каганов Ю.О.</w:t>
            </w:r>
          </w:p>
        </w:tc>
        <w:tc>
          <w:tcPr>
            <w:tcW w:w="5386" w:type="dxa"/>
          </w:tcPr>
          <w:p w:rsidR="001115B8" w:rsidRPr="00F30194" w:rsidRDefault="001115B8" w:rsidP="00AA4AAC">
            <w:pPr>
              <w:widowControl w:val="0"/>
              <w:jc w:val="both"/>
              <w:rPr>
                <w:sz w:val="28"/>
                <w:szCs w:val="28"/>
                <w:lang w:val="uk-UA"/>
              </w:rPr>
            </w:pPr>
            <w:r w:rsidRPr="00F30194">
              <w:rPr>
                <w:sz w:val="28"/>
                <w:szCs w:val="28"/>
                <w:lang w:val="uk-UA"/>
              </w:rPr>
              <w:t>Стратегічні комунікації як інструмент реалізації національних інтересів держави український та закордонний досвід.</w:t>
            </w:r>
          </w:p>
        </w:tc>
      </w:tr>
      <w:tr w:rsidR="001115B8" w:rsidRPr="006572BB" w:rsidTr="002D5AD8">
        <w:tc>
          <w:tcPr>
            <w:tcW w:w="2376" w:type="dxa"/>
            <w:vAlign w:val="center"/>
          </w:tcPr>
          <w:p w:rsidR="001115B8" w:rsidRPr="00F30194" w:rsidRDefault="001115B8" w:rsidP="009629A0">
            <w:pPr>
              <w:widowControl w:val="0"/>
              <w:rPr>
                <w:sz w:val="28"/>
                <w:szCs w:val="28"/>
                <w:lang w:val="uk-UA"/>
              </w:rPr>
            </w:pPr>
            <w:r w:rsidRPr="00F30194">
              <w:rPr>
                <w:sz w:val="28"/>
                <w:szCs w:val="28"/>
                <w:lang w:val="uk-UA"/>
              </w:rPr>
              <w:t>Економічний факультет</w:t>
            </w:r>
          </w:p>
        </w:tc>
        <w:tc>
          <w:tcPr>
            <w:tcW w:w="1985" w:type="dxa"/>
            <w:vAlign w:val="center"/>
          </w:tcPr>
          <w:p w:rsidR="001115B8" w:rsidRPr="00F30194" w:rsidRDefault="001115B8" w:rsidP="009629A0">
            <w:pPr>
              <w:widowControl w:val="0"/>
              <w:jc w:val="center"/>
              <w:rPr>
                <w:sz w:val="28"/>
                <w:szCs w:val="28"/>
                <w:lang w:val="uk-UA"/>
              </w:rPr>
            </w:pPr>
            <w:r w:rsidRPr="00F30194">
              <w:rPr>
                <w:sz w:val="28"/>
                <w:szCs w:val="28"/>
                <w:lang w:val="uk-UA"/>
              </w:rPr>
              <w:t>Череп О. Г.</w:t>
            </w:r>
          </w:p>
        </w:tc>
        <w:tc>
          <w:tcPr>
            <w:tcW w:w="5386" w:type="dxa"/>
          </w:tcPr>
          <w:p w:rsidR="001115B8" w:rsidRPr="00F30194" w:rsidRDefault="001115B8" w:rsidP="00AA4AAC">
            <w:pPr>
              <w:widowControl w:val="0"/>
              <w:jc w:val="both"/>
              <w:rPr>
                <w:sz w:val="28"/>
                <w:szCs w:val="28"/>
                <w:lang w:val="uk-UA"/>
              </w:rPr>
            </w:pPr>
            <w:r w:rsidRPr="00F30194">
              <w:rPr>
                <w:sz w:val="28"/>
                <w:szCs w:val="28"/>
                <w:lang w:val="uk-UA"/>
              </w:rPr>
              <w:t>Формування стратегії забезпечення національної безпеки держави на засадах інноваційного розвитку підприємств в умовах глобалізаційних викликів</w:t>
            </w:r>
          </w:p>
        </w:tc>
      </w:tr>
      <w:tr w:rsidR="001115B8" w:rsidRPr="006572BB" w:rsidTr="002D5AD8">
        <w:tc>
          <w:tcPr>
            <w:tcW w:w="2376" w:type="dxa"/>
            <w:vAlign w:val="center"/>
          </w:tcPr>
          <w:p w:rsidR="001115B8" w:rsidRPr="00F30194" w:rsidRDefault="001115B8" w:rsidP="009629A0">
            <w:pPr>
              <w:widowControl w:val="0"/>
              <w:rPr>
                <w:sz w:val="28"/>
                <w:szCs w:val="28"/>
                <w:lang w:val="uk-UA"/>
              </w:rPr>
            </w:pPr>
            <w:r w:rsidRPr="00F30194">
              <w:rPr>
                <w:sz w:val="28"/>
                <w:szCs w:val="28"/>
                <w:lang w:val="uk-UA"/>
              </w:rPr>
              <w:t>Інженерний навчально-науковий інститут</w:t>
            </w:r>
          </w:p>
        </w:tc>
        <w:tc>
          <w:tcPr>
            <w:tcW w:w="1985" w:type="dxa"/>
            <w:vAlign w:val="center"/>
          </w:tcPr>
          <w:p w:rsidR="001115B8" w:rsidRPr="00F30194" w:rsidRDefault="001115B8" w:rsidP="009629A0">
            <w:pPr>
              <w:widowControl w:val="0"/>
              <w:jc w:val="center"/>
              <w:rPr>
                <w:sz w:val="28"/>
                <w:szCs w:val="28"/>
                <w:lang w:val="uk-UA"/>
              </w:rPr>
            </w:pPr>
            <w:r w:rsidRPr="00F30194">
              <w:rPr>
                <w:sz w:val="28"/>
                <w:szCs w:val="28"/>
                <w:lang w:val="uk-UA"/>
              </w:rPr>
              <w:t>Чейлитко А.О.</w:t>
            </w:r>
          </w:p>
        </w:tc>
        <w:tc>
          <w:tcPr>
            <w:tcW w:w="5386" w:type="dxa"/>
          </w:tcPr>
          <w:p w:rsidR="001115B8" w:rsidRPr="00F30194" w:rsidRDefault="001115B8" w:rsidP="00AA4AAC">
            <w:pPr>
              <w:widowControl w:val="0"/>
              <w:jc w:val="both"/>
              <w:rPr>
                <w:sz w:val="28"/>
                <w:szCs w:val="28"/>
                <w:lang w:val="uk-UA"/>
              </w:rPr>
            </w:pPr>
            <w:r w:rsidRPr="00F30194">
              <w:rPr>
                <w:sz w:val="28"/>
                <w:szCs w:val="28"/>
                <w:lang w:val="uk-UA"/>
              </w:rPr>
              <w:t>Розробка заходів щодо підвищення енергетичної безпеки України шляхом покращення теплофізичних характеристик теплоізоляційних матеріалів.</w:t>
            </w:r>
          </w:p>
        </w:tc>
      </w:tr>
    </w:tbl>
    <w:p w:rsidR="00006AC9" w:rsidRPr="00F30194" w:rsidRDefault="00006AC9" w:rsidP="00AA4AAC">
      <w:pPr>
        <w:pStyle w:val="30"/>
        <w:widowControl w:val="0"/>
        <w:spacing w:after="0" w:line="360" w:lineRule="auto"/>
        <w:ind w:firstLine="708"/>
        <w:jc w:val="both"/>
        <w:rPr>
          <w:sz w:val="28"/>
          <w:szCs w:val="28"/>
          <w:lang w:val="uk-UA"/>
        </w:rPr>
      </w:pPr>
    </w:p>
    <w:p w:rsidR="00006AC9" w:rsidRPr="00F30194" w:rsidRDefault="00006AC9" w:rsidP="00AA4AAC">
      <w:pPr>
        <w:widowControl w:val="0"/>
        <w:spacing w:line="360" w:lineRule="auto"/>
        <w:jc w:val="both"/>
        <w:rPr>
          <w:sz w:val="28"/>
          <w:szCs w:val="28"/>
          <w:lang w:val="uk-UA"/>
        </w:rPr>
      </w:pPr>
      <w:r w:rsidRPr="00F30194">
        <w:rPr>
          <w:sz w:val="28"/>
          <w:szCs w:val="28"/>
          <w:lang w:val="uk-UA"/>
        </w:rPr>
        <w:tab/>
        <w:t>Спільний міждисциплінарний проєкт факультетів соціології та управління, історичного та журналістики (</w:t>
      </w:r>
      <w:r w:rsidRPr="00F30194">
        <w:rPr>
          <w:b/>
          <w:sz w:val="28"/>
          <w:szCs w:val="28"/>
          <w:lang w:val="uk-UA"/>
        </w:rPr>
        <w:t>наукові керівники</w:t>
      </w:r>
      <w:r w:rsidRPr="00F30194">
        <w:rPr>
          <w:sz w:val="28"/>
          <w:szCs w:val="28"/>
          <w:lang w:val="uk-UA"/>
        </w:rPr>
        <w:t xml:space="preserve"> </w:t>
      </w:r>
      <w:r w:rsidRPr="00F30194">
        <w:rPr>
          <w:b/>
          <w:sz w:val="28"/>
          <w:szCs w:val="28"/>
          <w:lang w:val="uk-UA"/>
        </w:rPr>
        <w:t>д-р політ. наук Хорішко Л. С. та д-р істор. наук Каганов Ю. О.)</w:t>
      </w:r>
      <w:r w:rsidRPr="00F30194">
        <w:rPr>
          <w:sz w:val="28"/>
          <w:szCs w:val="28"/>
          <w:lang w:val="uk-UA"/>
        </w:rPr>
        <w:t xml:space="preserve"> пройшов відбір і запланований на бюджетне фінансування на 2021-2023 роки.</w:t>
      </w:r>
    </w:p>
    <w:p w:rsidR="00006AC9" w:rsidRPr="00F30194" w:rsidRDefault="00006AC9" w:rsidP="00AA4AAC">
      <w:pPr>
        <w:pStyle w:val="30"/>
        <w:widowControl w:val="0"/>
        <w:spacing w:after="0" w:line="360" w:lineRule="auto"/>
        <w:ind w:firstLine="708"/>
        <w:jc w:val="both"/>
        <w:rPr>
          <w:sz w:val="28"/>
          <w:szCs w:val="28"/>
          <w:lang w:val="uk-UA"/>
        </w:rPr>
      </w:pPr>
      <w:r w:rsidRPr="00F30194">
        <w:rPr>
          <w:sz w:val="28"/>
          <w:szCs w:val="28"/>
          <w:lang w:val="uk-UA"/>
        </w:rPr>
        <w:t xml:space="preserve">За результатами проведеного МОН України конкурсу наукових проектів (за основним конкурсом) на 2021 рік було подано 3 проєкти, у зв’язку з обмеженням обсягу фінансування відповідно до вимог МОНУ для участі у другому турі конкурсу було направлено проєкт професора Міщенка В.Г., який </w:t>
      </w:r>
      <w:r w:rsidR="00995B02">
        <w:rPr>
          <w:sz w:val="28"/>
          <w:szCs w:val="28"/>
          <w:lang w:val="uk-UA"/>
        </w:rPr>
        <w:t>у</w:t>
      </w:r>
      <w:r w:rsidRPr="00F30194">
        <w:rPr>
          <w:sz w:val="28"/>
          <w:szCs w:val="28"/>
          <w:lang w:val="uk-UA"/>
        </w:rPr>
        <w:t xml:space="preserve"> 2 турі отримав бали високого рівня. Рішення щодо фінансування ще не прийнято.</w:t>
      </w:r>
    </w:p>
    <w:p w:rsidR="00006AC9" w:rsidRPr="00F30194" w:rsidRDefault="00006AC9" w:rsidP="002D5AD8">
      <w:pPr>
        <w:widowControl w:val="0"/>
        <w:spacing w:line="288" w:lineRule="auto"/>
        <w:jc w:val="center"/>
        <w:rPr>
          <w:b/>
          <w:bCs/>
          <w:sz w:val="28"/>
          <w:szCs w:val="28"/>
          <w:lang w:val="uk-UA"/>
        </w:rPr>
      </w:pPr>
      <w:r w:rsidRPr="00F30194">
        <w:rPr>
          <w:b/>
          <w:bCs/>
          <w:sz w:val="28"/>
          <w:szCs w:val="28"/>
          <w:lang w:val="uk-UA"/>
        </w:rPr>
        <w:t>Участь науковців університету у конкурсі наукових проєктів і розробок</w:t>
      </w:r>
      <w:r w:rsidRPr="00F30194">
        <w:rPr>
          <w:b/>
          <w:bCs/>
          <w:sz w:val="28"/>
          <w:szCs w:val="28"/>
          <w:lang w:val="uk-UA"/>
        </w:rPr>
        <w:br/>
        <w:t>(основний конкурс)</w:t>
      </w:r>
    </w:p>
    <w:tbl>
      <w:tblPr>
        <w:tblW w:w="0" w:type="auto"/>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11"/>
        <w:gridCol w:w="2127"/>
        <w:gridCol w:w="5251"/>
      </w:tblGrid>
      <w:tr w:rsidR="009629A0" w:rsidRPr="00F30194" w:rsidTr="00995B02">
        <w:trPr>
          <w:jc w:val="center"/>
        </w:trPr>
        <w:tc>
          <w:tcPr>
            <w:tcW w:w="2311" w:type="dxa"/>
            <w:vAlign w:val="center"/>
          </w:tcPr>
          <w:p w:rsidR="009629A0" w:rsidRPr="00F30194" w:rsidRDefault="009629A0" w:rsidP="00AA4AAC">
            <w:pPr>
              <w:widowControl w:val="0"/>
              <w:jc w:val="center"/>
              <w:rPr>
                <w:sz w:val="28"/>
                <w:szCs w:val="28"/>
                <w:lang w:val="uk-UA"/>
              </w:rPr>
            </w:pPr>
            <w:r w:rsidRPr="00F30194">
              <w:rPr>
                <w:sz w:val="28"/>
                <w:szCs w:val="28"/>
                <w:lang w:val="uk-UA"/>
              </w:rPr>
              <w:t>Факультет</w:t>
            </w:r>
          </w:p>
        </w:tc>
        <w:tc>
          <w:tcPr>
            <w:tcW w:w="2127" w:type="dxa"/>
            <w:vAlign w:val="center"/>
          </w:tcPr>
          <w:p w:rsidR="009629A0" w:rsidRPr="00F30194" w:rsidRDefault="009629A0" w:rsidP="00AA4AAC">
            <w:pPr>
              <w:widowControl w:val="0"/>
              <w:jc w:val="center"/>
              <w:rPr>
                <w:sz w:val="28"/>
                <w:szCs w:val="28"/>
                <w:lang w:val="uk-UA"/>
              </w:rPr>
            </w:pPr>
            <w:r w:rsidRPr="00F30194">
              <w:rPr>
                <w:sz w:val="28"/>
                <w:szCs w:val="28"/>
                <w:lang w:val="uk-UA"/>
              </w:rPr>
              <w:t>ПІБ керівника</w:t>
            </w:r>
          </w:p>
        </w:tc>
        <w:tc>
          <w:tcPr>
            <w:tcW w:w="5251" w:type="dxa"/>
            <w:vAlign w:val="center"/>
          </w:tcPr>
          <w:p w:rsidR="009629A0" w:rsidRPr="00F30194" w:rsidRDefault="009629A0" w:rsidP="00AA4AAC">
            <w:pPr>
              <w:widowControl w:val="0"/>
              <w:jc w:val="center"/>
              <w:rPr>
                <w:sz w:val="28"/>
                <w:szCs w:val="28"/>
                <w:lang w:val="uk-UA"/>
              </w:rPr>
            </w:pPr>
            <w:r w:rsidRPr="00F30194">
              <w:rPr>
                <w:sz w:val="28"/>
                <w:szCs w:val="28"/>
                <w:lang w:val="uk-UA"/>
              </w:rPr>
              <w:t>Назва проєкту</w:t>
            </w:r>
          </w:p>
        </w:tc>
      </w:tr>
      <w:tr w:rsidR="000E2857" w:rsidRPr="00F30194" w:rsidTr="00995B02">
        <w:trPr>
          <w:jc w:val="center"/>
        </w:trPr>
        <w:tc>
          <w:tcPr>
            <w:tcW w:w="2311" w:type="dxa"/>
            <w:vAlign w:val="center"/>
          </w:tcPr>
          <w:p w:rsidR="000E2857" w:rsidRPr="00F30194" w:rsidRDefault="000E2857" w:rsidP="00AA4AAC">
            <w:pPr>
              <w:widowControl w:val="0"/>
              <w:jc w:val="center"/>
              <w:rPr>
                <w:sz w:val="28"/>
                <w:szCs w:val="28"/>
                <w:lang w:val="uk-UA"/>
              </w:rPr>
            </w:pPr>
            <w:r w:rsidRPr="00F30194">
              <w:rPr>
                <w:sz w:val="28"/>
                <w:szCs w:val="28"/>
                <w:lang w:val="uk-UA"/>
              </w:rPr>
              <w:t>1</w:t>
            </w:r>
          </w:p>
        </w:tc>
        <w:tc>
          <w:tcPr>
            <w:tcW w:w="2127" w:type="dxa"/>
            <w:vAlign w:val="center"/>
          </w:tcPr>
          <w:p w:rsidR="000E2857" w:rsidRPr="00F30194" w:rsidRDefault="000E2857" w:rsidP="00AA4AAC">
            <w:pPr>
              <w:widowControl w:val="0"/>
              <w:jc w:val="center"/>
              <w:rPr>
                <w:sz w:val="28"/>
                <w:szCs w:val="28"/>
                <w:lang w:val="uk-UA"/>
              </w:rPr>
            </w:pPr>
            <w:r w:rsidRPr="00F30194">
              <w:rPr>
                <w:sz w:val="28"/>
                <w:szCs w:val="28"/>
                <w:lang w:val="uk-UA"/>
              </w:rPr>
              <w:t>2</w:t>
            </w:r>
          </w:p>
        </w:tc>
        <w:tc>
          <w:tcPr>
            <w:tcW w:w="5251" w:type="dxa"/>
            <w:vAlign w:val="center"/>
          </w:tcPr>
          <w:p w:rsidR="000E2857" w:rsidRPr="00F30194" w:rsidRDefault="000E2857" w:rsidP="00AA4AAC">
            <w:pPr>
              <w:widowControl w:val="0"/>
              <w:jc w:val="center"/>
              <w:rPr>
                <w:sz w:val="28"/>
                <w:szCs w:val="28"/>
                <w:lang w:val="uk-UA"/>
              </w:rPr>
            </w:pPr>
            <w:r w:rsidRPr="00F30194">
              <w:rPr>
                <w:sz w:val="28"/>
                <w:szCs w:val="28"/>
                <w:lang w:val="uk-UA"/>
              </w:rPr>
              <w:t>3</w:t>
            </w:r>
          </w:p>
        </w:tc>
      </w:tr>
      <w:tr w:rsidR="009629A0" w:rsidRPr="00F30194" w:rsidTr="002D5AD8">
        <w:trPr>
          <w:trHeight w:val="274"/>
          <w:jc w:val="center"/>
        </w:trPr>
        <w:tc>
          <w:tcPr>
            <w:tcW w:w="2311" w:type="dxa"/>
            <w:vAlign w:val="center"/>
          </w:tcPr>
          <w:p w:rsidR="009629A0" w:rsidRPr="00F30194" w:rsidRDefault="009629A0" w:rsidP="00AA4AAC">
            <w:pPr>
              <w:widowControl w:val="0"/>
              <w:jc w:val="center"/>
              <w:rPr>
                <w:sz w:val="28"/>
                <w:szCs w:val="28"/>
                <w:lang w:val="uk-UA"/>
              </w:rPr>
            </w:pPr>
            <w:r w:rsidRPr="00F30194">
              <w:rPr>
                <w:sz w:val="28"/>
                <w:szCs w:val="28"/>
                <w:lang w:val="uk-UA"/>
              </w:rPr>
              <w:t>Математичний факультет</w:t>
            </w:r>
          </w:p>
        </w:tc>
        <w:tc>
          <w:tcPr>
            <w:tcW w:w="2127" w:type="dxa"/>
            <w:vAlign w:val="center"/>
          </w:tcPr>
          <w:p w:rsidR="009629A0" w:rsidRPr="00F30194" w:rsidRDefault="009629A0" w:rsidP="00AA4AAC">
            <w:pPr>
              <w:widowControl w:val="0"/>
              <w:jc w:val="center"/>
              <w:rPr>
                <w:rStyle w:val="aa"/>
                <w:b w:val="0"/>
                <w:sz w:val="28"/>
                <w:szCs w:val="28"/>
                <w:lang w:val="uk-UA"/>
              </w:rPr>
            </w:pPr>
            <w:r w:rsidRPr="00F30194">
              <w:rPr>
                <w:rStyle w:val="aa"/>
                <w:b w:val="0"/>
                <w:sz w:val="28"/>
                <w:szCs w:val="28"/>
                <w:lang w:val="uk-UA"/>
              </w:rPr>
              <w:t>Міщенко В. Г.</w:t>
            </w:r>
          </w:p>
        </w:tc>
        <w:tc>
          <w:tcPr>
            <w:tcW w:w="5251" w:type="dxa"/>
            <w:vAlign w:val="center"/>
          </w:tcPr>
          <w:p w:rsidR="009629A0" w:rsidRPr="00F30194" w:rsidRDefault="009629A0" w:rsidP="00AA4AAC">
            <w:pPr>
              <w:widowControl w:val="0"/>
              <w:jc w:val="both"/>
              <w:rPr>
                <w:rStyle w:val="aa"/>
                <w:b w:val="0"/>
                <w:sz w:val="28"/>
                <w:szCs w:val="28"/>
                <w:lang w:val="uk-UA"/>
              </w:rPr>
            </w:pPr>
            <w:r w:rsidRPr="00F30194">
              <w:rPr>
                <w:rStyle w:val="aa"/>
                <w:b w:val="0"/>
                <w:sz w:val="28"/>
                <w:szCs w:val="28"/>
                <w:lang w:val="uk-UA"/>
              </w:rPr>
              <w:t>Створення новітніх конструкційних сплавів та композитів для виробів і технічних систем різного функціонального призначення</w:t>
            </w:r>
          </w:p>
        </w:tc>
      </w:tr>
      <w:tr w:rsidR="000E2857" w:rsidRPr="00F30194" w:rsidTr="00995B02">
        <w:trPr>
          <w:trHeight w:val="130"/>
          <w:jc w:val="center"/>
        </w:trPr>
        <w:tc>
          <w:tcPr>
            <w:tcW w:w="2311" w:type="dxa"/>
            <w:vAlign w:val="center"/>
          </w:tcPr>
          <w:p w:rsidR="000E2857" w:rsidRPr="00F30194" w:rsidRDefault="000E2857" w:rsidP="00207AE3">
            <w:pPr>
              <w:widowControl w:val="0"/>
              <w:jc w:val="center"/>
              <w:rPr>
                <w:sz w:val="28"/>
                <w:szCs w:val="28"/>
                <w:lang w:val="uk-UA"/>
              </w:rPr>
            </w:pPr>
            <w:r w:rsidRPr="00F30194">
              <w:rPr>
                <w:sz w:val="28"/>
                <w:szCs w:val="28"/>
                <w:lang w:val="uk-UA"/>
              </w:rPr>
              <w:t>1</w:t>
            </w:r>
          </w:p>
        </w:tc>
        <w:tc>
          <w:tcPr>
            <w:tcW w:w="2127" w:type="dxa"/>
            <w:vAlign w:val="center"/>
          </w:tcPr>
          <w:p w:rsidR="000E2857" w:rsidRPr="00F30194" w:rsidRDefault="000E2857" w:rsidP="00207AE3">
            <w:pPr>
              <w:widowControl w:val="0"/>
              <w:jc w:val="center"/>
              <w:rPr>
                <w:sz w:val="28"/>
                <w:szCs w:val="28"/>
                <w:lang w:val="uk-UA"/>
              </w:rPr>
            </w:pPr>
            <w:r w:rsidRPr="00F30194">
              <w:rPr>
                <w:sz w:val="28"/>
                <w:szCs w:val="28"/>
                <w:lang w:val="uk-UA"/>
              </w:rPr>
              <w:t>2</w:t>
            </w:r>
          </w:p>
        </w:tc>
        <w:tc>
          <w:tcPr>
            <w:tcW w:w="5251" w:type="dxa"/>
            <w:vAlign w:val="center"/>
          </w:tcPr>
          <w:p w:rsidR="000E2857" w:rsidRPr="00F30194" w:rsidRDefault="000E2857" w:rsidP="00207AE3">
            <w:pPr>
              <w:widowControl w:val="0"/>
              <w:jc w:val="center"/>
              <w:rPr>
                <w:sz w:val="28"/>
                <w:szCs w:val="28"/>
                <w:lang w:val="uk-UA"/>
              </w:rPr>
            </w:pPr>
            <w:r w:rsidRPr="00F30194">
              <w:rPr>
                <w:sz w:val="28"/>
                <w:szCs w:val="28"/>
                <w:lang w:val="uk-UA"/>
              </w:rPr>
              <w:t>3</w:t>
            </w:r>
          </w:p>
        </w:tc>
      </w:tr>
      <w:tr w:rsidR="000E2857" w:rsidRPr="00F30194" w:rsidTr="00995B02">
        <w:trPr>
          <w:trHeight w:val="702"/>
          <w:jc w:val="center"/>
        </w:trPr>
        <w:tc>
          <w:tcPr>
            <w:tcW w:w="2311" w:type="dxa"/>
            <w:vMerge w:val="restart"/>
            <w:vAlign w:val="center"/>
          </w:tcPr>
          <w:p w:rsidR="000E2857" w:rsidRPr="00F30194" w:rsidRDefault="000E2857" w:rsidP="00AA4AAC">
            <w:pPr>
              <w:widowControl w:val="0"/>
              <w:jc w:val="center"/>
              <w:rPr>
                <w:sz w:val="28"/>
                <w:szCs w:val="28"/>
                <w:lang w:val="uk-UA"/>
              </w:rPr>
            </w:pPr>
            <w:r w:rsidRPr="00F30194">
              <w:rPr>
                <w:sz w:val="28"/>
                <w:szCs w:val="28"/>
                <w:lang w:val="uk-UA"/>
              </w:rPr>
              <w:lastRenderedPageBreak/>
              <w:t>Інженерний навчально-науковий інститут</w:t>
            </w:r>
          </w:p>
        </w:tc>
        <w:tc>
          <w:tcPr>
            <w:tcW w:w="2127" w:type="dxa"/>
            <w:vAlign w:val="center"/>
          </w:tcPr>
          <w:p w:rsidR="000E2857" w:rsidRPr="00F30194" w:rsidRDefault="000E2857" w:rsidP="00AA4AAC">
            <w:pPr>
              <w:widowControl w:val="0"/>
              <w:rPr>
                <w:rStyle w:val="aa"/>
                <w:b w:val="0"/>
                <w:sz w:val="28"/>
                <w:szCs w:val="28"/>
                <w:lang w:val="uk-UA"/>
              </w:rPr>
            </w:pPr>
            <w:r w:rsidRPr="00F30194">
              <w:rPr>
                <w:rStyle w:val="aa"/>
                <w:b w:val="0"/>
                <w:sz w:val="28"/>
                <w:szCs w:val="28"/>
                <w:lang w:val="uk-UA"/>
              </w:rPr>
              <w:t>Скачков В. О.</w:t>
            </w:r>
          </w:p>
        </w:tc>
        <w:tc>
          <w:tcPr>
            <w:tcW w:w="5251" w:type="dxa"/>
            <w:vAlign w:val="center"/>
          </w:tcPr>
          <w:p w:rsidR="000E2857" w:rsidRPr="00F30194" w:rsidRDefault="000E2857" w:rsidP="00AA4AAC">
            <w:pPr>
              <w:widowControl w:val="0"/>
              <w:jc w:val="both"/>
              <w:rPr>
                <w:rStyle w:val="aa"/>
                <w:b w:val="0"/>
                <w:sz w:val="28"/>
                <w:szCs w:val="28"/>
                <w:lang w:val="uk-UA"/>
              </w:rPr>
            </w:pPr>
            <w:r w:rsidRPr="00F30194">
              <w:rPr>
                <w:rStyle w:val="aa"/>
                <w:b w:val="0"/>
                <w:sz w:val="28"/>
                <w:szCs w:val="28"/>
                <w:lang w:val="uk-UA"/>
              </w:rPr>
              <w:t>Розробка конструкції, технології та дослідження властивостей композитів на основі стільникових елементів подвійного призначення для авіаційно-космічної техніки</w:t>
            </w:r>
          </w:p>
        </w:tc>
      </w:tr>
      <w:tr w:rsidR="000E2857" w:rsidRPr="00F30194" w:rsidTr="00995B02">
        <w:trPr>
          <w:trHeight w:val="698"/>
          <w:jc w:val="center"/>
        </w:trPr>
        <w:tc>
          <w:tcPr>
            <w:tcW w:w="2311" w:type="dxa"/>
            <w:vMerge/>
            <w:vAlign w:val="center"/>
          </w:tcPr>
          <w:p w:rsidR="000E2857" w:rsidRPr="00F30194" w:rsidRDefault="000E2857" w:rsidP="00AA4AAC">
            <w:pPr>
              <w:widowControl w:val="0"/>
              <w:jc w:val="center"/>
              <w:rPr>
                <w:sz w:val="28"/>
                <w:szCs w:val="28"/>
                <w:lang w:val="uk-UA"/>
              </w:rPr>
            </w:pPr>
          </w:p>
        </w:tc>
        <w:tc>
          <w:tcPr>
            <w:tcW w:w="2127" w:type="dxa"/>
            <w:vAlign w:val="center"/>
          </w:tcPr>
          <w:p w:rsidR="000E2857" w:rsidRPr="00F30194" w:rsidRDefault="000E2857" w:rsidP="00AA4AAC">
            <w:pPr>
              <w:widowControl w:val="0"/>
              <w:rPr>
                <w:rStyle w:val="aa"/>
                <w:b w:val="0"/>
                <w:sz w:val="28"/>
                <w:szCs w:val="28"/>
                <w:lang w:val="uk-UA"/>
              </w:rPr>
            </w:pPr>
            <w:r w:rsidRPr="00F30194">
              <w:rPr>
                <w:sz w:val="28"/>
                <w:szCs w:val="28"/>
                <w:lang w:val="uk-UA"/>
              </w:rPr>
              <w:t>Огінський Й. К.</w:t>
            </w:r>
          </w:p>
        </w:tc>
        <w:tc>
          <w:tcPr>
            <w:tcW w:w="5251" w:type="dxa"/>
            <w:vAlign w:val="center"/>
          </w:tcPr>
          <w:p w:rsidR="000E2857" w:rsidRPr="00F30194" w:rsidRDefault="000E2857" w:rsidP="00AA4AAC">
            <w:pPr>
              <w:widowControl w:val="0"/>
              <w:jc w:val="both"/>
              <w:rPr>
                <w:rStyle w:val="aa"/>
                <w:b w:val="0"/>
                <w:bCs w:val="0"/>
                <w:sz w:val="28"/>
                <w:szCs w:val="28"/>
                <w:lang w:val="uk-UA"/>
              </w:rPr>
            </w:pPr>
            <w:r w:rsidRPr="00F30194">
              <w:rPr>
                <w:sz w:val="28"/>
                <w:szCs w:val="28"/>
                <w:lang w:val="uk-UA"/>
              </w:rPr>
              <w:t>Створення дослідної установки, експериментальні дослідження та моделювання процесу валкової розливки-прокатки металевих суцільних і порожнистих заготовок подвійного призначення</w:t>
            </w:r>
          </w:p>
        </w:tc>
      </w:tr>
    </w:tbl>
    <w:p w:rsidR="00006AC9" w:rsidRPr="00F30194" w:rsidRDefault="00006AC9" w:rsidP="00AA4AAC">
      <w:pPr>
        <w:widowControl w:val="0"/>
        <w:rPr>
          <w:sz w:val="28"/>
          <w:szCs w:val="28"/>
          <w:lang w:val="uk-UA"/>
        </w:rPr>
      </w:pPr>
    </w:p>
    <w:p w:rsidR="00006AC9" w:rsidRPr="00F30194" w:rsidRDefault="00006AC9" w:rsidP="00AA4AAC">
      <w:pPr>
        <w:widowControl w:val="0"/>
        <w:spacing w:line="360" w:lineRule="auto"/>
        <w:jc w:val="both"/>
        <w:rPr>
          <w:sz w:val="28"/>
          <w:szCs w:val="28"/>
          <w:lang w:val="uk-UA"/>
        </w:rPr>
      </w:pPr>
      <w:r w:rsidRPr="00F30194">
        <w:rPr>
          <w:lang w:val="uk-UA"/>
        </w:rPr>
        <w:tab/>
      </w:r>
      <w:r w:rsidR="009629A0" w:rsidRPr="00F30194">
        <w:rPr>
          <w:sz w:val="28"/>
          <w:szCs w:val="28"/>
          <w:lang w:val="uk-UA"/>
        </w:rPr>
        <w:t xml:space="preserve">НДР професора </w:t>
      </w:r>
      <w:r w:rsidRPr="00F30194">
        <w:rPr>
          <w:sz w:val="28"/>
          <w:szCs w:val="28"/>
          <w:lang w:val="uk-UA"/>
        </w:rPr>
        <w:t xml:space="preserve">Скачкова В.О. та </w:t>
      </w:r>
      <w:r w:rsidR="009629A0" w:rsidRPr="00F30194">
        <w:rPr>
          <w:sz w:val="28"/>
          <w:szCs w:val="28"/>
          <w:lang w:val="uk-UA"/>
        </w:rPr>
        <w:t xml:space="preserve">професора </w:t>
      </w:r>
      <w:r w:rsidRPr="00F30194">
        <w:rPr>
          <w:sz w:val="28"/>
          <w:szCs w:val="28"/>
          <w:lang w:val="uk-UA"/>
        </w:rPr>
        <w:t>Огинського Й.К. надіслано для участи у конкурсі науково-технічних (експериментальних) розробок за державним замовленням.</w:t>
      </w:r>
    </w:p>
    <w:p w:rsidR="00006AC9" w:rsidRPr="00F30194" w:rsidRDefault="009629A0" w:rsidP="009629A0">
      <w:pPr>
        <w:widowControl w:val="0"/>
        <w:spacing w:line="360" w:lineRule="auto"/>
        <w:ind w:firstLine="709"/>
        <w:jc w:val="both"/>
        <w:rPr>
          <w:color w:val="FF0000"/>
          <w:sz w:val="28"/>
          <w:szCs w:val="28"/>
          <w:lang w:val="uk-UA"/>
        </w:rPr>
      </w:pPr>
      <w:r w:rsidRPr="00F30194">
        <w:rPr>
          <w:sz w:val="28"/>
          <w:szCs w:val="28"/>
          <w:lang w:val="uk-UA"/>
        </w:rPr>
        <w:t>Таким чином, н</w:t>
      </w:r>
      <w:r w:rsidR="00006AC9" w:rsidRPr="00F30194">
        <w:rPr>
          <w:sz w:val="28"/>
          <w:szCs w:val="28"/>
          <w:lang w:val="uk-UA"/>
        </w:rPr>
        <w:t xml:space="preserve">а сьогодні науковцями ЗНУ за рахунок загального фонду держбюджету виконується </w:t>
      </w:r>
      <w:r w:rsidR="00006AC9" w:rsidRPr="00F30194">
        <w:rPr>
          <w:b/>
          <w:sz w:val="28"/>
          <w:szCs w:val="28"/>
          <w:lang w:val="uk-UA"/>
        </w:rPr>
        <w:t>6</w:t>
      </w:r>
      <w:r w:rsidR="00006AC9" w:rsidRPr="00F30194">
        <w:rPr>
          <w:sz w:val="28"/>
          <w:szCs w:val="28"/>
          <w:lang w:val="uk-UA"/>
        </w:rPr>
        <w:t xml:space="preserve"> науково-дослідних робіт. Загальний обсяг фінансування </w:t>
      </w:r>
      <w:r w:rsidRPr="00F30194">
        <w:rPr>
          <w:sz w:val="28"/>
          <w:szCs w:val="28"/>
          <w:lang w:val="uk-UA"/>
        </w:rPr>
        <w:t xml:space="preserve">у 2021 році </w:t>
      </w:r>
      <w:r w:rsidR="00006AC9" w:rsidRPr="00F30194">
        <w:rPr>
          <w:sz w:val="28"/>
          <w:szCs w:val="28"/>
          <w:lang w:val="uk-UA"/>
        </w:rPr>
        <w:t xml:space="preserve">складатиме </w:t>
      </w:r>
      <w:r w:rsidR="00006AC9" w:rsidRPr="00F30194">
        <w:rPr>
          <w:b/>
          <w:sz w:val="28"/>
          <w:szCs w:val="28"/>
          <w:lang w:val="uk-UA"/>
        </w:rPr>
        <w:t>4065,491 </w:t>
      </w:r>
      <w:r w:rsidR="00006AC9" w:rsidRPr="00F30194">
        <w:rPr>
          <w:sz w:val="28"/>
          <w:szCs w:val="28"/>
          <w:lang w:val="uk-UA"/>
        </w:rPr>
        <w:t xml:space="preserve">тис. грн. що на 6% більше у порівнянні з минулим роком. </w:t>
      </w:r>
    </w:p>
    <w:p w:rsidR="00485283" w:rsidRPr="00F30194" w:rsidRDefault="00B037EE" w:rsidP="00B037EE">
      <w:pPr>
        <w:widowControl w:val="0"/>
        <w:spacing w:line="360" w:lineRule="auto"/>
        <w:ind w:firstLine="709"/>
        <w:jc w:val="both"/>
        <w:rPr>
          <w:sz w:val="28"/>
          <w:szCs w:val="28"/>
          <w:lang w:val="uk-UA"/>
        </w:rPr>
      </w:pPr>
      <w:r w:rsidRPr="00F30194">
        <w:rPr>
          <w:sz w:val="28"/>
          <w:szCs w:val="28"/>
          <w:lang w:val="uk-UA"/>
        </w:rPr>
        <w:t>Динаміка надходжень від виконання НДР по загальному фонду держбюджету за 2018-202</w:t>
      </w:r>
      <w:r w:rsidR="009629A0" w:rsidRPr="00F30194">
        <w:rPr>
          <w:sz w:val="28"/>
          <w:szCs w:val="28"/>
          <w:lang w:val="uk-UA"/>
        </w:rPr>
        <w:t>1</w:t>
      </w:r>
      <w:r w:rsidRPr="00F30194">
        <w:rPr>
          <w:sz w:val="28"/>
          <w:szCs w:val="28"/>
          <w:lang w:val="uk-UA"/>
        </w:rPr>
        <w:t xml:space="preserve"> рр.</w:t>
      </w:r>
    </w:p>
    <w:p w:rsidR="00B037EE" w:rsidRDefault="009629A0" w:rsidP="00B037EE">
      <w:pPr>
        <w:widowControl w:val="0"/>
        <w:spacing w:line="360" w:lineRule="auto"/>
        <w:ind w:firstLine="709"/>
        <w:jc w:val="both"/>
        <w:rPr>
          <w:bCs/>
          <w:sz w:val="28"/>
          <w:szCs w:val="28"/>
          <w:lang w:val="uk-UA"/>
        </w:rPr>
      </w:pPr>
      <w:r w:rsidRPr="00F30194">
        <w:rPr>
          <w:sz w:val="28"/>
          <w:szCs w:val="28"/>
          <w:lang w:val="uk-UA"/>
        </w:rPr>
        <w:t>Також слід зазначити, що у</w:t>
      </w:r>
      <w:r w:rsidR="00B037EE" w:rsidRPr="00F30194">
        <w:rPr>
          <w:sz w:val="28"/>
          <w:szCs w:val="28"/>
          <w:lang w:val="uk-UA"/>
        </w:rPr>
        <w:t xml:space="preserve"> 2020 році науковцями університету виконувалось </w:t>
      </w:r>
      <w:r w:rsidR="00B037EE" w:rsidRPr="00F30194">
        <w:rPr>
          <w:b/>
          <w:sz w:val="28"/>
          <w:szCs w:val="28"/>
          <w:lang w:val="uk-UA"/>
        </w:rPr>
        <w:t>57</w:t>
      </w:r>
      <w:r w:rsidR="00B037EE" w:rsidRPr="00F30194">
        <w:rPr>
          <w:sz w:val="28"/>
          <w:szCs w:val="28"/>
          <w:lang w:val="uk-UA"/>
        </w:rPr>
        <w:t xml:space="preserve"> науково-дослідних робіт в межах основного робочого часу викладачів, які мають державну реєстрацію </w:t>
      </w:r>
      <w:r w:rsidR="00B037EE" w:rsidRPr="00F30194">
        <w:rPr>
          <w:bCs/>
          <w:sz w:val="28"/>
          <w:szCs w:val="28"/>
          <w:lang w:val="uk-UA"/>
        </w:rPr>
        <w:t xml:space="preserve">в </w:t>
      </w:r>
      <w:r w:rsidR="00B037EE" w:rsidRPr="00F30194">
        <w:rPr>
          <w:iCs/>
          <w:sz w:val="28"/>
          <w:szCs w:val="28"/>
          <w:lang w:val="uk-UA"/>
        </w:rPr>
        <w:t>УкрІНТЕI</w:t>
      </w:r>
      <w:r w:rsidRPr="00F30194">
        <w:rPr>
          <w:iCs/>
          <w:sz w:val="28"/>
          <w:szCs w:val="28"/>
          <w:lang w:val="uk-UA"/>
        </w:rPr>
        <w:t xml:space="preserve"> (без фінансування)</w:t>
      </w:r>
      <w:r w:rsidR="00B037EE" w:rsidRPr="00F30194">
        <w:rPr>
          <w:bCs/>
          <w:sz w:val="28"/>
          <w:szCs w:val="28"/>
          <w:lang w:val="uk-UA"/>
        </w:rPr>
        <w:t>.</w:t>
      </w:r>
    </w:p>
    <w:p w:rsidR="002D5AD8" w:rsidRPr="00F30194" w:rsidRDefault="002D5AD8" w:rsidP="00B037EE">
      <w:pPr>
        <w:widowControl w:val="0"/>
        <w:spacing w:line="360" w:lineRule="auto"/>
        <w:ind w:firstLine="709"/>
        <w:jc w:val="both"/>
        <w:rPr>
          <w:sz w:val="28"/>
          <w:szCs w:val="28"/>
          <w:lang w:val="uk-UA"/>
        </w:rPr>
      </w:pPr>
    </w:p>
    <w:p w:rsidR="00006AC9" w:rsidRPr="00F30194" w:rsidRDefault="00006AC9" w:rsidP="004614B7">
      <w:pPr>
        <w:pStyle w:val="30"/>
        <w:widowControl w:val="0"/>
        <w:numPr>
          <w:ilvl w:val="0"/>
          <w:numId w:val="6"/>
        </w:numPr>
        <w:spacing w:after="0" w:line="360" w:lineRule="auto"/>
        <w:jc w:val="both"/>
        <w:rPr>
          <w:b/>
          <w:sz w:val="28"/>
          <w:szCs w:val="28"/>
          <w:lang w:val="uk-UA"/>
        </w:rPr>
      </w:pPr>
      <w:r w:rsidRPr="00F30194">
        <w:rPr>
          <w:b/>
          <w:sz w:val="28"/>
          <w:szCs w:val="28"/>
          <w:lang w:val="uk-UA"/>
        </w:rPr>
        <w:t>Наукова діяльність за проєктами міжнародного співробітництва</w:t>
      </w:r>
    </w:p>
    <w:p w:rsidR="00006AC9" w:rsidRPr="00F30194" w:rsidRDefault="00006AC9" w:rsidP="00AA4AAC">
      <w:pPr>
        <w:pStyle w:val="30"/>
        <w:widowControl w:val="0"/>
        <w:spacing w:after="0" w:line="360" w:lineRule="auto"/>
        <w:ind w:firstLine="708"/>
        <w:jc w:val="both"/>
        <w:rPr>
          <w:sz w:val="28"/>
          <w:szCs w:val="28"/>
          <w:lang w:val="uk-UA"/>
        </w:rPr>
      </w:pPr>
    </w:p>
    <w:p w:rsidR="002D5AD8" w:rsidRDefault="00006AC9" w:rsidP="00380A20">
      <w:pPr>
        <w:widowControl w:val="0"/>
        <w:spacing w:line="360" w:lineRule="auto"/>
        <w:ind w:firstLine="709"/>
        <w:jc w:val="both"/>
        <w:rPr>
          <w:sz w:val="28"/>
          <w:szCs w:val="28"/>
          <w:lang w:val="uk-UA"/>
        </w:rPr>
      </w:pPr>
      <w:r w:rsidRPr="00F30194">
        <w:rPr>
          <w:sz w:val="28"/>
          <w:szCs w:val="28"/>
          <w:lang w:val="uk-UA"/>
        </w:rPr>
        <w:t xml:space="preserve">Протягом 2020 р. університет був задіяний в міжнародних грантових проектах за такими напрямами як філологічні, соціальні, природничі, юридичні, історичні, економічні науки та журналістика, європейські студії, інформаційні технології, тощо. </w:t>
      </w:r>
    </w:p>
    <w:p w:rsidR="00006AC9" w:rsidRPr="00F30194" w:rsidRDefault="00006AC9" w:rsidP="00380A20">
      <w:pPr>
        <w:widowControl w:val="0"/>
        <w:spacing w:line="360" w:lineRule="auto"/>
        <w:ind w:firstLine="709"/>
        <w:jc w:val="both"/>
        <w:rPr>
          <w:sz w:val="28"/>
          <w:szCs w:val="28"/>
          <w:lang w:val="uk-UA"/>
        </w:rPr>
      </w:pPr>
      <w:r w:rsidRPr="00F30194">
        <w:rPr>
          <w:sz w:val="28"/>
          <w:szCs w:val="28"/>
          <w:lang w:val="uk-UA"/>
        </w:rPr>
        <w:t>Серед них: закінчено виконання проєкту за фінансової підтримки фонду ЄС «European Project Culture» (</w:t>
      </w:r>
      <w:r w:rsidRPr="00F30194">
        <w:rPr>
          <w:rFonts w:eastAsia="Courier New"/>
          <w:bCs/>
          <w:color w:val="000000"/>
          <w:sz w:val="28"/>
          <w:szCs w:val="28"/>
          <w:lang w:val="uk-UA"/>
        </w:rPr>
        <w:t>«Європейська проектна культура»)</w:t>
      </w:r>
      <w:r w:rsidRPr="00F30194">
        <w:rPr>
          <w:sz w:val="28"/>
          <w:szCs w:val="28"/>
          <w:lang w:val="uk-UA"/>
        </w:rPr>
        <w:t xml:space="preserve">, координаторка доц. Меняйло В.І. на суму </w:t>
      </w:r>
      <w:r w:rsidRPr="00F30194">
        <w:rPr>
          <w:b/>
          <w:sz w:val="28"/>
          <w:szCs w:val="28"/>
          <w:lang w:val="uk-UA"/>
        </w:rPr>
        <w:t>27840 Є</w:t>
      </w:r>
      <w:r w:rsidRPr="00F30194">
        <w:rPr>
          <w:sz w:val="28"/>
          <w:szCs w:val="28"/>
          <w:lang w:val="uk-UA"/>
        </w:rPr>
        <w:t xml:space="preserve">; продовжено виконання </w:t>
      </w:r>
      <w:r w:rsidRPr="00F30194">
        <w:rPr>
          <w:sz w:val="28"/>
          <w:szCs w:val="28"/>
          <w:lang w:val="uk-UA"/>
        </w:rPr>
        <w:lastRenderedPageBreak/>
        <w:t xml:space="preserve">проєктів «Euvolia» («Європейські цінності у художніх текстах»), координатор доц. Черкасов С.С. на суму </w:t>
      </w:r>
      <w:r w:rsidRPr="00F30194">
        <w:rPr>
          <w:b/>
          <w:sz w:val="28"/>
          <w:szCs w:val="28"/>
          <w:lang w:val="uk-UA"/>
        </w:rPr>
        <w:t>29400 Є;</w:t>
      </w:r>
      <w:r w:rsidRPr="00F30194">
        <w:rPr>
          <w:sz w:val="28"/>
          <w:szCs w:val="28"/>
          <w:lang w:val="uk-UA"/>
        </w:rPr>
        <w:t xml:space="preserve"> </w:t>
      </w:r>
      <w:r w:rsidRPr="00F30194">
        <w:rPr>
          <w:rFonts w:eastAsia="Courier New"/>
          <w:color w:val="000000"/>
          <w:sz w:val="28"/>
          <w:szCs w:val="28"/>
          <w:lang w:val="uk-UA" w:eastAsia="en-US" w:bidi="en-US"/>
        </w:rPr>
        <w:t xml:space="preserve">«Pan-European convergence of legal, economic and cultural foundations for the prevention of corruption» </w:t>
      </w:r>
      <w:r w:rsidRPr="00F30194">
        <w:rPr>
          <w:sz w:val="28"/>
          <w:szCs w:val="28"/>
          <w:lang w:val="uk-UA"/>
        </w:rPr>
        <w:t>(«</w:t>
      </w:r>
      <w:r w:rsidRPr="00F30194">
        <w:rPr>
          <w:rFonts w:eastAsia="Courier New"/>
          <w:color w:val="000000"/>
          <w:sz w:val="28"/>
          <w:szCs w:val="28"/>
          <w:lang w:val="uk-UA" w:eastAsia="en-US" w:bidi="en-US"/>
        </w:rPr>
        <w:t>Європейська</w:t>
      </w:r>
      <w:r w:rsidRPr="00F30194">
        <w:rPr>
          <w:rStyle w:val="tlid-translation"/>
          <w:sz w:val="28"/>
          <w:szCs w:val="28"/>
          <w:lang w:val="uk-UA"/>
        </w:rPr>
        <w:t xml:space="preserve"> конвергенція правових, економічних та культурологічних основ попередження корупції</w:t>
      </w:r>
      <w:r w:rsidRPr="00F30194">
        <w:rPr>
          <w:sz w:val="28"/>
          <w:szCs w:val="28"/>
          <w:lang w:val="uk-UA"/>
        </w:rPr>
        <w:t xml:space="preserve">»), координатор доц. Макаренков О.Л. на суму </w:t>
      </w:r>
      <w:r w:rsidRPr="00F30194">
        <w:rPr>
          <w:b/>
          <w:sz w:val="28"/>
          <w:szCs w:val="28"/>
          <w:lang w:val="uk-UA"/>
        </w:rPr>
        <w:t>18480 Є</w:t>
      </w:r>
      <w:r w:rsidRPr="00F30194">
        <w:rPr>
          <w:sz w:val="28"/>
          <w:szCs w:val="28"/>
          <w:lang w:val="uk-UA"/>
        </w:rPr>
        <w:t xml:space="preserve">; "Журналістська освіта задля демократії в Україні: розробка стандартів, доброчесність та професіоналізм" у рамках грантового проекту </w:t>
      </w:r>
      <w:r w:rsidRPr="00F30194">
        <w:rPr>
          <w:bCs/>
          <w:sz w:val="28"/>
          <w:szCs w:val="28"/>
          <w:lang w:val="uk-UA"/>
        </w:rPr>
        <w:t xml:space="preserve">598964-EPP-1-2018-1-UK-EPPKA2-CBHE-JP </w:t>
      </w:r>
      <w:r w:rsidRPr="00F30194">
        <w:rPr>
          <w:sz w:val="28"/>
          <w:szCs w:val="28"/>
          <w:lang w:val="uk-UA"/>
        </w:rPr>
        <w:t xml:space="preserve">«DESTIN», координатора доцента Сіріньок-Долгарьова К.Г. на суму </w:t>
      </w:r>
      <w:r w:rsidRPr="00380A20">
        <w:rPr>
          <w:b/>
          <w:sz w:val="28"/>
          <w:szCs w:val="28"/>
          <w:lang w:val="uk-UA"/>
        </w:rPr>
        <w:t>798470,00</w:t>
      </w:r>
      <w:r w:rsidRPr="00F30194">
        <w:rPr>
          <w:sz w:val="28"/>
          <w:szCs w:val="28"/>
          <w:lang w:val="uk-UA"/>
        </w:rPr>
        <w:t xml:space="preserve"> євро; «Розвиток потенціалу підготовки учителів іноземної мови як шлях до впровадження багатомовної освіти та європейської інтеграції України» у рамках грантового проєкту 610427-EPP-1-2019-1-EE-EPPKA2-CBHE-JP, координатора доцента Запольських С.П. на суму </w:t>
      </w:r>
      <w:r w:rsidRPr="00380A20">
        <w:rPr>
          <w:b/>
          <w:sz w:val="28"/>
          <w:szCs w:val="28"/>
          <w:lang w:val="uk-UA"/>
        </w:rPr>
        <w:t>900099,00</w:t>
      </w:r>
      <w:r w:rsidRPr="00F30194">
        <w:rPr>
          <w:sz w:val="28"/>
          <w:szCs w:val="28"/>
          <w:lang w:val="uk-UA"/>
        </w:rPr>
        <w:t xml:space="preserve"> євро.</w:t>
      </w:r>
    </w:p>
    <w:p w:rsidR="00006AC9" w:rsidRPr="00F30194" w:rsidRDefault="00006AC9" w:rsidP="00380A20">
      <w:pPr>
        <w:widowControl w:val="0"/>
        <w:spacing w:line="360" w:lineRule="auto"/>
        <w:ind w:firstLine="709"/>
        <w:jc w:val="both"/>
        <w:rPr>
          <w:sz w:val="28"/>
          <w:szCs w:val="28"/>
          <w:lang w:val="uk-UA"/>
        </w:rPr>
      </w:pPr>
      <w:r w:rsidRPr="00F30194">
        <w:rPr>
          <w:sz w:val="28"/>
          <w:szCs w:val="28"/>
          <w:lang w:val="uk-UA"/>
        </w:rPr>
        <w:t>Крім того, на базі університету спільно з Аньхойським педагогічним університетом Китаю продовжує роботу Школа Конфуція, на діяльність якої було отримано у 2020 році 25729 дол. США.</w:t>
      </w:r>
    </w:p>
    <w:p w:rsidR="00006AC9" w:rsidRPr="00F30194" w:rsidRDefault="00006AC9" w:rsidP="00380A20">
      <w:pPr>
        <w:widowControl w:val="0"/>
        <w:spacing w:line="360" w:lineRule="auto"/>
        <w:ind w:firstLine="709"/>
        <w:jc w:val="both"/>
        <w:rPr>
          <w:sz w:val="28"/>
          <w:szCs w:val="28"/>
          <w:lang w:val="uk-UA"/>
        </w:rPr>
      </w:pPr>
      <w:r w:rsidRPr="00F30194">
        <w:rPr>
          <w:sz w:val="28"/>
          <w:szCs w:val="28"/>
          <w:lang w:val="uk-UA"/>
        </w:rPr>
        <w:t>Протягом 2020 року розпочато виконання таких проєктів:</w:t>
      </w:r>
    </w:p>
    <w:p w:rsidR="00006AC9" w:rsidRPr="00F30194" w:rsidRDefault="00006AC9" w:rsidP="00380A20">
      <w:pPr>
        <w:pStyle w:val="af5"/>
        <w:widowControl w:val="0"/>
        <w:numPr>
          <w:ilvl w:val="0"/>
          <w:numId w:val="34"/>
        </w:numPr>
        <w:spacing w:after="0" w:line="360" w:lineRule="auto"/>
        <w:ind w:left="0" w:firstLine="709"/>
        <w:jc w:val="both"/>
        <w:rPr>
          <w:rFonts w:ascii="Times New Roman" w:hAnsi="Times New Roman"/>
          <w:sz w:val="28"/>
          <w:szCs w:val="28"/>
          <w:lang w:val="uk-UA"/>
        </w:rPr>
      </w:pPr>
      <w:r w:rsidRPr="00F30194">
        <w:rPr>
          <w:rFonts w:ascii="Times New Roman" w:hAnsi="Times New Roman"/>
          <w:sz w:val="28"/>
          <w:szCs w:val="28"/>
          <w:lang w:val="uk-UA"/>
        </w:rPr>
        <w:t xml:space="preserve">«Адаптація кращих практик європейської політики історичної пам'яті до потреб українського суспільства» «Tailoring European Memory Politics for Peacemaking in Ukrainian Society» (академічна координаторка – Іва Павленко), розмір фінансування </w:t>
      </w:r>
      <w:r w:rsidRPr="00380A20">
        <w:rPr>
          <w:rFonts w:ascii="Times New Roman" w:hAnsi="Times New Roman"/>
          <w:b/>
          <w:sz w:val="28"/>
          <w:szCs w:val="28"/>
          <w:lang w:val="uk-UA"/>
        </w:rPr>
        <w:t>29400</w:t>
      </w:r>
      <w:r w:rsidRPr="00F30194">
        <w:rPr>
          <w:rFonts w:ascii="Times New Roman" w:hAnsi="Times New Roman"/>
          <w:sz w:val="28"/>
          <w:szCs w:val="28"/>
          <w:lang w:val="uk-UA"/>
        </w:rPr>
        <w:t xml:space="preserve"> </w:t>
      </w:r>
      <w:r w:rsidR="00380A20" w:rsidRPr="00380A20">
        <w:rPr>
          <w:rFonts w:ascii="Times New Roman" w:hAnsi="Times New Roman"/>
          <w:sz w:val="28"/>
          <w:szCs w:val="28"/>
          <w:lang w:val="uk-UA"/>
        </w:rPr>
        <w:t>Є</w:t>
      </w:r>
      <w:r w:rsidRPr="00F30194">
        <w:rPr>
          <w:rFonts w:ascii="Times New Roman" w:hAnsi="Times New Roman"/>
          <w:sz w:val="28"/>
          <w:szCs w:val="28"/>
          <w:lang w:val="uk-UA"/>
        </w:rPr>
        <w:t>;</w:t>
      </w:r>
    </w:p>
    <w:p w:rsidR="00006AC9" w:rsidRPr="00F30194" w:rsidRDefault="00006AC9" w:rsidP="00380A20">
      <w:pPr>
        <w:pStyle w:val="af5"/>
        <w:widowControl w:val="0"/>
        <w:numPr>
          <w:ilvl w:val="0"/>
          <w:numId w:val="34"/>
        </w:numPr>
        <w:spacing w:after="0" w:line="360" w:lineRule="auto"/>
        <w:ind w:left="0" w:firstLine="709"/>
        <w:jc w:val="both"/>
        <w:rPr>
          <w:rFonts w:ascii="Times New Roman" w:hAnsi="Times New Roman"/>
          <w:sz w:val="28"/>
          <w:szCs w:val="28"/>
          <w:lang w:val="uk-UA"/>
        </w:rPr>
      </w:pPr>
      <w:r w:rsidRPr="00F30194">
        <w:rPr>
          <w:rFonts w:ascii="Times New Roman" w:hAnsi="Times New Roman"/>
          <w:sz w:val="28"/>
          <w:szCs w:val="28"/>
          <w:lang w:val="uk-UA"/>
        </w:rPr>
        <w:t xml:space="preserve">«Європейські цінності й стандарти у галузі медіа для незалежної журналістики у добу пост-правди» «European Media Standards and Values for Independent Journal is min Post-Truth Era / EU-Indy» (академічна координаторка – доцентка Катерина Сіріньок-Долгарьова), розмір фінансування </w:t>
      </w:r>
      <w:r w:rsidRPr="00380A20">
        <w:rPr>
          <w:rFonts w:ascii="Times New Roman" w:hAnsi="Times New Roman"/>
          <w:b/>
          <w:sz w:val="28"/>
          <w:szCs w:val="28"/>
          <w:lang w:val="uk-UA"/>
        </w:rPr>
        <w:t xml:space="preserve">29400 </w:t>
      </w:r>
      <w:r w:rsidR="00380A20" w:rsidRPr="00380A20">
        <w:rPr>
          <w:rFonts w:ascii="Times New Roman" w:hAnsi="Times New Roman"/>
          <w:sz w:val="28"/>
          <w:szCs w:val="28"/>
          <w:lang w:val="uk-UA"/>
        </w:rPr>
        <w:t>Є</w:t>
      </w:r>
      <w:r w:rsidRPr="00F30194">
        <w:rPr>
          <w:rFonts w:ascii="Times New Roman" w:hAnsi="Times New Roman"/>
          <w:sz w:val="28"/>
          <w:szCs w:val="28"/>
          <w:lang w:val="uk-UA"/>
        </w:rPr>
        <w:t>;</w:t>
      </w:r>
    </w:p>
    <w:p w:rsidR="00006AC9" w:rsidRPr="00F30194" w:rsidRDefault="00006AC9" w:rsidP="00380A20">
      <w:pPr>
        <w:pStyle w:val="af5"/>
        <w:widowControl w:val="0"/>
        <w:numPr>
          <w:ilvl w:val="0"/>
          <w:numId w:val="34"/>
        </w:numPr>
        <w:spacing w:after="0" w:line="360" w:lineRule="auto"/>
        <w:ind w:left="0" w:firstLine="709"/>
        <w:jc w:val="both"/>
        <w:rPr>
          <w:rFonts w:ascii="Times New Roman" w:hAnsi="Times New Roman"/>
          <w:sz w:val="28"/>
          <w:szCs w:val="28"/>
          <w:lang w:val="uk-UA"/>
        </w:rPr>
      </w:pPr>
      <w:r w:rsidRPr="00F30194">
        <w:rPr>
          <w:rFonts w:ascii="Times New Roman" w:hAnsi="Times New Roman"/>
          <w:sz w:val="28"/>
          <w:szCs w:val="28"/>
          <w:lang w:val="uk-UA"/>
        </w:rPr>
        <w:t xml:space="preserve">«Диверсифікація сільського туризму через збалансованість та креативність: поширення європейського досвіду в Україні» «Diversification of rural tourism through sustainability and creativity: disseminating European experience in Ukraine» (академічна координаторка – доцентка Наталія Венгерська), розмір фінансування </w:t>
      </w:r>
      <w:r w:rsidRPr="00380A20">
        <w:rPr>
          <w:rFonts w:ascii="Times New Roman" w:hAnsi="Times New Roman"/>
          <w:b/>
          <w:sz w:val="28"/>
          <w:szCs w:val="28"/>
          <w:lang w:val="uk-UA"/>
        </w:rPr>
        <w:t>23688</w:t>
      </w:r>
      <w:r w:rsidRPr="00F30194">
        <w:rPr>
          <w:rFonts w:ascii="Times New Roman" w:hAnsi="Times New Roman"/>
          <w:sz w:val="28"/>
          <w:szCs w:val="28"/>
          <w:lang w:val="uk-UA"/>
        </w:rPr>
        <w:t xml:space="preserve"> </w:t>
      </w:r>
      <w:r w:rsidR="00380A20" w:rsidRPr="00380A20">
        <w:rPr>
          <w:rFonts w:ascii="Times New Roman" w:hAnsi="Times New Roman"/>
          <w:sz w:val="28"/>
          <w:szCs w:val="28"/>
          <w:lang w:val="uk-UA"/>
        </w:rPr>
        <w:t>Є</w:t>
      </w:r>
      <w:r w:rsidRPr="00F30194">
        <w:rPr>
          <w:rFonts w:ascii="Times New Roman" w:hAnsi="Times New Roman"/>
          <w:sz w:val="28"/>
          <w:szCs w:val="28"/>
          <w:lang w:val="uk-UA"/>
        </w:rPr>
        <w:t>.</w:t>
      </w:r>
    </w:p>
    <w:p w:rsidR="00006AC9" w:rsidRPr="00F30194" w:rsidRDefault="00006AC9" w:rsidP="004614B7">
      <w:pPr>
        <w:widowControl w:val="0"/>
        <w:numPr>
          <w:ilvl w:val="0"/>
          <w:numId w:val="6"/>
        </w:numPr>
        <w:shd w:val="clear" w:color="auto" w:fill="FFFFFF"/>
        <w:tabs>
          <w:tab w:val="left" w:pos="0"/>
        </w:tabs>
        <w:spacing w:line="360" w:lineRule="auto"/>
        <w:jc w:val="both"/>
        <w:rPr>
          <w:sz w:val="28"/>
          <w:szCs w:val="28"/>
          <w:lang w:val="uk-UA"/>
        </w:rPr>
      </w:pPr>
      <w:r w:rsidRPr="00F30194">
        <w:rPr>
          <w:b/>
          <w:sz w:val="28"/>
          <w:szCs w:val="28"/>
          <w:lang w:val="uk-UA"/>
        </w:rPr>
        <w:lastRenderedPageBreak/>
        <w:t>Винахідницька діяльність</w:t>
      </w:r>
    </w:p>
    <w:p w:rsidR="009629A0" w:rsidRPr="00F30194" w:rsidRDefault="009629A0" w:rsidP="009629A0">
      <w:pPr>
        <w:widowControl w:val="0"/>
        <w:shd w:val="clear" w:color="auto" w:fill="FFFFFF"/>
        <w:tabs>
          <w:tab w:val="left" w:pos="0"/>
        </w:tabs>
        <w:spacing w:line="360" w:lineRule="auto"/>
        <w:ind w:left="1069"/>
        <w:jc w:val="both"/>
        <w:rPr>
          <w:sz w:val="28"/>
          <w:szCs w:val="28"/>
          <w:lang w:val="uk-UA"/>
        </w:rPr>
      </w:pPr>
    </w:p>
    <w:p w:rsidR="00006AC9" w:rsidRPr="00F30194" w:rsidRDefault="00006AC9" w:rsidP="00E47E60">
      <w:pPr>
        <w:widowControl w:val="0"/>
        <w:shd w:val="clear" w:color="auto" w:fill="FFFFFF"/>
        <w:tabs>
          <w:tab w:val="left" w:pos="720"/>
        </w:tabs>
        <w:spacing w:line="360" w:lineRule="auto"/>
        <w:ind w:firstLine="709"/>
        <w:jc w:val="both"/>
        <w:rPr>
          <w:sz w:val="28"/>
          <w:szCs w:val="28"/>
          <w:lang w:val="uk-UA"/>
        </w:rPr>
      </w:pPr>
      <w:r w:rsidRPr="00F30194">
        <w:rPr>
          <w:rStyle w:val="st1"/>
          <w:sz w:val="28"/>
          <w:szCs w:val="28"/>
          <w:lang w:val="uk-UA"/>
        </w:rPr>
        <w:t>У 2020 році ЗНУ діяв 1 ліцензійний договір (</w:t>
      </w:r>
      <w:r w:rsidRPr="00F30194">
        <w:rPr>
          <w:rStyle w:val="st1"/>
          <w:b/>
          <w:sz w:val="28"/>
          <w:szCs w:val="28"/>
          <w:lang w:val="uk-UA"/>
        </w:rPr>
        <w:t>проф. Фролов О. К.)</w:t>
      </w:r>
      <w:r w:rsidRPr="00F30194">
        <w:rPr>
          <w:rStyle w:val="st1"/>
          <w:sz w:val="28"/>
          <w:szCs w:val="28"/>
          <w:lang w:val="uk-UA"/>
        </w:rPr>
        <w:t xml:space="preserve"> отримано </w:t>
      </w:r>
      <w:r w:rsidRPr="00F30194">
        <w:rPr>
          <w:rStyle w:val="st1"/>
          <w:b/>
          <w:sz w:val="28"/>
          <w:szCs w:val="28"/>
          <w:lang w:val="uk-UA"/>
        </w:rPr>
        <w:t>4 </w:t>
      </w:r>
      <w:r w:rsidRPr="00F30194">
        <w:rPr>
          <w:rStyle w:val="st1"/>
          <w:sz w:val="28"/>
          <w:szCs w:val="28"/>
          <w:lang w:val="uk-UA"/>
        </w:rPr>
        <w:t xml:space="preserve">патенти на винаходи, </w:t>
      </w:r>
      <w:r w:rsidRPr="00F30194">
        <w:rPr>
          <w:rStyle w:val="st1"/>
          <w:b/>
          <w:sz w:val="28"/>
          <w:szCs w:val="28"/>
          <w:lang w:val="uk-UA"/>
        </w:rPr>
        <w:t xml:space="preserve">14 </w:t>
      </w:r>
      <w:r w:rsidRPr="00F30194">
        <w:rPr>
          <w:rStyle w:val="st1"/>
          <w:sz w:val="28"/>
          <w:szCs w:val="28"/>
          <w:lang w:val="uk-UA"/>
        </w:rPr>
        <w:t xml:space="preserve">– на корисні моделі, а також </w:t>
      </w:r>
      <w:r w:rsidRPr="00F30194">
        <w:rPr>
          <w:rStyle w:val="st1"/>
          <w:b/>
          <w:sz w:val="28"/>
          <w:szCs w:val="28"/>
          <w:lang w:val="uk-UA"/>
        </w:rPr>
        <w:t>10 </w:t>
      </w:r>
      <w:r w:rsidRPr="00F30194">
        <w:rPr>
          <w:rStyle w:val="st1"/>
          <w:sz w:val="28"/>
          <w:szCs w:val="28"/>
          <w:lang w:val="uk-UA"/>
        </w:rPr>
        <w:t xml:space="preserve">свідоцтв про реєстрацію авторського права на твір. Подано: </w:t>
      </w:r>
      <w:r w:rsidRPr="00F30194">
        <w:rPr>
          <w:rStyle w:val="st1"/>
          <w:b/>
          <w:sz w:val="28"/>
          <w:szCs w:val="28"/>
          <w:lang w:val="uk-UA"/>
        </w:rPr>
        <w:t xml:space="preserve">1 </w:t>
      </w:r>
      <w:r w:rsidRPr="00F30194">
        <w:rPr>
          <w:rStyle w:val="st1"/>
          <w:sz w:val="28"/>
          <w:szCs w:val="28"/>
          <w:lang w:val="uk-UA"/>
        </w:rPr>
        <w:t xml:space="preserve">заявку на винахід, </w:t>
      </w:r>
      <w:r w:rsidRPr="00F30194">
        <w:rPr>
          <w:rStyle w:val="st1"/>
          <w:b/>
          <w:sz w:val="28"/>
          <w:szCs w:val="28"/>
          <w:lang w:val="uk-UA"/>
        </w:rPr>
        <w:t>8 </w:t>
      </w:r>
      <w:r w:rsidRPr="00F30194">
        <w:rPr>
          <w:rStyle w:val="st1"/>
          <w:sz w:val="28"/>
          <w:szCs w:val="28"/>
          <w:lang w:val="uk-UA"/>
        </w:rPr>
        <w:t xml:space="preserve">заявок на корисні моделі, </w:t>
      </w:r>
      <w:r w:rsidRPr="00F30194">
        <w:rPr>
          <w:rStyle w:val="st1"/>
          <w:b/>
          <w:sz w:val="28"/>
          <w:szCs w:val="28"/>
          <w:lang w:val="uk-UA"/>
        </w:rPr>
        <w:t>10 </w:t>
      </w:r>
      <w:r w:rsidRPr="00F30194">
        <w:rPr>
          <w:rStyle w:val="st1"/>
          <w:sz w:val="28"/>
          <w:szCs w:val="28"/>
          <w:lang w:val="uk-UA"/>
        </w:rPr>
        <w:t>заявок про реєстрацію авторського права на твір.</w:t>
      </w:r>
    </w:p>
    <w:p w:rsidR="00006AC9" w:rsidRDefault="009629A0" w:rsidP="00E47E60">
      <w:pPr>
        <w:widowControl w:val="0"/>
        <w:shd w:val="clear" w:color="auto" w:fill="FFFFFF"/>
        <w:tabs>
          <w:tab w:val="left" w:pos="720"/>
        </w:tabs>
        <w:spacing w:line="360" w:lineRule="auto"/>
        <w:ind w:firstLine="709"/>
        <w:jc w:val="both"/>
        <w:rPr>
          <w:rStyle w:val="st1"/>
          <w:sz w:val="28"/>
          <w:szCs w:val="28"/>
          <w:lang w:val="uk-UA"/>
        </w:rPr>
      </w:pPr>
      <w:r w:rsidRPr="00F30194">
        <w:rPr>
          <w:sz w:val="28"/>
          <w:szCs w:val="28"/>
          <w:lang w:val="uk-UA"/>
        </w:rPr>
        <w:t>За р</w:t>
      </w:r>
      <w:r w:rsidR="00006AC9" w:rsidRPr="00F30194">
        <w:rPr>
          <w:sz w:val="28"/>
          <w:szCs w:val="28"/>
          <w:lang w:val="uk-UA"/>
        </w:rPr>
        <w:t>езультат</w:t>
      </w:r>
      <w:r w:rsidRPr="00F30194">
        <w:rPr>
          <w:sz w:val="28"/>
          <w:szCs w:val="28"/>
          <w:lang w:val="uk-UA"/>
        </w:rPr>
        <w:t>ами</w:t>
      </w:r>
      <w:r w:rsidR="00006AC9" w:rsidRPr="00F30194">
        <w:rPr>
          <w:sz w:val="28"/>
          <w:szCs w:val="28"/>
          <w:lang w:val="uk-UA"/>
        </w:rPr>
        <w:t xml:space="preserve"> діяльності у сфері створення та охорони інтелектуальної власності </w:t>
      </w:r>
      <w:r w:rsidR="00006AC9" w:rsidRPr="00F30194">
        <w:rPr>
          <w:rStyle w:val="st1"/>
          <w:sz w:val="28"/>
          <w:szCs w:val="28"/>
          <w:lang w:val="uk-UA"/>
        </w:rPr>
        <w:t>найбільші досягнення у працівників інженерного навчально-наукового інституту, біологічного  та математичного факультетів.</w:t>
      </w:r>
    </w:p>
    <w:p w:rsidR="00E47E60" w:rsidRDefault="00E47E60" w:rsidP="00E47E60">
      <w:pPr>
        <w:widowControl w:val="0"/>
        <w:shd w:val="clear" w:color="auto" w:fill="FFFFFF"/>
        <w:tabs>
          <w:tab w:val="left" w:pos="720"/>
        </w:tabs>
        <w:spacing w:line="360" w:lineRule="auto"/>
        <w:ind w:firstLine="709"/>
        <w:jc w:val="both"/>
        <w:rPr>
          <w:sz w:val="28"/>
          <w:szCs w:val="28"/>
          <w:lang w:val="uk-UA"/>
        </w:rPr>
      </w:pPr>
      <w:r w:rsidRPr="00F30194">
        <w:rPr>
          <w:sz w:val="28"/>
          <w:szCs w:val="28"/>
          <w:lang w:val="uk-UA"/>
        </w:rPr>
        <w:t>При цьому, порівнюючи зазначені показники з 2019 роком слід констатувати негативну динаміку за певними об’єктами інтелектуальної власності.</w:t>
      </w:r>
    </w:p>
    <w:p w:rsidR="00E47E60" w:rsidRPr="00F30194" w:rsidRDefault="00E47E60" w:rsidP="002D5AD8">
      <w:pPr>
        <w:widowControl w:val="0"/>
        <w:shd w:val="clear" w:color="auto" w:fill="FFFFFF"/>
        <w:tabs>
          <w:tab w:val="left" w:pos="720"/>
        </w:tabs>
        <w:spacing w:line="360" w:lineRule="auto"/>
        <w:ind w:firstLine="720"/>
        <w:jc w:val="both"/>
        <w:rPr>
          <w:rStyle w:val="st1"/>
          <w:sz w:val="28"/>
          <w:szCs w:val="28"/>
          <w:lang w:val="uk-UA"/>
        </w:rPr>
      </w:pPr>
      <w:r w:rsidRPr="00F30194">
        <w:rPr>
          <w:sz w:val="28"/>
          <w:szCs w:val="28"/>
          <w:lang w:val="uk-UA"/>
        </w:rPr>
        <w:t xml:space="preserve">Так, у 2020 році, кількість отриманих патентів на корисні моделі зменшилась порівняно з 2019 роком на 17 од. У 2019 році було подано 23 заявки на корисні моделі </w:t>
      </w:r>
      <w:r>
        <w:rPr>
          <w:sz w:val="28"/>
          <w:szCs w:val="28"/>
          <w:lang w:val="uk-UA"/>
        </w:rPr>
        <w:sym w:font="Symbol" w:char="F02D"/>
      </w:r>
      <w:r w:rsidRPr="00F30194">
        <w:rPr>
          <w:sz w:val="28"/>
          <w:szCs w:val="28"/>
          <w:lang w:val="uk-UA"/>
        </w:rPr>
        <w:t xml:space="preserve"> 8 у 2020 році.</w:t>
      </w:r>
    </w:p>
    <w:p w:rsidR="00006AC9" w:rsidRPr="00F30194" w:rsidRDefault="00006AC9" w:rsidP="00AA4AAC">
      <w:pPr>
        <w:widowControl w:val="0"/>
        <w:jc w:val="center"/>
        <w:rPr>
          <w:rStyle w:val="st1"/>
          <w:b/>
          <w:sz w:val="28"/>
          <w:szCs w:val="28"/>
          <w:lang w:val="uk-UA"/>
        </w:rPr>
      </w:pPr>
      <w:r w:rsidRPr="00F30194">
        <w:rPr>
          <w:rStyle w:val="st1"/>
          <w:b/>
          <w:sz w:val="28"/>
          <w:szCs w:val="28"/>
          <w:lang w:val="uk-UA"/>
        </w:rPr>
        <w:t>Кількість отриманих охоронних документів та поданих заявок у 2020 році</w:t>
      </w:r>
    </w:p>
    <w:tbl>
      <w:tblPr>
        <w:tblpPr w:leftFromText="180" w:rightFromText="180" w:vertAnchor="text" w:horzAnchor="margin" w:tblpXSpec="center" w:tblpY="26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160"/>
        <w:gridCol w:w="1134"/>
        <w:gridCol w:w="992"/>
        <w:gridCol w:w="1559"/>
        <w:gridCol w:w="1134"/>
        <w:gridCol w:w="992"/>
        <w:gridCol w:w="1418"/>
      </w:tblGrid>
      <w:tr w:rsidR="00006AC9" w:rsidRPr="00F30194" w:rsidTr="002D5AD8">
        <w:trPr>
          <w:trHeight w:val="416"/>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006AC9" w:rsidRPr="002D5AD8" w:rsidRDefault="00006AC9" w:rsidP="00AA4AAC">
            <w:pPr>
              <w:widowControl w:val="0"/>
              <w:jc w:val="center"/>
              <w:rPr>
                <w:rFonts w:eastAsia="Calibri"/>
                <w:sz w:val="20"/>
                <w:szCs w:val="20"/>
                <w:lang w:val="uk-UA"/>
              </w:rPr>
            </w:pPr>
            <w:r w:rsidRPr="002D5AD8">
              <w:rPr>
                <w:sz w:val="20"/>
                <w:szCs w:val="20"/>
                <w:lang w:val="uk-UA"/>
              </w:rPr>
              <w:t>№</w:t>
            </w:r>
          </w:p>
          <w:p w:rsidR="00006AC9" w:rsidRPr="002D5AD8" w:rsidRDefault="00006AC9" w:rsidP="00AA4AAC">
            <w:pPr>
              <w:widowControl w:val="0"/>
              <w:jc w:val="center"/>
              <w:rPr>
                <w:rFonts w:eastAsia="Calibri"/>
                <w:sz w:val="20"/>
                <w:szCs w:val="20"/>
                <w:lang w:val="uk-UA"/>
              </w:rPr>
            </w:pPr>
            <w:r w:rsidRPr="002D5AD8">
              <w:rPr>
                <w:sz w:val="20"/>
                <w:szCs w:val="20"/>
                <w:lang w:val="uk-UA"/>
              </w:rPr>
              <w:t>з/п</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006AC9" w:rsidRPr="002D5AD8" w:rsidRDefault="00006AC9" w:rsidP="00AA4AAC">
            <w:pPr>
              <w:widowControl w:val="0"/>
              <w:jc w:val="center"/>
              <w:rPr>
                <w:rFonts w:eastAsia="Calibri"/>
                <w:sz w:val="20"/>
                <w:szCs w:val="20"/>
                <w:lang w:val="uk-UA"/>
              </w:rPr>
            </w:pPr>
            <w:r w:rsidRPr="002D5AD8">
              <w:rPr>
                <w:sz w:val="20"/>
                <w:szCs w:val="20"/>
                <w:lang w:val="uk-UA"/>
              </w:rPr>
              <w:t>Факультети</w:t>
            </w:r>
          </w:p>
        </w:tc>
        <w:tc>
          <w:tcPr>
            <w:tcW w:w="3685" w:type="dxa"/>
            <w:gridSpan w:val="3"/>
            <w:tcBorders>
              <w:top w:val="single" w:sz="4" w:space="0" w:color="auto"/>
              <w:left w:val="single" w:sz="4" w:space="0" w:color="auto"/>
              <w:bottom w:val="single" w:sz="4" w:space="0" w:color="auto"/>
              <w:right w:val="single" w:sz="4" w:space="0" w:color="auto"/>
            </w:tcBorders>
            <w:vAlign w:val="center"/>
          </w:tcPr>
          <w:p w:rsidR="00006AC9" w:rsidRPr="002D5AD8" w:rsidRDefault="00006AC9" w:rsidP="00AA4AAC">
            <w:pPr>
              <w:widowControl w:val="0"/>
              <w:jc w:val="center"/>
              <w:rPr>
                <w:rFonts w:eastAsia="Calibri"/>
                <w:sz w:val="20"/>
                <w:szCs w:val="20"/>
                <w:lang w:val="uk-UA"/>
              </w:rPr>
            </w:pPr>
            <w:r w:rsidRPr="002D5AD8">
              <w:rPr>
                <w:sz w:val="20"/>
                <w:szCs w:val="20"/>
                <w:lang w:val="uk-UA"/>
              </w:rPr>
              <w:t>Отримано</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006AC9" w:rsidRPr="002D5AD8" w:rsidRDefault="00006AC9" w:rsidP="00AA4AAC">
            <w:pPr>
              <w:widowControl w:val="0"/>
              <w:jc w:val="center"/>
              <w:rPr>
                <w:rFonts w:eastAsia="Calibri"/>
                <w:sz w:val="20"/>
                <w:szCs w:val="20"/>
                <w:lang w:val="uk-UA"/>
              </w:rPr>
            </w:pPr>
            <w:r w:rsidRPr="002D5AD8">
              <w:rPr>
                <w:sz w:val="20"/>
                <w:szCs w:val="20"/>
                <w:lang w:val="uk-UA"/>
              </w:rPr>
              <w:t>Подано</w:t>
            </w:r>
          </w:p>
        </w:tc>
      </w:tr>
      <w:tr w:rsidR="00006AC9" w:rsidRPr="00F30194" w:rsidTr="002D5AD8">
        <w:trPr>
          <w:trHeight w:val="99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06AC9" w:rsidRPr="002D5AD8" w:rsidRDefault="00006AC9" w:rsidP="00AA4AAC">
            <w:pPr>
              <w:widowControl w:val="0"/>
              <w:jc w:val="center"/>
              <w:rPr>
                <w:rFonts w:eastAsia="Calibri"/>
                <w:sz w:val="20"/>
                <w:szCs w:val="20"/>
                <w:lang w:val="uk-UA"/>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006AC9" w:rsidRPr="002D5AD8" w:rsidRDefault="00006AC9" w:rsidP="00AA4AAC">
            <w:pPr>
              <w:widowControl w:val="0"/>
              <w:jc w:val="center"/>
              <w:rPr>
                <w:rFonts w:eastAsia="Calibri"/>
                <w:sz w:val="20"/>
                <w:szCs w:val="20"/>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006AC9" w:rsidRPr="002D5AD8" w:rsidRDefault="00006AC9" w:rsidP="00AA4AAC">
            <w:pPr>
              <w:widowControl w:val="0"/>
              <w:jc w:val="center"/>
              <w:rPr>
                <w:sz w:val="20"/>
                <w:szCs w:val="20"/>
                <w:lang w:val="uk-UA"/>
              </w:rPr>
            </w:pPr>
            <w:r w:rsidRPr="002D5AD8">
              <w:rPr>
                <w:sz w:val="20"/>
                <w:szCs w:val="20"/>
                <w:lang w:val="uk-UA"/>
              </w:rPr>
              <w:t>Патентів на винахо-ди,</w:t>
            </w:r>
          </w:p>
          <w:p w:rsidR="00006AC9" w:rsidRPr="002D5AD8" w:rsidRDefault="00006AC9" w:rsidP="00AA4AAC">
            <w:pPr>
              <w:widowControl w:val="0"/>
              <w:jc w:val="center"/>
              <w:rPr>
                <w:rFonts w:eastAsia="Calibri"/>
                <w:sz w:val="20"/>
                <w:szCs w:val="20"/>
                <w:lang w:val="uk-UA"/>
              </w:rPr>
            </w:pPr>
            <w:r w:rsidRPr="002D5AD8">
              <w:rPr>
                <w:sz w:val="20"/>
                <w:szCs w:val="20"/>
                <w:lang w:val="uk-UA"/>
              </w:rPr>
              <w:t>сорти рослин</w:t>
            </w:r>
          </w:p>
        </w:tc>
        <w:tc>
          <w:tcPr>
            <w:tcW w:w="992" w:type="dxa"/>
            <w:tcBorders>
              <w:top w:val="single" w:sz="4" w:space="0" w:color="auto"/>
              <w:left w:val="single" w:sz="4" w:space="0" w:color="auto"/>
              <w:bottom w:val="single" w:sz="4" w:space="0" w:color="auto"/>
              <w:right w:val="single" w:sz="4" w:space="0" w:color="auto"/>
            </w:tcBorders>
            <w:vAlign w:val="center"/>
            <w:hideMark/>
          </w:tcPr>
          <w:p w:rsidR="00006AC9" w:rsidRPr="002D5AD8" w:rsidRDefault="00006AC9" w:rsidP="00AA4AAC">
            <w:pPr>
              <w:widowControl w:val="0"/>
              <w:jc w:val="center"/>
              <w:rPr>
                <w:sz w:val="20"/>
                <w:szCs w:val="20"/>
                <w:lang w:val="uk-UA"/>
              </w:rPr>
            </w:pPr>
            <w:r w:rsidRPr="002D5AD8">
              <w:rPr>
                <w:sz w:val="20"/>
                <w:szCs w:val="20"/>
                <w:lang w:val="uk-UA"/>
              </w:rPr>
              <w:t>Патентів на корисні моделі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6AC9" w:rsidRPr="002D5AD8" w:rsidRDefault="00006AC9" w:rsidP="00AA4AAC">
            <w:pPr>
              <w:widowControl w:val="0"/>
              <w:jc w:val="center"/>
              <w:rPr>
                <w:rFonts w:eastAsia="Calibri"/>
                <w:sz w:val="20"/>
                <w:szCs w:val="20"/>
                <w:lang w:val="uk-UA"/>
              </w:rPr>
            </w:pPr>
            <w:r w:rsidRPr="002D5AD8">
              <w:rPr>
                <w:sz w:val="20"/>
                <w:szCs w:val="20"/>
                <w:lang w:val="uk-UA"/>
              </w:rPr>
              <w:t>Свідоцтв про реєстрацію авторського права на твір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6AC9" w:rsidRPr="002D5AD8" w:rsidRDefault="00006AC9" w:rsidP="00AA4AAC">
            <w:pPr>
              <w:widowControl w:val="0"/>
              <w:jc w:val="center"/>
              <w:rPr>
                <w:rFonts w:eastAsia="Calibri"/>
                <w:sz w:val="20"/>
                <w:szCs w:val="20"/>
                <w:lang w:val="uk-UA"/>
              </w:rPr>
            </w:pPr>
            <w:r w:rsidRPr="002D5AD8">
              <w:rPr>
                <w:sz w:val="20"/>
                <w:szCs w:val="20"/>
                <w:lang w:val="uk-UA"/>
              </w:rPr>
              <w:t>Заявок на винаходи</w:t>
            </w:r>
          </w:p>
        </w:tc>
        <w:tc>
          <w:tcPr>
            <w:tcW w:w="992" w:type="dxa"/>
            <w:tcBorders>
              <w:top w:val="single" w:sz="4" w:space="0" w:color="auto"/>
              <w:left w:val="single" w:sz="4" w:space="0" w:color="auto"/>
              <w:bottom w:val="single" w:sz="4" w:space="0" w:color="auto"/>
              <w:right w:val="single" w:sz="4" w:space="0" w:color="auto"/>
            </w:tcBorders>
            <w:vAlign w:val="center"/>
            <w:hideMark/>
          </w:tcPr>
          <w:p w:rsidR="00006AC9" w:rsidRPr="002D5AD8" w:rsidRDefault="00006AC9" w:rsidP="00AA4AAC">
            <w:pPr>
              <w:widowControl w:val="0"/>
              <w:jc w:val="center"/>
              <w:rPr>
                <w:rFonts w:eastAsia="Calibri"/>
                <w:sz w:val="20"/>
                <w:szCs w:val="20"/>
                <w:lang w:val="uk-UA"/>
              </w:rPr>
            </w:pPr>
            <w:r w:rsidRPr="002D5AD8">
              <w:rPr>
                <w:sz w:val="20"/>
                <w:szCs w:val="20"/>
                <w:lang w:val="uk-UA"/>
              </w:rPr>
              <w:t>Заявок на корисні моделі</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6AC9" w:rsidRPr="002D5AD8" w:rsidRDefault="00006AC9" w:rsidP="002D5AD8">
            <w:pPr>
              <w:widowControl w:val="0"/>
              <w:jc w:val="center"/>
              <w:rPr>
                <w:rFonts w:eastAsia="Calibri"/>
                <w:sz w:val="20"/>
                <w:szCs w:val="20"/>
                <w:lang w:val="uk-UA"/>
              </w:rPr>
            </w:pPr>
            <w:r w:rsidRPr="002D5AD8">
              <w:rPr>
                <w:sz w:val="20"/>
                <w:szCs w:val="20"/>
                <w:lang w:val="uk-UA"/>
              </w:rPr>
              <w:t>Заявок про реєстрацію авторського права на твір</w:t>
            </w:r>
          </w:p>
        </w:tc>
      </w:tr>
      <w:tr w:rsidR="00006AC9" w:rsidRPr="00F30194" w:rsidTr="002D5AD8">
        <w:tc>
          <w:tcPr>
            <w:tcW w:w="534" w:type="dxa"/>
            <w:tcBorders>
              <w:top w:val="single" w:sz="4" w:space="0" w:color="auto"/>
              <w:left w:val="single" w:sz="4" w:space="0" w:color="auto"/>
              <w:bottom w:val="single" w:sz="4" w:space="0" w:color="auto"/>
              <w:right w:val="single" w:sz="4" w:space="0" w:color="auto"/>
            </w:tcBorders>
            <w:shd w:val="clear" w:color="auto" w:fill="FFFFFF"/>
          </w:tcPr>
          <w:p w:rsidR="00006AC9" w:rsidRPr="00F30194" w:rsidRDefault="00006AC9" w:rsidP="00AA4AAC">
            <w:pPr>
              <w:widowControl w:val="0"/>
              <w:numPr>
                <w:ilvl w:val="0"/>
                <w:numId w:val="5"/>
              </w:numPr>
              <w:tabs>
                <w:tab w:val="left" w:pos="0"/>
                <w:tab w:val="left" w:pos="582"/>
              </w:tabs>
              <w:ind w:left="0" w:firstLine="0"/>
              <w:rPr>
                <w:rFonts w:eastAsia="Calibri"/>
                <w:b/>
                <w:lang w:val="uk-UA"/>
              </w:rPr>
            </w:pPr>
          </w:p>
        </w:tc>
        <w:tc>
          <w:tcPr>
            <w:tcW w:w="2160" w:type="dxa"/>
            <w:tcBorders>
              <w:top w:val="single" w:sz="4" w:space="0" w:color="auto"/>
              <w:left w:val="single" w:sz="4" w:space="0" w:color="auto"/>
              <w:bottom w:val="single" w:sz="4" w:space="0" w:color="auto"/>
              <w:right w:val="single" w:sz="4" w:space="0" w:color="auto"/>
            </w:tcBorders>
            <w:shd w:val="clear" w:color="auto" w:fill="FFFFFF"/>
            <w:hideMark/>
          </w:tcPr>
          <w:p w:rsidR="00006AC9" w:rsidRPr="00F30194" w:rsidRDefault="00006AC9" w:rsidP="00AA4AAC">
            <w:pPr>
              <w:widowControl w:val="0"/>
              <w:spacing w:before="40" w:after="40"/>
              <w:rPr>
                <w:lang w:val="uk-UA"/>
              </w:rPr>
            </w:pPr>
            <w:r w:rsidRPr="00F30194">
              <w:rPr>
                <w:lang w:val="uk-UA"/>
              </w:rPr>
              <w:t>Інженерний навчально-науковий інститут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06AC9" w:rsidRPr="00F30194" w:rsidRDefault="00006AC9" w:rsidP="00AA4AAC">
            <w:pPr>
              <w:widowControl w:val="0"/>
              <w:spacing w:before="40" w:after="40"/>
              <w:jc w:val="center"/>
              <w:rPr>
                <w:lang w:val="uk-UA"/>
              </w:rPr>
            </w:pPr>
            <w:r w:rsidRPr="00F30194">
              <w:rPr>
                <w:lang w:val="uk-UA"/>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lang w:val="uk-UA"/>
              </w:rPr>
            </w:pPr>
            <w:r w:rsidRPr="00F30194">
              <w:rPr>
                <w:lang w:val="uk-UA"/>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lang w:val="uk-UA"/>
              </w:rPr>
            </w:pPr>
            <w:r w:rsidRPr="00F30194">
              <w:rPr>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lang w:val="uk-UA"/>
              </w:rPr>
            </w:pPr>
            <w:r w:rsidRPr="00F30194">
              <w:rPr>
                <w:lang w:val="uk-UA"/>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lang w:val="uk-UA"/>
              </w:rPr>
            </w:pPr>
            <w:r w:rsidRPr="00F30194">
              <w:rPr>
                <w:lang w:val="uk-UA"/>
              </w:rPr>
              <w:t>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lang w:val="uk-UA"/>
              </w:rPr>
            </w:pPr>
            <w:r w:rsidRPr="00F30194">
              <w:rPr>
                <w:lang w:val="uk-UA"/>
              </w:rPr>
              <w:t>-</w:t>
            </w:r>
          </w:p>
        </w:tc>
      </w:tr>
      <w:tr w:rsidR="00006AC9" w:rsidRPr="00F30194" w:rsidTr="002D5AD8">
        <w:tc>
          <w:tcPr>
            <w:tcW w:w="534" w:type="dxa"/>
            <w:tcBorders>
              <w:top w:val="single" w:sz="4" w:space="0" w:color="auto"/>
              <w:left w:val="single" w:sz="4" w:space="0" w:color="auto"/>
              <w:bottom w:val="single" w:sz="4" w:space="0" w:color="auto"/>
              <w:right w:val="single" w:sz="4" w:space="0" w:color="auto"/>
            </w:tcBorders>
            <w:shd w:val="clear" w:color="auto" w:fill="FFFFFF"/>
          </w:tcPr>
          <w:p w:rsidR="00006AC9" w:rsidRPr="00F30194" w:rsidRDefault="00006AC9" w:rsidP="00AA4AAC">
            <w:pPr>
              <w:widowControl w:val="0"/>
              <w:numPr>
                <w:ilvl w:val="0"/>
                <w:numId w:val="5"/>
              </w:numPr>
              <w:tabs>
                <w:tab w:val="left" w:pos="0"/>
                <w:tab w:val="left" w:pos="582"/>
              </w:tabs>
              <w:ind w:left="0" w:firstLine="0"/>
              <w:rPr>
                <w:rFonts w:eastAsia="Calibri"/>
                <w:b/>
                <w:lang w:val="uk-UA"/>
              </w:rPr>
            </w:pPr>
          </w:p>
        </w:tc>
        <w:tc>
          <w:tcPr>
            <w:tcW w:w="2160" w:type="dxa"/>
            <w:tcBorders>
              <w:top w:val="single" w:sz="4" w:space="0" w:color="auto"/>
              <w:left w:val="single" w:sz="4" w:space="0" w:color="auto"/>
              <w:bottom w:val="single" w:sz="4" w:space="0" w:color="auto"/>
              <w:right w:val="single" w:sz="4" w:space="0" w:color="auto"/>
            </w:tcBorders>
            <w:shd w:val="clear" w:color="auto" w:fill="FFFFFF"/>
            <w:hideMark/>
          </w:tcPr>
          <w:p w:rsidR="00006AC9" w:rsidRPr="00F30194" w:rsidRDefault="00006AC9" w:rsidP="00AA4AAC">
            <w:pPr>
              <w:widowControl w:val="0"/>
              <w:spacing w:before="40" w:after="40"/>
              <w:rPr>
                <w:rFonts w:eastAsia="Calibri"/>
                <w:lang w:val="uk-UA"/>
              </w:rPr>
            </w:pPr>
            <w:r w:rsidRPr="00F30194">
              <w:rPr>
                <w:lang w:val="uk-UA"/>
              </w:rPr>
              <w:t xml:space="preserve">Біологічний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06AC9" w:rsidRPr="00F30194" w:rsidRDefault="00006AC9" w:rsidP="00AA4AAC">
            <w:pPr>
              <w:widowControl w:val="0"/>
              <w:spacing w:before="40" w:after="40"/>
              <w:jc w:val="center"/>
              <w:rPr>
                <w:rFonts w:eastAsia="Calibri"/>
                <w:lang w:val="uk-UA"/>
              </w:rPr>
            </w:pPr>
            <w:r w:rsidRPr="00F30194">
              <w:rPr>
                <w:lang w:val="uk-UA"/>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rFonts w:eastAsia="Calibri"/>
                <w:lang w:val="uk-UA"/>
              </w:rPr>
            </w:pPr>
            <w:r w:rsidRPr="00F30194">
              <w:rPr>
                <w:lang w:val="uk-UA"/>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rFonts w:eastAsia="Calibri"/>
                <w:lang w:val="uk-UA"/>
              </w:rPr>
            </w:pPr>
            <w:r w:rsidRPr="00F30194">
              <w:rPr>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rFonts w:eastAsia="Calibri"/>
                <w:lang w:val="uk-UA"/>
              </w:rPr>
            </w:pPr>
            <w:r w:rsidRPr="00F30194">
              <w:rPr>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rFonts w:eastAsia="Calibri"/>
                <w:lang w:val="uk-UA"/>
              </w:rPr>
            </w:pPr>
            <w:r w:rsidRPr="00F30194">
              <w:rPr>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rFonts w:eastAsia="Calibri"/>
                <w:lang w:val="uk-UA"/>
              </w:rPr>
            </w:pPr>
            <w:r w:rsidRPr="00F30194">
              <w:rPr>
                <w:lang w:val="uk-UA"/>
              </w:rPr>
              <w:t>-</w:t>
            </w:r>
          </w:p>
        </w:tc>
      </w:tr>
      <w:tr w:rsidR="00006AC9" w:rsidRPr="00F30194" w:rsidTr="002D5AD8">
        <w:tc>
          <w:tcPr>
            <w:tcW w:w="534" w:type="dxa"/>
            <w:tcBorders>
              <w:top w:val="single" w:sz="4" w:space="0" w:color="auto"/>
              <w:left w:val="single" w:sz="4" w:space="0" w:color="auto"/>
              <w:bottom w:val="single" w:sz="4" w:space="0" w:color="auto"/>
              <w:right w:val="single" w:sz="4" w:space="0" w:color="auto"/>
            </w:tcBorders>
            <w:shd w:val="clear" w:color="auto" w:fill="FFFFFF"/>
          </w:tcPr>
          <w:p w:rsidR="00006AC9" w:rsidRPr="00F30194" w:rsidRDefault="00006AC9" w:rsidP="00AA4AAC">
            <w:pPr>
              <w:widowControl w:val="0"/>
              <w:numPr>
                <w:ilvl w:val="0"/>
                <w:numId w:val="5"/>
              </w:numPr>
              <w:tabs>
                <w:tab w:val="left" w:pos="0"/>
                <w:tab w:val="left" w:pos="582"/>
              </w:tabs>
              <w:ind w:left="0" w:firstLine="0"/>
              <w:rPr>
                <w:rFonts w:eastAsia="Calibri"/>
                <w:b/>
                <w:lang w:val="uk-UA"/>
              </w:rPr>
            </w:pPr>
          </w:p>
        </w:tc>
        <w:tc>
          <w:tcPr>
            <w:tcW w:w="2160" w:type="dxa"/>
            <w:tcBorders>
              <w:top w:val="single" w:sz="4" w:space="0" w:color="auto"/>
              <w:left w:val="single" w:sz="4" w:space="0" w:color="auto"/>
              <w:bottom w:val="single" w:sz="4" w:space="0" w:color="auto"/>
              <w:right w:val="single" w:sz="4" w:space="0" w:color="auto"/>
            </w:tcBorders>
            <w:shd w:val="clear" w:color="auto" w:fill="FFFFFF"/>
            <w:hideMark/>
          </w:tcPr>
          <w:p w:rsidR="00006AC9" w:rsidRPr="00F30194" w:rsidRDefault="00006AC9" w:rsidP="00AA4AAC">
            <w:pPr>
              <w:widowControl w:val="0"/>
              <w:spacing w:before="40" w:after="40"/>
              <w:rPr>
                <w:rFonts w:eastAsia="Calibri"/>
                <w:lang w:val="uk-UA"/>
              </w:rPr>
            </w:pPr>
            <w:r w:rsidRPr="00F30194">
              <w:rPr>
                <w:lang w:val="uk-UA"/>
              </w:rPr>
              <w:t>Математичний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06AC9" w:rsidRPr="00F30194" w:rsidRDefault="00006AC9" w:rsidP="00AA4AAC">
            <w:pPr>
              <w:widowControl w:val="0"/>
              <w:spacing w:before="40" w:after="40"/>
              <w:jc w:val="center"/>
              <w:rPr>
                <w:rFonts w:eastAsia="Calibri"/>
                <w:lang w:val="uk-UA"/>
              </w:rPr>
            </w:pPr>
            <w:r w:rsidRPr="00F30194">
              <w:rPr>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rFonts w:eastAsia="Calibri"/>
                <w:lang w:val="uk-UA"/>
              </w:rPr>
            </w:pPr>
            <w:r w:rsidRPr="00F30194">
              <w:rPr>
                <w:lang w:val="uk-UA"/>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rFonts w:eastAsia="Calibri"/>
                <w:lang w:val="uk-UA"/>
              </w:rPr>
            </w:pPr>
            <w:r w:rsidRPr="00F30194">
              <w:rPr>
                <w:lang w:val="uk-UA"/>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rFonts w:eastAsia="Calibri"/>
                <w:lang w:val="uk-UA"/>
              </w:rPr>
            </w:pPr>
            <w:r w:rsidRPr="00F30194">
              <w:rPr>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rFonts w:eastAsia="Calibri"/>
                <w:lang w:val="uk-UA"/>
              </w:rPr>
            </w:pPr>
            <w:r w:rsidRPr="00F30194">
              <w:rPr>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rFonts w:eastAsia="Calibri"/>
                <w:lang w:val="uk-UA"/>
              </w:rPr>
            </w:pPr>
            <w:r w:rsidRPr="00F30194">
              <w:rPr>
                <w:lang w:val="uk-UA"/>
              </w:rPr>
              <w:t>4</w:t>
            </w:r>
          </w:p>
        </w:tc>
      </w:tr>
      <w:tr w:rsidR="00006AC9" w:rsidRPr="00F30194" w:rsidTr="002D5AD8">
        <w:tc>
          <w:tcPr>
            <w:tcW w:w="534" w:type="dxa"/>
            <w:tcBorders>
              <w:top w:val="single" w:sz="4" w:space="0" w:color="auto"/>
              <w:left w:val="single" w:sz="4" w:space="0" w:color="auto"/>
              <w:bottom w:val="single" w:sz="4" w:space="0" w:color="auto"/>
              <w:right w:val="single" w:sz="4" w:space="0" w:color="auto"/>
            </w:tcBorders>
            <w:shd w:val="clear" w:color="auto" w:fill="FFFFFF"/>
          </w:tcPr>
          <w:p w:rsidR="00006AC9" w:rsidRPr="00F30194" w:rsidRDefault="00006AC9" w:rsidP="00AA4AAC">
            <w:pPr>
              <w:widowControl w:val="0"/>
              <w:numPr>
                <w:ilvl w:val="0"/>
                <w:numId w:val="5"/>
              </w:numPr>
              <w:tabs>
                <w:tab w:val="left" w:pos="0"/>
                <w:tab w:val="left" w:pos="582"/>
              </w:tabs>
              <w:ind w:left="0" w:firstLine="0"/>
              <w:rPr>
                <w:rFonts w:eastAsia="Calibri"/>
                <w:b/>
                <w:lang w:val="uk-UA"/>
              </w:rPr>
            </w:pPr>
          </w:p>
        </w:tc>
        <w:tc>
          <w:tcPr>
            <w:tcW w:w="2160" w:type="dxa"/>
            <w:tcBorders>
              <w:top w:val="single" w:sz="4" w:space="0" w:color="auto"/>
              <w:left w:val="single" w:sz="4" w:space="0" w:color="auto"/>
              <w:bottom w:val="single" w:sz="4" w:space="0" w:color="auto"/>
              <w:right w:val="single" w:sz="4" w:space="0" w:color="auto"/>
            </w:tcBorders>
            <w:shd w:val="clear" w:color="auto" w:fill="FFFFFF"/>
            <w:hideMark/>
          </w:tcPr>
          <w:p w:rsidR="00006AC9" w:rsidRPr="00F30194" w:rsidRDefault="00006AC9" w:rsidP="00AA4AAC">
            <w:pPr>
              <w:widowControl w:val="0"/>
              <w:spacing w:before="40" w:after="40"/>
              <w:rPr>
                <w:lang w:val="uk-UA"/>
              </w:rPr>
            </w:pPr>
            <w:r w:rsidRPr="00F30194">
              <w:rPr>
                <w:lang w:val="uk-UA"/>
              </w:rPr>
              <w:t>ФІФ</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06AC9" w:rsidRPr="00F30194" w:rsidRDefault="00006AC9" w:rsidP="00AA4AAC">
            <w:pPr>
              <w:widowControl w:val="0"/>
              <w:spacing w:before="40" w:after="40"/>
              <w:jc w:val="center"/>
              <w:rPr>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lang w:val="uk-UA"/>
              </w:rPr>
            </w:pPr>
            <w:r w:rsidRPr="00F30194">
              <w:rPr>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lang w:val="uk-UA"/>
              </w:rPr>
            </w:pPr>
            <w:r w:rsidRPr="00F30194">
              <w:rPr>
                <w:lang w:val="uk-UA"/>
              </w:rPr>
              <w:t>3</w:t>
            </w:r>
          </w:p>
        </w:tc>
      </w:tr>
      <w:tr w:rsidR="00006AC9" w:rsidRPr="00F30194" w:rsidTr="002D5AD8">
        <w:tc>
          <w:tcPr>
            <w:tcW w:w="534" w:type="dxa"/>
            <w:tcBorders>
              <w:top w:val="single" w:sz="4" w:space="0" w:color="auto"/>
              <w:left w:val="single" w:sz="4" w:space="0" w:color="auto"/>
              <w:bottom w:val="single" w:sz="4" w:space="0" w:color="auto"/>
              <w:right w:val="single" w:sz="4" w:space="0" w:color="auto"/>
            </w:tcBorders>
            <w:shd w:val="clear" w:color="auto" w:fill="FFFFFF"/>
          </w:tcPr>
          <w:p w:rsidR="00006AC9" w:rsidRPr="00F30194" w:rsidRDefault="00006AC9" w:rsidP="00AA4AAC">
            <w:pPr>
              <w:widowControl w:val="0"/>
              <w:numPr>
                <w:ilvl w:val="0"/>
                <w:numId w:val="5"/>
              </w:numPr>
              <w:tabs>
                <w:tab w:val="left" w:pos="0"/>
                <w:tab w:val="left" w:pos="582"/>
              </w:tabs>
              <w:ind w:left="0" w:firstLine="0"/>
              <w:rPr>
                <w:rFonts w:eastAsia="Calibri"/>
                <w:b/>
                <w:lang w:val="uk-UA"/>
              </w:rPr>
            </w:pPr>
          </w:p>
        </w:tc>
        <w:tc>
          <w:tcPr>
            <w:tcW w:w="2160" w:type="dxa"/>
            <w:tcBorders>
              <w:top w:val="single" w:sz="4" w:space="0" w:color="auto"/>
              <w:left w:val="single" w:sz="4" w:space="0" w:color="auto"/>
              <w:bottom w:val="single" w:sz="4" w:space="0" w:color="auto"/>
              <w:right w:val="single" w:sz="4" w:space="0" w:color="auto"/>
            </w:tcBorders>
            <w:shd w:val="clear" w:color="auto" w:fill="FFFFFF"/>
            <w:hideMark/>
          </w:tcPr>
          <w:p w:rsidR="00006AC9" w:rsidRPr="00F30194" w:rsidRDefault="00C47971" w:rsidP="00AA4AAC">
            <w:pPr>
              <w:widowControl w:val="0"/>
              <w:spacing w:before="40" w:after="40"/>
              <w:rPr>
                <w:rFonts w:eastAsia="Calibri"/>
                <w:lang w:val="uk-UA"/>
              </w:rPr>
            </w:pPr>
            <w:r w:rsidRPr="00F30194">
              <w:rPr>
                <w:lang w:val="uk-UA"/>
              </w:rPr>
              <w:t>Фізичного виховання, здоров’я та туризму</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06AC9" w:rsidRPr="00F30194" w:rsidRDefault="00006AC9" w:rsidP="00AA4AAC">
            <w:pPr>
              <w:widowControl w:val="0"/>
              <w:spacing w:before="40" w:after="40"/>
              <w:jc w:val="center"/>
              <w:rPr>
                <w:rFonts w:eastAsia="Calibri"/>
                <w:lang w:val="uk-UA"/>
              </w:rPr>
            </w:pPr>
            <w:r w:rsidRPr="00F30194">
              <w:rPr>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rFonts w:eastAsia="Calibri"/>
                <w:lang w:val="uk-UA"/>
              </w:rPr>
            </w:pPr>
            <w:r w:rsidRPr="00F30194">
              <w:rPr>
                <w:lang w:val="uk-UA"/>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rFonts w:eastAsia="Calibri"/>
                <w:lang w:val="uk-UA"/>
              </w:rPr>
            </w:pPr>
            <w:r w:rsidRPr="00F30194">
              <w:rPr>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rFonts w:eastAsia="Calibri"/>
                <w:lang w:val="uk-UA"/>
              </w:rPr>
            </w:pPr>
            <w:r w:rsidRPr="00F30194">
              <w:rPr>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rFonts w:eastAsia="Calibri"/>
                <w:lang w:val="uk-UA"/>
              </w:rPr>
            </w:pPr>
            <w:r w:rsidRPr="00F30194">
              <w:rPr>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rFonts w:eastAsia="Calibri"/>
                <w:lang w:val="uk-UA"/>
              </w:rPr>
            </w:pPr>
            <w:r w:rsidRPr="00F30194">
              <w:rPr>
                <w:lang w:val="uk-UA"/>
              </w:rPr>
              <w:t>1</w:t>
            </w:r>
          </w:p>
        </w:tc>
      </w:tr>
      <w:tr w:rsidR="00006AC9" w:rsidRPr="00F30194" w:rsidTr="002D5AD8">
        <w:tc>
          <w:tcPr>
            <w:tcW w:w="534" w:type="dxa"/>
            <w:tcBorders>
              <w:top w:val="single" w:sz="4" w:space="0" w:color="auto"/>
              <w:left w:val="single" w:sz="4" w:space="0" w:color="auto"/>
              <w:bottom w:val="single" w:sz="4" w:space="0" w:color="auto"/>
              <w:right w:val="single" w:sz="4" w:space="0" w:color="auto"/>
            </w:tcBorders>
            <w:shd w:val="clear" w:color="auto" w:fill="FFFFFF"/>
          </w:tcPr>
          <w:p w:rsidR="00006AC9" w:rsidRPr="00F30194" w:rsidRDefault="00006AC9" w:rsidP="00AA4AAC">
            <w:pPr>
              <w:widowControl w:val="0"/>
              <w:numPr>
                <w:ilvl w:val="0"/>
                <w:numId w:val="5"/>
              </w:numPr>
              <w:tabs>
                <w:tab w:val="left" w:pos="0"/>
                <w:tab w:val="left" w:pos="582"/>
              </w:tabs>
              <w:ind w:left="0" w:firstLine="0"/>
              <w:rPr>
                <w:rFonts w:eastAsia="Calibri"/>
                <w:b/>
                <w:lang w:val="uk-UA"/>
              </w:rPr>
            </w:pPr>
          </w:p>
        </w:tc>
        <w:tc>
          <w:tcPr>
            <w:tcW w:w="2160" w:type="dxa"/>
            <w:tcBorders>
              <w:top w:val="single" w:sz="4" w:space="0" w:color="auto"/>
              <w:left w:val="single" w:sz="4" w:space="0" w:color="auto"/>
              <w:bottom w:val="single" w:sz="4" w:space="0" w:color="auto"/>
              <w:right w:val="single" w:sz="4" w:space="0" w:color="auto"/>
            </w:tcBorders>
            <w:shd w:val="clear" w:color="auto" w:fill="FFFFFF"/>
            <w:hideMark/>
          </w:tcPr>
          <w:p w:rsidR="00006AC9" w:rsidRPr="00F30194" w:rsidRDefault="00006AC9" w:rsidP="00AA4AAC">
            <w:pPr>
              <w:widowControl w:val="0"/>
              <w:spacing w:before="40" w:after="40"/>
              <w:rPr>
                <w:rFonts w:eastAsia="Calibri"/>
                <w:lang w:val="uk-UA"/>
              </w:rPr>
            </w:pPr>
            <w:r w:rsidRPr="00F30194">
              <w:rPr>
                <w:lang w:val="uk-UA"/>
              </w:rPr>
              <w:t>Менеджменту</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06AC9" w:rsidRPr="00F30194" w:rsidRDefault="00006AC9" w:rsidP="00AA4AAC">
            <w:pPr>
              <w:widowControl w:val="0"/>
              <w:spacing w:before="40" w:after="40"/>
              <w:jc w:val="center"/>
              <w:rPr>
                <w:rFonts w:eastAsia="Calibri"/>
                <w:lang w:val="uk-UA"/>
              </w:rPr>
            </w:pPr>
            <w:r w:rsidRPr="00F30194">
              <w:rPr>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rFonts w:eastAsia="Calibri"/>
                <w:lang w:val="uk-UA"/>
              </w:rPr>
            </w:pPr>
            <w:r w:rsidRPr="00F30194">
              <w:rPr>
                <w:lang w:val="uk-UA"/>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rFonts w:eastAsia="Calibri"/>
                <w:lang w:val="uk-UA"/>
              </w:rPr>
            </w:pPr>
            <w:r w:rsidRPr="00F30194">
              <w:rPr>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rFonts w:eastAsia="Calibri"/>
                <w:lang w:val="uk-UA"/>
              </w:rPr>
            </w:pPr>
            <w:r w:rsidRPr="00F30194">
              <w:rPr>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rFonts w:eastAsia="Calibri"/>
                <w:lang w:val="uk-UA"/>
              </w:rPr>
            </w:pPr>
            <w:r w:rsidRPr="00F30194">
              <w:rPr>
                <w:lang w:val="uk-UA"/>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rFonts w:eastAsia="Calibri"/>
                <w:lang w:val="uk-UA"/>
              </w:rPr>
            </w:pPr>
            <w:r w:rsidRPr="00F30194">
              <w:rPr>
                <w:lang w:val="uk-UA"/>
              </w:rPr>
              <w:t>-</w:t>
            </w:r>
          </w:p>
        </w:tc>
      </w:tr>
      <w:tr w:rsidR="00006AC9" w:rsidRPr="00F30194" w:rsidTr="002D5AD8">
        <w:tc>
          <w:tcPr>
            <w:tcW w:w="534" w:type="dxa"/>
            <w:tcBorders>
              <w:top w:val="single" w:sz="4" w:space="0" w:color="auto"/>
              <w:left w:val="single" w:sz="4" w:space="0" w:color="auto"/>
              <w:bottom w:val="single" w:sz="4" w:space="0" w:color="auto"/>
              <w:right w:val="single" w:sz="4" w:space="0" w:color="auto"/>
            </w:tcBorders>
            <w:shd w:val="clear" w:color="auto" w:fill="FFFFFF"/>
          </w:tcPr>
          <w:p w:rsidR="00006AC9" w:rsidRPr="00F30194" w:rsidRDefault="00006AC9" w:rsidP="00AA4AAC">
            <w:pPr>
              <w:widowControl w:val="0"/>
              <w:numPr>
                <w:ilvl w:val="0"/>
                <w:numId w:val="5"/>
              </w:numPr>
              <w:tabs>
                <w:tab w:val="left" w:pos="0"/>
                <w:tab w:val="left" w:pos="582"/>
              </w:tabs>
              <w:ind w:left="0" w:firstLine="0"/>
              <w:rPr>
                <w:rFonts w:eastAsia="Calibri"/>
                <w:b/>
                <w:lang w:val="uk-UA"/>
              </w:rPr>
            </w:pPr>
          </w:p>
        </w:tc>
        <w:tc>
          <w:tcPr>
            <w:tcW w:w="2160" w:type="dxa"/>
            <w:tcBorders>
              <w:top w:val="single" w:sz="4" w:space="0" w:color="auto"/>
              <w:left w:val="single" w:sz="4" w:space="0" w:color="auto"/>
              <w:bottom w:val="single" w:sz="4" w:space="0" w:color="auto"/>
              <w:right w:val="single" w:sz="4" w:space="0" w:color="auto"/>
            </w:tcBorders>
            <w:shd w:val="clear" w:color="auto" w:fill="FFFFFF"/>
            <w:hideMark/>
          </w:tcPr>
          <w:p w:rsidR="00006AC9" w:rsidRPr="00F30194" w:rsidRDefault="00006AC9" w:rsidP="00AA4AAC">
            <w:pPr>
              <w:widowControl w:val="0"/>
              <w:spacing w:before="40" w:after="40"/>
              <w:rPr>
                <w:lang w:val="uk-UA"/>
              </w:rPr>
            </w:pPr>
            <w:r w:rsidRPr="00F30194">
              <w:rPr>
                <w:lang w:val="uk-UA"/>
              </w:rPr>
              <w:t>СПП</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06AC9" w:rsidRPr="00F30194" w:rsidRDefault="00006AC9" w:rsidP="00AA4AAC">
            <w:pPr>
              <w:widowControl w:val="0"/>
              <w:spacing w:before="40" w:after="40"/>
              <w:jc w:val="center"/>
              <w:rPr>
                <w:lang w:val="uk-UA"/>
              </w:rPr>
            </w:pPr>
            <w:r w:rsidRPr="00F30194">
              <w:rPr>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lang w:val="uk-UA"/>
              </w:rPr>
            </w:pPr>
            <w:r w:rsidRPr="00F30194">
              <w:rPr>
                <w:lang w:val="uk-UA"/>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lang w:val="uk-UA"/>
              </w:rPr>
            </w:pPr>
            <w:r w:rsidRPr="00F30194">
              <w:rPr>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lang w:val="uk-UA"/>
              </w:rPr>
            </w:pPr>
            <w:r w:rsidRPr="00F30194">
              <w:rPr>
                <w:lang w:val="uk-UA"/>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lang w:val="uk-UA"/>
              </w:rPr>
            </w:pPr>
            <w:r w:rsidRPr="00F30194">
              <w:rPr>
                <w:lang w:val="uk-UA"/>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lang w:val="uk-UA"/>
              </w:rPr>
            </w:pPr>
            <w:r w:rsidRPr="00F30194">
              <w:rPr>
                <w:lang w:val="uk-UA"/>
              </w:rPr>
              <w:t>1</w:t>
            </w:r>
          </w:p>
        </w:tc>
      </w:tr>
      <w:tr w:rsidR="00006AC9" w:rsidRPr="00F30194" w:rsidTr="002D5AD8">
        <w:tc>
          <w:tcPr>
            <w:tcW w:w="534" w:type="dxa"/>
            <w:tcBorders>
              <w:top w:val="single" w:sz="4" w:space="0" w:color="auto"/>
              <w:left w:val="single" w:sz="4" w:space="0" w:color="auto"/>
              <w:bottom w:val="single" w:sz="4" w:space="0" w:color="auto"/>
              <w:right w:val="single" w:sz="4" w:space="0" w:color="auto"/>
            </w:tcBorders>
            <w:shd w:val="clear" w:color="auto" w:fill="FFFFFF"/>
          </w:tcPr>
          <w:p w:rsidR="00006AC9" w:rsidRPr="00F30194" w:rsidRDefault="00006AC9" w:rsidP="00AA4AAC">
            <w:pPr>
              <w:widowControl w:val="0"/>
              <w:numPr>
                <w:ilvl w:val="0"/>
                <w:numId w:val="5"/>
              </w:numPr>
              <w:tabs>
                <w:tab w:val="left" w:pos="0"/>
                <w:tab w:val="left" w:pos="582"/>
              </w:tabs>
              <w:ind w:left="0" w:firstLine="0"/>
              <w:rPr>
                <w:rFonts w:eastAsia="Calibri"/>
                <w:b/>
                <w:lang w:val="uk-UA"/>
              </w:rPr>
            </w:pPr>
          </w:p>
        </w:tc>
        <w:tc>
          <w:tcPr>
            <w:tcW w:w="2160" w:type="dxa"/>
            <w:tcBorders>
              <w:top w:val="single" w:sz="4" w:space="0" w:color="auto"/>
              <w:left w:val="single" w:sz="4" w:space="0" w:color="auto"/>
              <w:bottom w:val="single" w:sz="4" w:space="0" w:color="auto"/>
              <w:right w:val="single" w:sz="4" w:space="0" w:color="auto"/>
            </w:tcBorders>
            <w:shd w:val="clear" w:color="auto" w:fill="FFFFFF"/>
            <w:hideMark/>
          </w:tcPr>
          <w:p w:rsidR="00006AC9" w:rsidRPr="00F30194" w:rsidRDefault="00006AC9" w:rsidP="00AA4AAC">
            <w:pPr>
              <w:widowControl w:val="0"/>
              <w:spacing w:before="40" w:after="40"/>
              <w:rPr>
                <w:lang w:val="uk-UA"/>
              </w:rPr>
            </w:pPr>
            <w:r w:rsidRPr="00F30194">
              <w:rPr>
                <w:lang w:val="uk-UA"/>
              </w:rPr>
              <w:t>Журналістики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06AC9" w:rsidRPr="00F30194" w:rsidRDefault="00006AC9" w:rsidP="00AA4AAC">
            <w:pPr>
              <w:widowControl w:val="0"/>
              <w:spacing w:before="40" w:after="40"/>
              <w:jc w:val="center"/>
              <w:rPr>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lang w:val="uk-UA"/>
              </w:rPr>
            </w:pPr>
            <w:r w:rsidRPr="00F30194">
              <w:rPr>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lang w:val="uk-UA"/>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06AC9" w:rsidRPr="00F30194" w:rsidRDefault="00006AC9" w:rsidP="00AA4AAC">
            <w:pPr>
              <w:widowControl w:val="0"/>
              <w:spacing w:before="40" w:after="40"/>
              <w:jc w:val="center"/>
              <w:rPr>
                <w:lang w:val="uk-UA"/>
              </w:rPr>
            </w:pPr>
            <w:r w:rsidRPr="00F30194">
              <w:rPr>
                <w:lang w:val="uk-UA"/>
              </w:rPr>
              <w:t>1</w:t>
            </w:r>
          </w:p>
        </w:tc>
      </w:tr>
      <w:tr w:rsidR="00006AC9" w:rsidRPr="00F30194" w:rsidTr="002D5AD8">
        <w:tc>
          <w:tcPr>
            <w:tcW w:w="2694" w:type="dxa"/>
            <w:gridSpan w:val="2"/>
            <w:tcBorders>
              <w:top w:val="single" w:sz="4" w:space="0" w:color="auto"/>
              <w:left w:val="single" w:sz="4" w:space="0" w:color="auto"/>
              <w:bottom w:val="single" w:sz="4" w:space="0" w:color="auto"/>
              <w:right w:val="single" w:sz="4" w:space="0" w:color="auto"/>
            </w:tcBorders>
          </w:tcPr>
          <w:p w:rsidR="00006AC9" w:rsidRPr="00F30194" w:rsidRDefault="00006AC9" w:rsidP="00AA4AAC">
            <w:pPr>
              <w:widowControl w:val="0"/>
              <w:spacing w:before="40" w:after="40"/>
              <w:rPr>
                <w:rFonts w:eastAsia="Calibri"/>
                <w:b/>
                <w:lang w:val="uk-UA"/>
              </w:rPr>
            </w:pPr>
            <w:r w:rsidRPr="00F30194">
              <w:rPr>
                <w:b/>
                <w:lang w:val="uk-UA"/>
              </w:rPr>
              <w:t>Всього</w:t>
            </w:r>
          </w:p>
        </w:tc>
        <w:tc>
          <w:tcPr>
            <w:tcW w:w="1134" w:type="dxa"/>
            <w:tcBorders>
              <w:top w:val="single" w:sz="4" w:space="0" w:color="auto"/>
              <w:left w:val="single" w:sz="4" w:space="0" w:color="auto"/>
              <w:bottom w:val="single" w:sz="4" w:space="0" w:color="auto"/>
              <w:right w:val="single" w:sz="4" w:space="0" w:color="auto"/>
            </w:tcBorders>
            <w:vAlign w:val="center"/>
          </w:tcPr>
          <w:p w:rsidR="00006AC9" w:rsidRPr="00F30194" w:rsidRDefault="00006AC9" w:rsidP="00AA4AAC">
            <w:pPr>
              <w:widowControl w:val="0"/>
              <w:spacing w:before="40" w:after="40"/>
              <w:jc w:val="center"/>
              <w:rPr>
                <w:rFonts w:eastAsia="Calibri"/>
                <w:b/>
                <w:lang w:val="uk-UA"/>
              </w:rPr>
            </w:pPr>
            <w:r w:rsidRPr="00F30194">
              <w:rPr>
                <w:b/>
                <w:lang w:val="uk-UA"/>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006AC9" w:rsidRPr="00F30194" w:rsidRDefault="00006AC9" w:rsidP="00AA4AAC">
            <w:pPr>
              <w:widowControl w:val="0"/>
              <w:spacing w:before="40" w:after="40"/>
              <w:jc w:val="center"/>
              <w:rPr>
                <w:rFonts w:eastAsia="Calibri"/>
                <w:b/>
                <w:lang w:val="uk-UA"/>
              </w:rPr>
            </w:pPr>
            <w:r w:rsidRPr="00F30194">
              <w:rPr>
                <w:b/>
                <w:lang w:val="uk-UA"/>
              </w:rPr>
              <w:t>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6AC9" w:rsidRPr="00F30194" w:rsidRDefault="00006AC9" w:rsidP="00AA4AAC">
            <w:pPr>
              <w:widowControl w:val="0"/>
              <w:spacing w:before="40" w:after="40"/>
              <w:jc w:val="center"/>
              <w:rPr>
                <w:rFonts w:eastAsia="Calibri"/>
                <w:b/>
                <w:lang w:val="uk-UA"/>
              </w:rPr>
            </w:pPr>
            <w:r w:rsidRPr="00F30194">
              <w:rPr>
                <w:b/>
                <w:lang w:val="uk-UA"/>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6AC9" w:rsidRPr="00F30194" w:rsidRDefault="00006AC9" w:rsidP="00AA4AAC">
            <w:pPr>
              <w:widowControl w:val="0"/>
              <w:spacing w:before="40" w:after="40"/>
              <w:jc w:val="center"/>
              <w:rPr>
                <w:rFonts w:eastAsia="Calibri"/>
                <w:b/>
                <w:lang w:val="uk-UA"/>
              </w:rPr>
            </w:pPr>
            <w:r w:rsidRPr="00F30194">
              <w:rPr>
                <w:b/>
                <w:lang w:val="uk-UA"/>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06AC9" w:rsidRPr="00F30194" w:rsidRDefault="00006AC9" w:rsidP="00AA4AAC">
            <w:pPr>
              <w:widowControl w:val="0"/>
              <w:spacing w:before="40" w:after="40"/>
              <w:jc w:val="center"/>
              <w:rPr>
                <w:rFonts w:eastAsia="Calibri"/>
                <w:b/>
                <w:lang w:val="uk-UA"/>
              </w:rPr>
            </w:pPr>
            <w:r w:rsidRPr="00F30194">
              <w:rPr>
                <w:b/>
                <w:lang w:val="uk-UA"/>
              </w:rPr>
              <w:t>8</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6AC9" w:rsidRPr="00F30194" w:rsidRDefault="00006AC9" w:rsidP="00AA4AAC">
            <w:pPr>
              <w:widowControl w:val="0"/>
              <w:spacing w:before="40" w:after="40"/>
              <w:jc w:val="center"/>
              <w:rPr>
                <w:rFonts w:eastAsia="Calibri"/>
                <w:b/>
                <w:lang w:val="uk-UA"/>
              </w:rPr>
            </w:pPr>
            <w:r w:rsidRPr="00F30194">
              <w:rPr>
                <w:b/>
                <w:lang w:val="uk-UA"/>
              </w:rPr>
              <w:t>10</w:t>
            </w:r>
          </w:p>
        </w:tc>
      </w:tr>
    </w:tbl>
    <w:p w:rsidR="00F24EFD" w:rsidRPr="00F30194" w:rsidRDefault="004C0445" w:rsidP="002D5AD8">
      <w:pPr>
        <w:widowControl w:val="0"/>
        <w:shd w:val="clear" w:color="auto" w:fill="FFFFFF"/>
        <w:tabs>
          <w:tab w:val="left" w:pos="-142"/>
        </w:tabs>
        <w:spacing w:line="360" w:lineRule="auto"/>
        <w:jc w:val="both"/>
        <w:rPr>
          <w:b/>
          <w:sz w:val="28"/>
          <w:szCs w:val="28"/>
          <w:lang w:val="uk-UA"/>
        </w:rPr>
      </w:pPr>
      <w:r w:rsidRPr="00F30194">
        <w:rPr>
          <w:sz w:val="28"/>
          <w:szCs w:val="28"/>
          <w:lang w:val="uk-UA"/>
        </w:rPr>
        <w:lastRenderedPageBreak/>
        <w:tab/>
      </w:r>
      <w:r w:rsidR="004F68C9" w:rsidRPr="00F30194">
        <w:rPr>
          <w:b/>
          <w:sz w:val="28"/>
          <w:szCs w:val="28"/>
          <w:lang w:val="uk-UA"/>
        </w:rPr>
        <w:t>Участь у наукових конференціях</w:t>
      </w:r>
    </w:p>
    <w:p w:rsidR="00EE0264" w:rsidRPr="002D5AD8" w:rsidRDefault="00EE0264" w:rsidP="002D5AD8">
      <w:pPr>
        <w:pStyle w:val="a6"/>
        <w:widowControl w:val="0"/>
        <w:spacing w:before="0" w:beforeAutospacing="0" w:after="0" w:afterAutospacing="0" w:line="288" w:lineRule="auto"/>
        <w:ind w:left="646"/>
        <w:jc w:val="both"/>
        <w:rPr>
          <w:rFonts w:ascii="Times New Roman" w:hAnsi="Times New Roman" w:cs="Times New Roman"/>
          <w:color w:val="auto"/>
          <w:sz w:val="28"/>
          <w:szCs w:val="28"/>
          <w:lang w:val="uk-UA"/>
        </w:rPr>
      </w:pPr>
    </w:p>
    <w:p w:rsidR="00496770" w:rsidRDefault="00496770" w:rsidP="00E47E60">
      <w:pPr>
        <w:widowControl w:val="0"/>
        <w:shd w:val="clear" w:color="auto" w:fill="FFFFFF"/>
        <w:spacing w:line="362" w:lineRule="auto"/>
        <w:ind w:firstLine="709"/>
        <w:jc w:val="both"/>
        <w:rPr>
          <w:sz w:val="28"/>
          <w:szCs w:val="28"/>
          <w:lang w:val="uk-UA"/>
        </w:rPr>
      </w:pPr>
      <w:r w:rsidRPr="00F30194">
        <w:rPr>
          <w:sz w:val="28"/>
          <w:szCs w:val="28"/>
          <w:lang w:val="uk-UA"/>
        </w:rPr>
        <w:t xml:space="preserve">Згідно із затвердженим планом проведення міжнародних та всеукраїнських наукових конференцій впродовж звітного року в університеті було організовано і проведено  </w:t>
      </w:r>
      <w:r w:rsidRPr="00F30194">
        <w:rPr>
          <w:b/>
          <w:sz w:val="28"/>
          <w:szCs w:val="28"/>
          <w:lang w:val="uk-UA"/>
        </w:rPr>
        <w:t>24</w:t>
      </w:r>
      <w:r w:rsidRPr="00F30194">
        <w:rPr>
          <w:sz w:val="28"/>
          <w:szCs w:val="28"/>
          <w:lang w:val="uk-UA"/>
        </w:rPr>
        <w:t xml:space="preserve"> (</w:t>
      </w:r>
      <w:r w:rsidRPr="00F30194">
        <w:rPr>
          <w:bCs/>
          <w:sz w:val="28"/>
          <w:szCs w:val="28"/>
          <w:lang w:val="uk-UA"/>
        </w:rPr>
        <w:t>22</w:t>
      </w:r>
      <w:r w:rsidRPr="00F30194">
        <w:rPr>
          <w:b/>
          <w:bCs/>
          <w:sz w:val="28"/>
          <w:szCs w:val="28"/>
          <w:lang w:val="uk-UA"/>
        </w:rPr>
        <w:t>) </w:t>
      </w:r>
      <w:r w:rsidRPr="00F30194">
        <w:rPr>
          <w:sz w:val="28"/>
          <w:szCs w:val="28"/>
          <w:lang w:val="uk-UA"/>
        </w:rPr>
        <w:t xml:space="preserve">наукових конференції, з них </w:t>
      </w:r>
      <w:r w:rsidRPr="00F30194">
        <w:rPr>
          <w:b/>
          <w:sz w:val="28"/>
          <w:szCs w:val="28"/>
          <w:lang w:val="uk-UA"/>
        </w:rPr>
        <w:t xml:space="preserve">13 </w:t>
      </w:r>
      <w:r w:rsidRPr="00F30194">
        <w:rPr>
          <w:sz w:val="28"/>
          <w:szCs w:val="28"/>
          <w:lang w:val="uk-UA"/>
        </w:rPr>
        <w:t>(</w:t>
      </w:r>
      <w:r w:rsidRPr="00F30194">
        <w:rPr>
          <w:bCs/>
          <w:sz w:val="28"/>
          <w:szCs w:val="28"/>
          <w:lang w:val="uk-UA"/>
        </w:rPr>
        <w:t>11</w:t>
      </w:r>
      <w:r w:rsidRPr="00F30194">
        <w:rPr>
          <w:b/>
          <w:bCs/>
          <w:sz w:val="28"/>
          <w:szCs w:val="28"/>
          <w:lang w:val="uk-UA"/>
        </w:rPr>
        <w:t>)</w:t>
      </w:r>
      <w:r w:rsidRPr="00F30194">
        <w:rPr>
          <w:sz w:val="28"/>
          <w:szCs w:val="28"/>
          <w:lang w:val="uk-UA"/>
        </w:rPr>
        <w:t> – міжнародних, серед яких потрібно відзначити такі потужні конференції як Міжнародну науково-практичну конференцію «Європейська проєктна культура в Україні: стан, проблеми, перспективи», Міжнародну наукову конференцію «Актуальні проблеми прикладної механіки та міцності конструкцій», XV Міжнародну науково-практична конференцію «Виклики та перспективи розвитку нової економіки на світовому, державному та регіональному рівнях», Міжнародну науково-практична конференцію «Формування концепції цифровізації як чинник розвитку креативності особистості та її вплив на розвиток людського й соціального капіталу», VI Міжнародну науково-практичну конференцію «Сучасні проблеми біології, екології та хімії», IX Міжнародний круглий стіл «Інтеграція освіти, науки і бізнесу».</w:t>
      </w:r>
    </w:p>
    <w:p w:rsidR="001651D3" w:rsidRPr="00F30194" w:rsidRDefault="001651D3" w:rsidP="00C47971">
      <w:pPr>
        <w:widowControl w:val="0"/>
        <w:tabs>
          <w:tab w:val="left" w:pos="869"/>
        </w:tabs>
        <w:spacing w:line="360" w:lineRule="auto"/>
        <w:jc w:val="both"/>
        <w:rPr>
          <w:sz w:val="28"/>
          <w:szCs w:val="28"/>
          <w:highlight w:val="yellow"/>
          <w:lang w:val="uk-UA"/>
        </w:rPr>
      </w:pPr>
    </w:p>
    <w:p w:rsidR="000367E6" w:rsidRPr="00F30194" w:rsidRDefault="00EE0264" w:rsidP="00C47971">
      <w:pPr>
        <w:pStyle w:val="af5"/>
        <w:widowControl w:val="0"/>
        <w:numPr>
          <w:ilvl w:val="0"/>
          <w:numId w:val="49"/>
        </w:numPr>
        <w:tabs>
          <w:tab w:val="left" w:pos="1134"/>
        </w:tabs>
        <w:spacing w:after="0" w:line="360" w:lineRule="auto"/>
        <w:ind w:left="0" w:firstLine="709"/>
        <w:jc w:val="both"/>
        <w:rPr>
          <w:rFonts w:ascii="Times New Roman" w:hAnsi="Times New Roman"/>
          <w:b/>
          <w:sz w:val="28"/>
          <w:szCs w:val="28"/>
          <w:lang w:val="uk-UA"/>
        </w:rPr>
      </w:pPr>
      <w:r w:rsidRPr="00F30194">
        <w:rPr>
          <w:rFonts w:ascii="Times New Roman" w:hAnsi="Times New Roman"/>
          <w:b/>
          <w:sz w:val="28"/>
          <w:szCs w:val="28"/>
          <w:shd w:val="clear" w:color="auto" w:fill="FFFFFF"/>
          <w:lang w:val="uk-UA"/>
        </w:rPr>
        <w:t>Публікаційна активність викладачів</w:t>
      </w:r>
    </w:p>
    <w:p w:rsidR="00380A20" w:rsidRDefault="0074110E" w:rsidP="00380A20">
      <w:pPr>
        <w:widowControl w:val="0"/>
        <w:spacing w:line="360" w:lineRule="auto"/>
        <w:ind w:firstLine="709"/>
        <w:jc w:val="both"/>
        <w:rPr>
          <w:sz w:val="28"/>
          <w:szCs w:val="28"/>
          <w:lang w:val="uk-UA"/>
        </w:rPr>
      </w:pPr>
      <w:r w:rsidRPr="00F30194">
        <w:rPr>
          <w:sz w:val="28"/>
          <w:szCs w:val="28"/>
          <w:lang w:val="uk-UA"/>
        </w:rPr>
        <w:t xml:space="preserve">У звітному році науковцями </w:t>
      </w:r>
      <w:r w:rsidR="003B1C31" w:rsidRPr="00F30194">
        <w:rPr>
          <w:sz w:val="28"/>
          <w:szCs w:val="28"/>
          <w:lang w:val="uk-UA"/>
        </w:rPr>
        <w:t>ЗНУ</w:t>
      </w:r>
      <w:r w:rsidRPr="00F30194">
        <w:rPr>
          <w:sz w:val="28"/>
          <w:szCs w:val="28"/>
          <w:lang w:val="uk-UA"/>
        </w:rPr>
        <w:t xml:space="preserve"> видано </w:t>
      </w:r>
      <w:r w:rsidR="00E34F6B" w:rsidRPr="00F30194">
        <w:rPr>
          <w:b/>
          <w:sz w:val="28"/>
          <w:szCs w:val="28"/>
          <w:lang w:val="uk-UA"/>
        </w:rPr>
        <w:t>40</w:t>
      </w:r>
      <w:r w:rsidRPr="00F30194">
        <w:rPr>
          <w:sz w:val="28"/>
          <w:szCs w:val="28"/>
          <w:lang w:val="uk-UA"/>
        </w:rPr>
        <w:t xml:space="preserve"> монографій </w:t>
      </w:r>
      <w:r w:rsidR="00E34F6B" w:rsidRPr="00F30194">
        <w:rPr>
          <w:sz w:val="28"/>
          <w:szCs w:val="28"/>
          <w:lang w:val="uk-UA"/>
        </w:rPr>
        <w:t xml:space="preserve">з яких </w:t>
      </w:r>
      <w:r w:rsidR="00D84227" w:rsidRPr="00F30194">
        <w:rPr>
          <w:sz w:val="28"/>
          <w:szCs w:val="28"/>
          <w:lang w:val="uk-UA"/>
        </w:rPr>
        <w:t>6</w:t>
      </w:r>
      <w:r w:rsidR="00E34F6B" w:rsidRPr="00F30194">
        <w:rPr>
          <w:sz w:val="28"/>
          <w:szCs w:val="28"/>
          <w:lang w:val="uk-UA"/>
        </w:rPr>
        <w:t xml:space="preserve"> у закордонних видавництвах.</w:t>
      </w:r>
      <w:r w:rsidR="00143321" w:rsidRPr="00F30194">
        <w:rPr>
          <w:sz w:val="28"/>
          <w:szCs w:val="28"/>
          <w:lang w:val="uk-UA"/>
        </w:rPr>
        <w:t xml:space="preserve"> </w:t>
      </w:r>
    </w:p>
    <w:p w:rsidR="0074110E" w:rsidRDefault="00AA7137" w:rsidP="00380A20">
      <w:pPr>
        <w:widowControl w:val="0"/>
        <w:spacing w:line="360" w:lineRule="auto"/>
        <w:ind w:firstLine="709"/>
        <w:jc w:val="both"/>
        <w:rPr>
          <w:sz w:val="28"/>
          <w:szCs w:val="28"/>
          <w:lang w:val="uk-UA"/>
        </w:rPr>
      </w:pPr>
      <w:r w:rsidRPr="00F30194">
        <w:rPr>
          <w:sz w:val="28"/>
          <w:szCs w:val="28"/>
          <w:lang w:val="uk-UA"/>
        </w:rPr>
        <w:t>Кількість надрукованих підручників та навчальних посібників у 20</w:t>
      </w:r>
      <w:r w:rsidR="00D84227" w:rsidRPr="00F30194">
        <w:rPr>
          <w:sz w:val="28"/>
          <w:szCs w:val="28"/>
          <w:lang w:val="uk-UA"/>
        </w:rPr>
        <w:t>20</w:t>
      </w:r>
      <w:r w:rsidRPr="00F30194">
        <w:rPr>
          <w:sz w:val="28"/>
          <w:szCs w:val="28"/>
          <w:lang w:val="uk-UA"/>
        </w:rPr>
        <w:t xml:space="preserve"> році становила </w:t>
      </w:r>
      <w:r w:rsidR="00D84227" w:rsidRPr="00F30194">
        <w:rPr>
          <w:b/>
          <w:sz w:val="28"/>
          <w:szCs w:val="28"/>
          <w:lang w:val="uk-UA"/>
        </w:rPr>
        <w:t>108</w:t>
      </w:r>
      <w:r w:rsidRPr="00F30194">
        <w:rPr>
          <w:sz w:val="28"/>
          <w:szCs w:val="28"/>
          <w:lang w:val="uk-UA"/>
        </w:rPr>
        <w:t xml:space="preserve"> одиниць.</w:t>
      </w:r>
      <w:r w:rsidR="00380A20">
        <w:rPr>
          <w:sz w:val="28"/>
          <w:szCs w:val="28"/>
          <w:lang w:val="uk-UA"/>
        </w:rPr>
        <w:t xml:space="preserve"> Кількість розділів монографій у закордонних видавництвах мовами ЄС становила 24 одиниць.</w:t>
      </w:r>
    </w:p>
    <w:p w:rsidR="002D5AD8" w:rsidRDefault="002D5AD8" w:rsidP="002D5AD8">
      <w:pPr>
        <w:widowControl w:val="0"/>
        <w:spacing w:line="360" w:lineRule="auto"/>
        <w:ind w:firstLine="426"/>
        <w:jc w:val="both"/>
        <w:rPr>
          <w:sz w:val="28"/>
          <w:szCs w:val="28"/>
          <w:lang w:val="uk-UA"/>
        </w:rPr>
      </w:pPr>
      <w:r w:rsidRPr="00F30194">
        <w:rPr>
          <w:sz w:val="28"/>
          <w:szCs w:val="28"/>
          <w:lang w:val="uk-UA"/>
        </w:rPr>
        <w:t xml:space="preserve">Крім того, науковцями факультетів опубліковано </w:t>
      </w:r>
      <w:r w:rsidRPr="00F84EA7">
        <w:rPr>
          <w:b/>
          <w:sz w:val="28"/>
          <w:szCs w:val="28"/>
          <w:lang w:val="uk-UA"/>
        </w:rPr>
        <w:t>251</w:t>
      </w:r>
      <w:r w:rsidRPr="00F30194">
        <w:rPr>
          <w:sz w:val="28"/>
          <w:szCs w:val="28"/>
          <w:lang w:val="uk-UA"/>
        </w:rPr>
        <w:t xml:space="preserve"> статті у зарубіжних виданнях; </w:t>
      </w:r>
      <w:r w:rsidRPr="00F84EA7">
        <w:rPr>
          <w:b/>
          <w:sz w:val="28"/>
          <w:szCs w:val="28"/>
          <w:lang w:val="uk-UA"/>
        </w:rPr>
        <w:t>699</w:t>
      </w:r>
      <w:r w:rsidRPr="00F30194">
        <w:rPr>
          <w:sz w:val="28"/>
          <w:szCs w:val="28"/>
          <w:lang w:val="uk-UA"/>
        </w:rPr>
        <w:t xml:space="preserve"> статті у наукових виданнях України, </w:t>
      </w:r>
      <w:r w:rsidRPr="00F30194">
        <w:rPr>
          <w:b/>
          <w:sz w:val="28"/>
          <w:szCs w:val="28"/>
          <w:lang w:val="uk-UA"/>
        </w:rPr>
        <w:t>13</w:t>
      </w:r>
      <w:r>
        <w:rPr>
          <w:b/>
          <w:sz w:val="28"/>
          <w:szCs w:val="28"/>
          <w:lang w:val="uk-UA"/>
        </w:rPr>
        <w:t>7</w:t>
      </w:r>
      <w:r w:rsidRPr="00F30194">
        <w:rPr>
          <w:sz w:val="28"/>
          <w:szCs w:val="28"/>
          <w:lang w:val="uk-UA"/>
        </w:rPr>
        <w:t xml:space="preserve"> статей у наукових журналах, що внесені до наукометричних баз Scopus і Web of Science та </w:t>
      </w:r>
      <w:r w:rsidRPr="00F84EA7">
        <w:rPr>
          <w:b/>
          <w:sz w:val="28"/>
          <w:szCs w:val="28"/>
          <w:lang w:val="uk-UA"/>
        </w:rPr>
        <w:t>430</w:t>
      </w:r>
      <w:r w:rsidRPr="00F30194">
        <w:rPr>
          <w:sz w:val="28"/>
          <w:szCs w:val="28"/>
          <w:lang w:val="uk-UA"/>
        </w:rPr>
        <w:t xml:space="preserve"> – у вітчизняних виданнях категорії Б. </w:t>
      </w:r>
    </w:p>
    <w:p w:rsidR="002D5AD8" w:rsidRDefault="002D5AD8" w:rsidP="002D5AD8">
      <w:pPr>
        <w:widowControl w:val="0"/>
        <w:spacing w:line="360" w:lineRule="auto"/>
        <w:ind w:firstLine="426"/>
        <w:jc w:val="both"/>
        <w:rPr>
          <w:sz w:val="28"/>
          <w:szCs w:val="28"/>
          <w:lang w:val="uk-UA"/>
        </w:rPr>
      </w:pPr>
      <w:r w:rsidRPr="00F30194">
        <w:rPr>
          <w:sz w:val="28"/>
          <w:szCs w:val="28"/>
          <w:lang w:val="uk-UA"/>
        </w:rPr>
        <w:t xml:space="preserve">Збільшення активності науково-педагогічних працівників щодо публікацій у наукових журналах, що внесені до наукометричних баз Scopus і Web of Science в першу чергу пов’язано з включенням до контрактів науково-педагогічних </w:t>
      </w:r>
      <w:r w:rsidRPr="00F30194">
        <w:rPr>
          <w:sz w:val="28"/>
          <w:szCs w:val="28"/>
          <w:lang w:val="uk-UA"/>
        </w:rPr>
        <w:lastRenderedPageBreak/>
        <w:t xml:space="preserve">працівників вимог щодо публікацій у зазначених міжнародних наукометричних базах даних та підвищенням матеріальної винагороди щодо зазначених публікацій. </w:t>
      </w:r>
    </w:p>
    <w:p w:rsidR="003B3432" w:rsidRPr="00F30194" w:rsidRDefault="003B3432" w:rsidP="002D5AD8">
      <w:pPr>
        <w:widowControl w:val="0"/>
        <w:spacing w:line="288" w:lineRule="auto"/>
        <w:jc w:val="center"/>
        <w:rPr>
          <w:b/>
          <w:sz w:val="28"/>
          <w:szCs w:val="28"/>
          <w:lang w:val="uk-UA"/>
        </w:rPr>
      </w:pPr>
      <w:r w:rsidRPr="00F30194">
        <w:rPr>
          <w:b/>
          <w:sz w:val="28"/>
          <w:szCs w:val="28"/>
          <w:lang w:val="uk-UA"/>
        </w:rPr>
        <w:t>Кількість опублікованих монографій</w:t>
      </w:r>
      <w:r w:rsidR="00DD1F79" w:rsidRPr="00F30194">
        <w:rPr>
          <w:b/>
          <w:sz w:val="28"/>
          <w:szCs w:val="28"/>
          <w:lang w:val="uk-UA"/>
        </w:rPr>
        <w:t xml:space="preserve">, </w:t>
      </w:r>
      <w:r w:rsidR="002C49B2" w:rsidRPr="00F30194">
        <w:rPr>
          <w:b/>
          <w:sz w:val="28"/>
          <w:szCs w:val="28"/>
          <w:lang w:val="uk-UA"/>
        </w:rPr>
        <w:t xml:space="preserve">розділів монографій, </w:t>
      </w:r>
      <w:r w:rsidR="00DD1F79" w:rsidRPr="00F30194">
        <w:rPr>
          <w:b/>
          <w:sz w:val="28"/>
          <w:szCs w:val="28"/>
          <w:lang w:val="uk-UA"/>
        </w:rPr>
        <w:t>підручників та навчальних посібників</w:t>
      </w:r>
      <w:r w:rsidRPr="00F30194">
        <w:rPr>
          <w:b/>
          <w:sz w:val="28"/>
          <w:szCs w:val="28"/>
          <w:lang w:val="uk-UA"/>
        </w:rPr>
        <w:t xml:space="preserve"> </w:t>
      </w:r>
      <w:r w:rsidR="00C234CA" w:rsidRPr="00F30194">
        <w:rPr>
          <w:b/>
          <w:sz w:val="28"/>
          <w:szCs w:val="28"/>
          <w:lang w:val="uk-UA"/>
        </w:rPr>
        <w:t>науковцями ЗНУ</w:t>
      </w:r>
    </w:p>
    <w:tbl>
      <w:tblPr>
        <w:tblW w:w="10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445"/>
        <w:gridCol w:w="1560"/>
        <w:gridCol w:w="1780"/>
        <w:gridCol w:w="1701"/>
        <w:gridCol w:w="1600"/>
        <w:gridCol w:w="1094"/>
      </w:tblGrid>
      <w:tr w:rsidR="002C49B2" w:rsidRPr="00F30194" w:rsidTr="00D2786F">
        <w:trPr>
          <w:jc w:val="center"/>
        </w:trPr>
        <w:tc>
          <w:tcPr>
            <w:tcW w:w="516" w:type="dxa"/>
            <w:vAlign w:val="center"/>
          </w:tcPr>
          <w:p w:rsidR="002C49B2" w:rsidRPr="00F30194" w:rsidRDefault="002C49B2" w:rsidP="008F6616">
            <w:pPr>
              <w:widowControl w:val="0"/>
              <w:spacing w:line="264" w:lineRule="auto"/>
              <w:jc w:val="center"/>
              <w:rPr>
                <w:rFonts w:eastAsia="Calibri"/>
                <w:sz w:val="20"/>
                <w:szCs w:val="20"/>
                <w:lang w:val="uk-UA"/>
              </w:rPr>
            </w:pPr>
            <w:r w:rsidRPr="00F30194">
              <w:rPr>
                <w:sz w:val="20"/>
                <w:szCs w:val="20"/>
                <w:lang w:val="uk-UA"/>
              </w:rPr>
              <w:t>№</w:t>
            </w:r>
          </w:p>
          <w:p w:rsidR="002C49B2" w:rsidRPr="00F30194" w:rsidRDefault="002C49B2" w:rsidP="008F6616">
            <w:pPr>
              <w:widowControl w:val="0"/>
              <w:spacing w:line="264" w:lineRule="auto"/>
              <w:jc w:val="center"/>
              <w:rPr>
                <w:sz w:val="20"/>
                <w:szCs w:val="20"/>
                <w:lang w:val="uk-UA"/>
              </w:rPr>
            </w:pPr>
            <w:r w:rsidRPr="00F30194">
              <w:rPr>
                <w:sz w:val="20"/>
                <w:szCs w:val="20"/>
                <w:lang w:val="uk-UA"/>
              </w:rPr>
              <w:t>з/п</w:t>
            </w:r>
          </w:p>
        </w:tc>
        <w:tc>
          <w:tcPr>
            <w:tcW w:w="2445" w:type="dxa"/>
            <w:vAlign w:val="center"/>
            <w:hideMark/>
          </w:tcPr>
          <w:p w:rsidR="002C49B2" w:rsidRPr="00F30194" w:rsidRDefault="002C49B2" w:rsidP="008F6616">
            <w:pPr>
              <w:widowControl w:val="0"/>
              <w:spacing w:line="264" w:lineRule="auto"/>
              <w:jc w:val="center"/>
              <w:rPr>
                <w:sz w:val="20"/>
                <w:szCs w:val="20"/>
                <w:lang w:val="uk-UA"/>
              </w:rPr>
            </w:pPr>
            <w:r w:rsidRPr="00F30194">
              <w:rPr>
                <w:sz w:val="20"/>
                <w:szCs w:val="20"/>
                <w:lang w:val="uk-UA"/>
              </w:rPr>
              <w:t>Факультети</w:t>
            </w:r>
          </w:p>
        </w:tc>
        <w:tc>
          <w:tcPr>
            <w:tcW w:w="1560" w:type="dxa"/>
            <w:vAlign w:val="center"/>
            <w:hideMark/>
          </w:tcPr>
          <w:p w:rsidR="002C49B2" w:rsidRPr="00F30194" w:rsidRDefault="002C49B2" w:rsidP="008F6616">
            <w:pPr>
              <w:widowControl w:val="0"/>
              <w:spacing w:line="264" w:lineRule="auto"/>
              <w:jc w:val="center"/>
              <w:rPr>
                <w:sz w:val="20"/>
                <w:szCs w:val="20"/>
                <w:lang w:val="uk-UA"/>
              </w:rPr>
            </w:pPr>
            <w:r w:rsidRPr="00F30194">
              <w:rPr>
                <w:sz w:val="20"/>
                <w:szCs w:val="20"/>
                <w:lang w:val="uk-UA"/>
              </w:rPr>
              <w:t>Монографії</w:t>
            </w:r>
          </w:p>
          <w:p w:rsidR="002C49B2" w:rsidRPr="00F30194" w:rsidRDefault="002C49B2" w:rsidP="008F6616">
            <w:pPr>
              <w:widowControl w:val="0"/>
              <w:spacing w:line="264" w:lineRule="auto"/>
              <w:jc w:val="center"/>
              <w:rPr>
                <w:sz w:val="20"/>
                <w:szCs w:val="20"/>
                <w:lang w:val="uk-UA"/>
              </w:rPr>
            </w:pPr>
            <w:r w:rsidRPr="00F30194">
              <w:rPr>
                <w:sz w:val="20"/>
                <w:szCs w:val="20"/>
                <w:lang w:val="uk-UA"/>
              </w:rPr>
              <w:t>(у закордонних видавництвах)</w:t>
            </w:r>
          </w:p>
        </w:tc>
        <w:tc>
          <w:tcPr>
            <w:tcW w:w="1780" w:type="dxa"/>
          </w:tcPr>
          <w:p w:rsidR="002C49B2" w:rsidRPr="00F30194" w:rsidRDefault="002C49B2" w:rsidP="008F6616">
            <w:pPr>
              <w:widowControl w:val="0"/>
              <w:spacing w:line="264" w:lineRule="auto"/>
              <w:jc w:val="center"/>
              <w:rPr>
                <w:sz w:val="20"/>
                <w:szCs w:val="20"/>
                <w:lang w:val="uk-UA"/>
              </w:rPr>
            </w:pPr>
            <w:r w:rsidRPr="00F30194">
              <w:rPr>
                <w:sz w:val="20"/>
                <w:szCs w:val="20"/>
                <w:lang w:val="uk-UA"/>
              </w:rPr>
              <w:t xml:space="preserve">Розділів монографій </w:t>
            </w:r>
          </w:p>
          <w:p w:rsidR="002C49B2" w:rsidRPr="00F30194" w:rsidRDefault="002C49B2" w:rsidP="008F6616">
            <w:pPr>
              <w:widowControl w:val="0"/>
              <w:spacing w:line="264" w:lineRule="auto"/>
              <w:jc w:val="center"/>
              <w:rPr>
                <w:sz w:val="20"/>
                <w:szCs w:val="20"/>
                <w:lang w:val="uk-UA"/>
              </w:rPr>
            </w:pPr>
            <w:r w:rsidRPr="00F30194">
              <w:rPr>
                <w:sz w:val="20"/>
                <w:szCs w:val="20"/>
                <w:lang w:val="uk-UA"/>
              </w:rPr>
              <w:t>(у закордонних видавництвах</w:t>
            </w:r>
            <w:r w:rsidR="00F17A69" w:rsidRPr="00F30194">
              <w:rPr>
                <w:sz w:val="20"/>
                <w:szCs w:val="20"/>
                <w:lang w:val="uk-UA"/>
              </w:rPr>
              <w:t xml:space="preserve"> мовами ЄС</w:t>
            </w:r>
            <w:r w:rsidRPr="00F30194">
              <w:rPr>
                <w:sz w:val="20"/>
                <w:szCs w:val="20"/>
                <w:lang w:val="uk-UA"/>
              </w:rPr>
              <w:t>)</w:t>
            </w:r>
          </w:p>
        </w:tc>
        <w:tc>
          <w:tcPr>
            <w:tcW w:w="1701" w:type="dxa"/>
            <w:vAlign w:val="center"/>
          </w:tcPr>
          <w:p w:rsidR="002C49B2" w:rsidRPr="00F30194" w:rsidRDefault="002C49B2" w:rsidP="008F6616">
            <w:pPr>
              <w:widowControl w:val="0"/>
              <w:spacing w:line="264" w:lineRule="auto"/>
              <w:jc w:val="center"/>
              <w:rPr>
                <w:sz w:val="20"/>
                <w:szCs w:val="20"/>
                <w:lang w:val="uk-UA"/>
              </w:rPr>
            </w:pPr>
            <w:r w:rsidRPr="00F30194">
              <w:rPr>
                <w:sz w:val="20"/>
                <w:szCs w:val="20"/>
                <w:lang w:val="uk-UA"/>
              </w:rPr>
              <w:t>Монографії</w:t>
            </w:r>
          </w:p>
          <w:p w:rsidR="002C49B2" w:rsidRPr="00F30194" w:rsidRDefault="002C49B2" w:rsidP="008F6616">
            <w:pPr>
              <w:widowControl w:val="0"/>
              <w:spacing w:line="264" w:lineRule="auto"/>
              <w:jc w:val="center"/>
              <w:rPr>
                <w:sz w:val="20"/>
                <w:szCs w:val="20"/>
                <w:lang w:val="uk-UA"/>
              </w:rPr>
            </w:pPr>
            <w:r w:rsidRPr="00F30194">
              <w:rPr>
                <w:sz w:val="20"/>
                <w:szCs w:val="20"/>
                <w:lang w:val="uk-UA"/>
              </w:rPr>
              <w:t>(у вітчизняних видавництвах)</w:t>
            </w:r>
          </w:p>
        </w:tc>
        <w:tc>
          <w:tcPr>
            <w:tcW w:w="1600" w:type="dxa"/>
          </w:tcPr>
          <w:p w:rsidR="002C49B2" w:rsidRPr="00F30194" w:rsidRDefault="002C49B2" w:rsidP="008F6616">
            <w:pPr>
              <w:widowControl w:val="0"/>
              <w:spacing w:line="264" w:lineRule="auto"/>
              <w:jc w:val="center"/>
              <w:rPr>
                <w:sz w:val="20"/>
                <w:szCs w:val="20"/>
                <w:lang w:val="uk-UA"/>
              </w:rPr>
            </w:pPr>
            <w:r w:rsidRPr="00F30194">
              <w:rPr>
                <w:sz w:val="20"/>
                <w:szCs w:val="20"/>
                <w:lang w:val="uk-UA"/>
              </w:rPr>
              <w:t xml:space="preserve">Розділів монографій </w:t>
            </w:r>
          </w:p>
          <w:p w:rsidR="002C49B2" w:rsidRPr="00F30194" w:rsidRDefault="002C49B2" w:rsidP="008F6616">
            <w:pPr>
              <w:widowControl w:val="0"/>
              <w:spacing w:line="264" w:lineRule="auto"/>
              <w:jc w:val="center"/>
              <w:rPr>
                <w:sz w:val="20"/>
                <w:szCs w:val="20"/>
                <w:lang w:val="uk-UA"/>
              </w:rPr>
            </w:pPr>
            <w:r w:rsidRPr="00F30194">
              <w:rPr>
                <w:sz w:val="20"/>
                <w:szCs w:val="20"/>
                <w:lang w:val="uk-UA"/>
              </w:rPr>
              <w:t>(у вітчизняних видавництвах)</w:t>
            </w:r>
          </w:p>
        </w:tc>
        <w:tc>
          <w:tcPr>
            <w:tcW w:w="1094" w:type="dxa"/>
            <w:vAlign w:val="center"/>
            <w:hideMark/>
          </w:tcPr>
          <w:p w:rsidR="002C49B2" w:rsidRPr="00F30194" w:rsidRDefault="002C49B2" w:rsidP="008F6616">
            <w:pPr>
              <w:widowControl w:val="0"/>
              <w:spacing w:line="264" w:lineRule="auto"/>
              <w:jc w:val="center"/>
              <w:rPr>
                <w:sz w:val="20"/>
                <w:szCs w:val="20"/>
                <w:lang w:val="uk-UA"/>
              </w:rPr>
            </w:pPr>
            <w:r w:rsidRPr="00F30194">
              <w:rPr>
                <w:sz w:val="20"/>
                <w:szCs w:val="20"/>
                <w:lang w:val="uk-UA"/>
              </w:rPr>
              <w:t>Підручники, навчальні посібники</w:t>
            </w:r>
          </w:p>
        </w:tc>
      </w:tr>
      <w:tr w:rsidR="002C49B2" w:rsidRPr="00F30194" w:rsidTr="001352B3">
        <w:trPr>
          <w:jc w:val="center"/>
        </w:trPr>
        <w:tc>
          <w:tcPr>
            <w:tcW w:w="516" w:type="dxa"/>
            <w:vAlign w:val="center"/>
          </w:tcPr>
          <w:p w:rsidR="002C49B2" w:rsidRPr="00F30194" w:rsidRDefault="002C49B2" w:rsidP="008F6616">
            <w:pPr>
              <w:widowControl w:val="0"/>
              <w:numPr>
                <w:ilvl w:val="0"/>
                <w:numId w:val="7"/>
              </w:numPr>
              <w:tabs>
                <w:tab w:val="left" w:pos="0"/>
              </w:tabs>
              <w:spacing w:line="264" w:lineRule="auto"/>
              <w:ind w:left="0" w:firstLine="0"/>
              <w:rPr>
                <w:lang w:val="uk-UA"/>
              </w:rPr>
            </w:pPr>
          </w:p>
        </w:tc>
        <w:tc>
          <w:tcPr>
            <w:tcW w:w="2445" w:type="dxa"/>
          </w:tcPr>
          <w:p w:rsidR="002C49B2" w:rsidRPr="00F30194" w:rsidRDefault="002C49B2" w:rsidP="008F6616">
            <w:pPr>
              <w:widowControl w:val="0"/>
              <w:spacing w:line="264" w:lineRule="auto"/>
              <w:rPr>
                <w:lang w:val="uk-UA"/>
              </w:rPr>
            </w:pPr>
            <w:r w:rsidRPr="00F30194">
              <w:rPr>
                <w:lang w:val="uk-UA"/>
              </w:rPr>
              <w:t>Економічний</w:t>
            </w:r>
          </w:p>
        </w:tc>
        <w:tc>
          <w:tcPr>
            <w:tcW w:w="1560" w:type="dxa"/>
            <w:vAlign w:val="center"/>
          </w:tcPr>
          <w:p w:rsidR="002C49B2" w:rsidRPr="00F30194" w:rsidRDefault="002C49B2" w:rsidP="008F6616">
            <w:pPr>
              <w:widowControl w:val="0"/>
              <w:spacing w:line="264" w:lineRule="auto"/>
              <w:jc w:val="center"/>
              <w:rPr>
                <w:lang w:val="uk-UA"/>
              </w:rPr>
            </w:pPr>
            <w:r w:rsidRPr="00F30194">
              <w:rPr>
                <w:lang w:val="uk-UA"/>
              </w:rPr>
              <w:t>2</w:t>
            </w:r>
          </w:p>
        </w:tc>
        <w:tc>
          <w:tcPr>
            <w:tcW w:w="1780" w:type="dxa"/>
            <w:vAlign w:val="center"/>
          </w:tcPr>
          <w:p w:rsidR="002C49B2" w:rsidRPr="00F30194" w:rsidRDefault="00D84227" w:rsidP="008F6616">
            <w:pPr>
              <w:widowControl w:val="0"/>
              <w:spacing w:line="264" w:lineRule="auto"/>
              <w:jc w:val="center"/>
              <w:rPr>
                <w:bCs/>
                <w:lang w:val="uk-UA"/>
              </w:rPr>
            </w:pPr>
            <w:r w:rsidRPr="00F30194">
              <w:rPr>
                <w:bCs/>
                <w:lang w:val="uk-UA"/>
              </w:rPr>
              <w:t>4</w:t>
            </w:r>
          </w:p>
        </w:tc>
        <w:tc>
          <w:tcPr>
            <w:tcW w:w="1701" w:type="dxa"/>
            <w:vAlign w:val="center"/>
          </w:tcPr>
          <w:p w:rsidR="002C49B2" w:rsidRPr="00F30194" w:rsidRDefault="002C49B2" w:rsidP="008F6616">
            <w:pPr>
              <w:widowControl w:val="0"/>
              <w:spacing w:line="264" w:lineRule="auto"/>
              <w:jc w:val="center"/>
              <w:rPr>
                <w:lang w:val="uk-UA"/>
              </w:rPr>
            </w:pPr>
            <w:r w:rsidRPr="00F30194">
              <w:rPr>
                <w:lang w:val="uk-UA"/>
              </w:rPr>
              <w:t>10</w:t>
            </w:r>
          </w:p>
        </w:tc>
        <w:tc>
          <w:tcPr>
            <w:tcW w:w="1600" w:type="dxa"/>
            <w:vAlign w:val="center"/>
          </w:tcPr>
          <w:p w:rsidR="002C49B2" w:rsidRPr="00F30194" w:rsidRDefault="00AF7CEF" w:rsidP="008F6616">
            <w:pPr>
              <w:widowControl w:val="0"/>
              <w:spacing w:line="264" w:lineRule="auto"/>
              <w:jc w:val="center"/>
              <w:rPr>
                <w:lang w:val="uk-UA"/>
              </w:rPr>
            </w:pPr>
            <w:r w:rsidRPr="00F30194">
              <w:rPr>
                <w:lang w:val="uk-UA"/>
              </w:rPr>
              <w:t>21</w:t>
            </w:r>
          </w:p>
        </w:tc>
        <w:tc>
          <w:tcPr>
            <w:tcW w:w="1094" w:type="dxa"/>
            <w:vAlign w:val="center"/>
          </w:tcPr>
          <w:p w:rsidR="002C49B2" w:rsidRPr="00F30194" w:rsidRDefault="002C49B2" w:rsidP="008F6616">
            <w:pPr>
              <w:widowControl w:val="0"/>
              <w:spacing w:line="264" w:lineRule="auto"/>
              <w:jc w:val="center"/>
              <w:rPr>
                <w:bCs/>
                <w:lang w:val="uk-UA"/>
              </w:rPr>
            </w:pPr>
            <w:r w:rsidRPr="00F30194">
              <w:rPr>
                <w:bCs/>
                <w:lang w:val="uk-UA"/>
              </w:rPr>
              <w:t>7</w:t>
            </w:r>
          </w:p>
        </w:tc>
      </w:tr>
      <w:tr w:rsidR="002C49B2" w:rsidRPr="00F30194" w:rsidTr="001352B3">
        <w:trPr>
          <w:jc w:val="center"/>
        </w:trPr>
        <w:tc>
          <w:tcPr>
            <w:tcW w:w="516" w:type="dxa"/>
            <w:vAlign w:val="center"/>
          </w:tcPr>
          <w:p w:rsidR="002C49B2" w:rsidRPr="00F30194" w:rsidRDefault="002C49B2" w:rsidP="008F6616">
            <w:pPr>
              <w:widowControl w:val="0"/>
              <w:numPr>
                <w:ilvl w:val="0"/>
                <w:numId w:val="7"/>
              </w:numPr>
              <w:tabs>
                <w:tab w:val="left" w:pos="0"/>
              </w:tabs>
              <w:spacing w:line="264" w:lineRule="auto"/>
              <w:ind w:left="0" w:firstLine="0"/>
              <w:rPr>
                <w:lang w:val="uk-UA"/>
              </w:rPr>
            </w:pPr>
          </w:p>
        </w:tc>
        <w:tc>
          <w:tcPr>
            <w:tcW w:w="2445" w:type="dxa"/>
          </w:tcPr>
          <w:p w:rsidR="002C49B2" w:rsidRPr="00F30194" w:rsidRDefault="002C49B2" w:rsidP="008F6616">
            <w:pPr>
              <w:widowControl w:val="0"/>
              <w:spacing w:line="264" w:lineRule="auto"/>
              <w:rPr>
                <w:lang w:val="uk-UA"/>
              </w:rPr>
            </w:pPr>
            <w:r w:rsidRPr="00F30194">
              <w:rPr>
                <w:lang w:val="uk-UA"/>
              </w:rPr>
              <w:t>ІННІ</w:t>
            </w:r>
          </w:p>
        </w:tc>
        <w:tc>
          <w:tcPr>
            <w:tcW w:w="1560" w:type="dxa"/>
            <w:vAlign w:val="center"/>
          </w:tcPr>
          <w:p w:rsidR="002C49B2" w:rsidRPr="00F30194" w:rsidRDefault="002C49B2" w:rsidP="008F6616">
            <w:pPr>
              <w:widowControl w:val="0"/>
              <w:spacing w:line="264" w:lineRule="auto"/>
              <w:jc w:val="center"/>
              <w:rPr>
                <w:lang w:val="uk-UA"/>
              </w:rPr>
            </w:pPr>
            <w:r w:rsidRPr="00F30194">
              <w:rPr>
                <w:lang w:val="uk-UA"/>
              </w:rPr>
              <w:t>1</w:t>
            </w:r>
          </w:p>
        </w:tc>
        <w:tc>
          <w:tcPr>
            <w:tcW w:w="1780" w:type="dxa"/>
            <w:vAlign w:val="center"/>
          </w:tcPr>
          <w:p w:rsidR="002C49B2" w:rsidRPr="00F30194" w:rsidRDefault="00AF7CEF" w:rsidP="008F6616">
            <w:pPr>
              <w:widowControl w:val="0"/>
              <w:spacing w:line="264" w:lineRule="auto"/>
              <w:jc w:val="center"/>
              <w:rPr>
                <w:bCs/>
                <w:lang w:val="uk-UA"/>
              </w:rPr>
            </w:pPr>
            <w:r w:rsidRPr="00F30194">
              <w:rPr>
                <w:bCs/>
                <w:lang w:val="uk-UA"/>
              </w:rPr>
              <w:t>2</w:t>
            </w:r>
          </w:p>
        </w:tc>
        <w:tc>
          <w:tcPr>
            <w:tcW w:w="1701" w:type="dxa"/>
            <w:vAlign w:val="center"/>
          </w:tcPr>
          <w:p w:rsidR="002C49B2" w:rsidRPr="00F30194" w:rsidRDefault="002C49B2" w:rsidP="008F6616">
            <w:pPr>
              <w:widowControl w:val="0"/>
              <w:spacing w:line="264" w:lineRule="auto"/>
              <w:jc w:val="center"/>
              <w:rPr>
                <w:lang w:val="uk-UA"/>
              </w:rPr>
            </w:pPr>
            <w:r w:rsidRPr="00F30194">
              <w:rPr>
                <w:lang w:val="uk-UA"/>
              </w:rPr>
              <w:t>7</w:t>
            </w:r>
          </w:p>
        </w:tc>
        <w:tc>
          <w:tcPr>
            <w:tcW w:w="1600" w:type="dxa"/>
            <w:vAlign w:val="center"/>
          </w:tcPr>
          <w:p w:rsidR="002C49B2" w:rsidRPr="00F30194" w:rsidRDefault="00AF7CEF" w:rsidP="008F6616">
            <w:pPr>
              <w:widowControl w:val="0"/>
              <w:spacing w:line="264" w:lineRule="auto"/>
              <w:jc w:val="center"/>
              <w:rPr>
                <w:lang w:val="uk-UA"/>
              </w:rPr>
            </w:pPr>
            <w:r w:rsidRPr="00F30194">
              <w:rPr>
                <w:lang w:val="uk-UA"/>
              </w:rPr>
              <w:t>14</w:t>
            </w:r>
          </w:p>
        </w:tc>
        <w:tc>
          <w:tcPr>
            <w:tcW w:w="1094" w:type="dxa"/>
            <w:vAlign w:val="center"/>
          </w:tcPr>
          <w:p w:rsidR="002C49B2" w:rsidRPr="00F30194" w:rsidRDefault="002C49B2" w:rsidP="008F6616">
            <w:pPr>
              <w:widowControl w:val="0"/>
              <w:spacing w:line="264" w:lineRule="auto"/>
              <w:jc w:val="center"/>
              <w:rPr>
                <w:bCs/>
                <w:lang w:val="uk-UA"/>
              </w:rPr>
            </w:pPr>
            <w:r w:rsidRPr="00F30194">
              <w:rPr>
                <w:bCs/>
                <w:lang w:val="uk-UA"/>
              </w:rPr>
              <w:t>23</w:t>
            </w:r>
          </w:p>
        </w:tc>
      </w:tr>
      <w:tr w:rsidR="002C49B2" w:rsidRPr="00F30194" w:rsidTr="001352B3">
        <w:trPr>
          <w:jc w:val="center"/>
        </w:trPr>
        <w:tc>
          <w:tcPr>
            <w:tcW w:w="516" w:type="dxa"/>
            <w:vAlign w:val="center"/>
          </w:tcPr>
          <w:p w:rsidR="002C49B2" w:rsidRPr="00F30194" w:rsidRDefault="002C49B2" w:rsidP="008F6616">
            <w:pPr>
              <w:widowControl w:val="0"/>
              <w:numPr>
                <w:ilvl w:val="0"/>
                <w:numId w:val="7"/>
              </w:numPr>
              <w:tabs>
                <w:tab w:val="left" w:pos="0"/>
              </w:tabs>
              <w:spacing w:line="264" w:lineRule="auto"/>
              <w:ind w:left="0" w:firstLine="0"/>
              <w:rPr>
                <w:lang w:val="uk-UA"/>
              </w:rPr>
            </w:pPr>
          </w:p>
        </w:tc>
        <w:tc>
          <w:tcPr>
            <w:tcW w:w="2445" w:type="dxa"/>
          </w:tcPr>
          <w:p w:rsidR="002C49B2" w:rsidRPr="00F30194" w:rsidRDefault="002C49B2" w:rsidP="008F6616">
            <w:pPr>
              <w:widowControl w:val="0"/>
              <w:spacing w:line="264" w:lineRule="auto"/>
              <w:rPr>
                <w:lang w:val="uk-UA"/>
              </w:rPr>
            </w:pPr>
            <w:r w:rsidRPr="00F30194">
              <w:rPr>
                <w:iCs/>
                <w:lang w:val="uk-UA"/>
              </w:rPr>
              <w:t>СПП</w:t>
            </w:r>
          </w:p>
        </w:tc>
        <w:tc>
          <w:tcPr>
            <w:tcW w:w="1560" w:type="dxa"/>
            <w:vAlign w:val="center"/>
          </w:tcPr>
          <w:p w:rsidR="002C49B2" w:rsidRPr="00F30194" w:rsidRDefault="002C49B2" w:rsidP="008F6616">
            <w:pPr>
              <w:widowControl w:val="0"/>
              <w:spacing w:line="264" w:lineRule="auto"/>
              <w:jc w:val="center"/>
              <w:rPr>
                <w:lang w:val="uk-UA"/>
              </w:rPr>
            </w:pPr>
            <w:r w:rsidRPr="00F30194">
              <w:rPr>
                <w:lang w:val="uk-UA"/>
              </w:rPr>
              <w:t>1</w:t>
            </w:r>
          </w:p>
        </w:tc>
        <w:tc>
          <w:tcPr>
            <w:tcW w:w="1780" w:type="dxa"/>
            <w:vAlign w:val="center"/>
          </w:tcPr>
          <w:p w:rsidR="002C49B2" w:rsidRPr="00F30194" w:rsidRDefault="00AF7CEF" w:rsidP="008F6616">
            <w:pPr>
              <w:widowControl w:val="0"/>
              <w:spacing w:line="264" w:lineRule="auto"/>
              <w:jc w:val="center"/>
              <w:rPr>
                <w:bCs/>
                <w:lang w:val="uk-UA"/>
              </w:rPr>
            </w:pPr>
            <w:r w:rsidRPr="00F30194">
              <w:rPr>
                <w:bCs/>
                <w:lang w:val="uk-UA"/>
              </w:rPr>
              <w:t>1</w:t>
            </w:r>
          </w:p>
        </w:tc>
        <w:tc>
          <w:tcPr>
            <w:tcW w:w="1701" w:type="dxa"/>
            <w:vAlign w:val="center"/>
          </w:tcPr>
          <w:p w:rsidR="002C49B2" w:rsidRPr="00F30194" w:rsidRDefault="002C49B2" w:rsidP="008F6616">
            <w:pPr>
              <w:widowControl w:val="0"/>
              <w:spacing w:line="264" w:lineRule="auto"/>
              <w:jc w:val="center"/>
              <w:rPr>
                <w:lang w:val="uk-UA"/>
              </w:rPr>
            </w:pPr>
            <w:r w:rsidRPr="00F30194">
              <w:rPr>
                <w:lang w:val="uk-UA"/>
              </w:rPr>
              <w:t>2</w:t>
            </w:r>
          </w:p>
        </w:tc>
        <w:tc>
          <w:tcPr>
            <w:tcW w:w="1600" w:type="dxa"/>
            <w:vAlign w:val="center"/>
          </w:tcPr>
          <w:p w:rsidR="002C49B2" w:rsidRPr="00F30194" w:rsidRDefault="00AF7CEF" w:rsidP="008F6616">
            <w:pPr>
              <w:widowControl w:val="0"/>
              <w:spacing w:line="264" w:lineRule="auto"/>
              <w:jc w:val="center"/>
              <w:rPr>
                <w:lang w:val="uk-UA"/>
              </w:rPr>
            </w:pPr>
            <w:r w:rsidRPr="00F30194">
              <w:rPr>
                <w:lang w:val="uk-UA"/>
              </w:rPr>
              <w:t>8</w:t>
            </w:r>
          </w:p>
        </w:tc>
        <w:tc>
          <w:tcPr>
            <w:tcW w:w="1094" w:type="dxa"/>
            <w:vAlign w:val="center"/>
          </w:tcPr>
          <w:p w:rsidR="002C49B2" w:rsidRPr="00F30194" w:rsidRDefault="002C49B2" w:rsidP="008F6616">
            <w:pPr>
              <w:widowControl w:val="0"/>
              <w:spacing w:line="264" w:lineRule="auto"/>
              <w:jc w:val="center"/>
              <w:rPr>
                <w:bCs/>
                <w:lang w:val="uk-UA"/>
              </w:rPr>
            </w:pPr>
            <w:r w:rsidRPr="00F30194">
              <w:rPr>
                <w:bCs/>
                <w:lang w:val="uk-UA"/>
              </w:rPr>
              <w:t>4</w:t>
            </w:r>
          </w:p>
        </w:tc>
      </w:tr>
      <w:tr w:rsidR="002C49B2" w:rsidRPr="00F30194" w:rsidTr="001352B3">
        <w:trPr>
          <w:jc w:val="center"/>
        </w:trPr>
        <w:tc>
          <w:tcPr>
            <w:tcW w:w="516" w:type="dxa"/>
            <w:vAlign w:val="center"/>
          </w:tcPr>
          <w:p w:rsidR="002C49B2" w:rsidRPr="00F30194" w:rsidRDefault="002C49B2" w:rsidP="008F6616">
            <w:pPr>
              <w:widowControl w:val="0"/>
              <w:numPr>
                <w:ilvl w:val="0"/>
                <w:numId w:val="7"/>
              </w:numPr>
              <w:tabs>
                <w:tab w:val="left" w:pos="0"/>
              </w:tabs>
              <w:spacing w:line="264" w:lineRule="auto"/>
              <w:ind w:left="0" w:firstLine="0"/>
              <w:rPr>
                <w:lang w:val="uk-UA"/>
              </w:rPr>
            </w:pPr>
          </w:p>
        </w:tc>
        <w:tc>
          <w:tcPr>
            <w:tcW w:w="2445" w:type="dxa"/>
          </w:tcPr>
          <w:p w:rsidR="002C49B2" w:rsidRPr="00F30194" w:rsidRDefault="002C49B2" w:rsidP="008F6616">
            <w:pPr>
              <w:widowControl w:val="0"/>
              <w:spacing w:line="264" w:lineRule="auto"/>
              <w:rPr>
                <w:lang w:val="uk-UA"/>
              </w:rPr>
            </w:pPr>
            <w:r w:rsidRPr="00F30194">
              <w:rPr>
                <w:lang w:val="uk-UA"/>
              </w:rPr>
              <w:t>Юридичний</w:t>
            </w:r>
          </w:p>
        </w:tc>
        <w:tc>
          <w:tcPr>
            <w:tcW w:w="1560" w:type="dxa"/>
            <w:vAlign w:val="center"/>
          </w:tcPr>
          <w:p w:rsidR="002C49B2" w:rsidRPr="00F30194" w:rsidRDefault="002C49B2" w:rsidP="008F6616">
            <w:pPr>
              <w:widowControl w:val="0"/>
              <w:spacing w:line="264" w:lineRule="auto"/>
              <w:jc w:val="center"/>
              <w:rPr>
                <w:lang w:val="uk-UA"/>
              </w:rPr>
            </w:pPr>
          </w:p>
        </w:tc>
        <w:tc>
          <w:tcPr>
            <w:tcW w:w="1780" w:type="dxa"/>
            <w:vAlign w:val="center"/>
          </w:tcPr>
          <w:p w:rsidR="002C49B2" w:rsidRPr="00F30194" w:rsidRDefault="002C49B2" w:rsidP="008F6616">
            <w:pPr>
              <w:widowControl w:val="0"/>
              <w:spacing w:line="264" w:lineRule="auto"/>
              <w:jc w:val="center"/>
              <w:rPr>
                <w:bCs/>
                <w:lang w:val="uk-UA"/>
              </w:rPr>
            </w:pPr>
            <w:r w:rsidRPr="00F30194">
              <w:rPr>
                <w:bCs/>
                <w:lang w:val="uk-UA"/>
              </w:rPr>
              <w:t>4</w:t>
            </w:r>
          </w:p>
        </w:tc>
        <w:tc>
          <w:tcPr>
            <w:tcW w:w="1701" w:type="dxa"/>
            <w:vAlign w:val="center"/>
          </w:tcPr>
          <w:p w:rsidR="002C49B2" w:rsidRPr="00F30194" w:rsidRDefault="002C49B2" w:rsidP="008F6616">
            <w:pPr>
              <w:widowControl w:val="0"/>
              <w:spacing w:line="264" w:lineRule="auto"/>
              <w:jc w:val="center"/>
              <w:rPr>
                <w:lang w:val="uk-UA"/>
              </w:rPr>
            </w:pPr>
            <w:r w:rsidRPr="00F30194">
              <w:rPr>
                <w:lang w:val="uk-UA"/>
              </w:rPr>
              <w:t>3</w:t>
            </w:r>
          </w:p>
        </w:tc>
        <w:tc>
          <w:tcPr>
            <w:tcW w:w="1600" w:type="dxa"/>
            <w:vAlign w:val="center"/>
          </w:tcPr>
          <w:p w:rsidR="002C49B2" w:rsidRPr="00F30194" w:rsidRDefault="002C49B2" w:rsidP="008F6616">
            <w:pPr>
              <w:widowControl w:val="0"/>
              <w:spacing w:line="264" w:lineRule="auto"/>
              <w:jc w:val="center"/>
              <w:rPr>
                <w:lang w:val="uk-UA"/>
              </w:rPr>
            </w:pPr>
            <w:r w:rsidRPr="00F30194">
              <w:rPr>
                <w:lang w:val="uk-UA"/>
              </w:rPr>
              <w:t>4</w:t>
            </w:r>
          </w:p>
        </w:tc>
        <w:tc>
          <w:tcPr>
            <w:tcW w:w="1094" w:type="dxa"/>
            <w:vAlign w:val="center"/>
          </w:tcPr>
          <w:p w:rsidR="002C49B2" w:rsidRPr="00F30194" w:rsidRDefault="002C49B2" w:rsidP="008F6616">
            <w:pPr>
              <w:widowControl w:val="0"/>
              <w:spacing w:line="264" w:lineRule="auto"/>
              <w:jc w:val="center"/>
              <w:rPr>
                <w:bCs/>
                <w:lang w:val="uk-UA"/>
              </w:rPr>
            </w:pPr>
            <w:r w:rsidRPr="00F30194">
              <w:rPr>
                <w:bCs/>
                <w:lang w:val="uk-UA"/>
              </w:rPr>
              <w:t>6</w:t>
            </w:r>
          </w:p>
        </w:tc>
      </w:tr>
      <w:tr w:rsidR="002C49B2" w:rsidRPr="00F30194" w:rsidTr="001352B3">
        <w:trPr>
          <w:jc w:val="center"/>
        </w:trPr>
        <w:tc>
          <w:tcPr>
            <w:tcW w:w="516" w:type="dxa"/>
            <w:vAlign w:val="center"/>
          </w:tcPr>
          <w:p w:rsidR="002C49B2" w:rsidRPr="00F30194" w:rsidRDefault="002C49B2" w:rsidP="008F6616">
            <w:pPr>
              <w:widowControl w:val="0"/>
              <w:numPr>
                <w:ilvl w:val="0"/>
                <w:numId w:val="7"/>
              </w:numPr>
              <w:tabs>
                <w:tab w:val="left" w:pos="0"/>
              </w:tabs>
              <w:spacing w:line="264" w:lineRule="auto"/>
              <w:ind w:left="0" w:firstLine="0"/>
              <w:rPr>
                <w:lang w:val="uk-UA"/>
              </w:rPr>
            </w:pPr>
          </w:p>
        </w:tc>
        <w:tc>
          <w:tcPr>
            <w:tcW w:w="2445" w:type="dxa"/>
          </w:tcPr>
          <w:p w:rsidR="002C49B2" w:rsidRPr="00F30194" w:rsidRDefault="002C49B2" w:rsidP="008F6616">
            <w:pPr>
              <w:widowControl w:val="0"/>
              <w:spacing w:line="264" w:lineRule="auto"/>
              <w:rPr>
                <w:lang w:val="uk-UA"/>
              </w:rPr>
            </w:pPr>
            <w:r w:rsidRPr="00F30194">
              <w:rPr>
                <w:lang w:val="uk-UA"/>
              </w:rPr>
              <w:t>ФІФ</w:t>
            </w:r>
          </w:p>
        </w:tc>
        <w:tc>
          <w:tcPr>
            <w:tcW w:w="1560" w:type="dxa"/>
            <w:vAlign w:val="center"/>
          </w:tcPr>
          <w:p w:rsidR="002C49B2" w:rsidRPr="00F30194" w:rsidRDefault="002C49B2" w:rsidP="008F6616">
            <w:pPr>
              <w:widowControl w:val="0"/>
              <w:spacing w:line="264" w:lineRule="auto"/>
              <w:jc w:val="center"/>
              <w:rPr>
                <w:lang w:val="uk-UA"/>
              </w:rPr>
            </w:pPr>
          </w:p>
        </w:tc>
        <w:tc>
          <w:tcPr>
            <w:tcW w:w="1780" w:type="dxa"/>
            <w:vAlign w:val="center"/>
          </w:tcPr>
          <w:p w:rsidR="002C49B2" w:rsidRPr="00F30194" w:rsidRDefault="002C49B2" w:rsidP="008F6616">
            <w:pPr>
              <w:widowControl w:val="0"/>
              <w:spacing w:line="264" w:lineRule="auto"/>
              <w:jc w:val="center"/>
              <w:rPr>
                <w:bCs/>
                <w:lang w:val="uk-UA"/>
              </w:rPr>
            </w:pPr>
            <w:r w:rsidRPr="00F30194">
              <w:rPr>
                <w:bCs/>
                <w:lang w:val="uk-UA"/>
              </w:rPr>
              <w:t>2</w:t>
            </w:r>
          </w:p>
        </w:tc>
        <w:tc>
          <w:tcPr>
            <w:tcW w:w="1701" w:type="dxa"/>
            <w:vAlign w:val="center"/>
          </w:tcPr>
          <w:p w:rsidR="002C49B2" w:rsidRPr="00F30194" w:rsidRDefault="002C49B2" w:rsidP="008F6616">
            <w:pPr>
              <w:widowControl w:val="0"/>
              <w:spacing w:line="264" w:lineRule="auto"/>
              <w:jc w:val="center"/>
              <w:rPr>
                <w:lang w:val="uk-UA"/>
              </w:rPr>
            </w:pPr>
            <w:r w:rsidRPr="00F30194">
              <w:rPr>
                <w:lang w:val="uk-UA"/>
              </w:rPr>
              <w:t>4</w:t>
            </w:r>
          </w:p>
        </w:tc>
        <w:tc>
          <w:tcPr>
            <w:tcW w:w="1600" w:type="dxa"/>
            <w:vAlign w:val="center"/>
          </w:tcPr>
          <w:p w:rsidR="002C49B2" w:rsidRPr="00F30194" w:rsidRDefault="002C49B2" w:rsidP="008F6616">
            <w:pPr>
              <w:widowControl w:val="0"/>
              <w:spacing w:line="264" w:lineRule="auto"/>
              <w:jc w:val="center"/>
              <w:rPr>
                <w:lang w:val="uk-UA"/>
              </w:rPr>
            </w:pPr>
            <w:r w:rsidRPr="00F30194">
              <w:rPr>
                <w:lang w:val="uk-UA"/>
              </w:rPr>
              <w:t>3</w:t>
            </w:r>
          </w:p>
        </w:tc>
        <w:tc>
          <w:tcPr>
            <w:tcW w:w="1094" w:type="dxa"/>
            <w:vAlign w:val="center"/>
          </w:tcPr>
          <w:p w:rsidR="002C49B2" w:rsidRPr="00F30194" w:rsidRDefault="002C49B2" w:rsidP="008F6616">
            <w:pPr>
              <w:widowControl w:val="0"/>
              <w:spacing w:line="264" w:lineRule="auto"/>
              <w:jc w:val="center"/>
              <w:rPr>
                <w:bCs/>
                <w:lang w:val="uk-UA"/>
              </w:rPr>
            </w:pPr>
            <w:r w:rsidRPr="00F30194">
              <w:rPr>
                <w:bCs/>
                <w:lang w:val="uk-UA"/>
              </w:rPr>
              <w:t>10</w:t>
            </w:r>
          </w:p>
        </w:tc>
      </w:tr>
      <w:tr w:rsidR="001352B3" w:rsidRPr="00F30194" w:rsidTr="001352B3">
        <w:trPr>
          <w:jc w:val="center"/>
        </w:trPr>
        <w:tc>
          <w:tcPr>
            <w:tcW w:w="516" w:type="dxa"/>
            <w:vAlign w:val="center"/>
          </w:tcPr>
          <w:p w:rsidR="001352B3" w:rsidRPr="00F30194" w:rsidRDefault="001352B3" w:rsidP="008F6616">
            <w:pPr>
              <w:widowControl w:val="0"/>
              <w:numPr>
                <w:ilvl w:val="0"/>
                <w:numId w:val="7"/>
              </w:numPr>
              <w:tabs>
                <w:tab w:val="left" w:pos="0"/>
              </w:tabs>
              <w:spacing w:line="264" w:lineRule="auto"/>
              <w:ind w:left="0" w:firstLine="0"/>
              <w:rPr>
                <w:lang w:val="uk-UA"/>
              </w:rPr>
            </w:pPr>
          </w:p>
        </w:tc>
        <w:tc>
          <w:tcPr>
            <w:tcW w:w="2445" w:type="dxa"/>
          </w:tcPr>
          <w:p w:rsidR="001352B3" w:rsidRPr="00F30194" w:rsidRDefault="001352B3" w:rsidP="008F6616">
            <w:pPr>
              <w:widowControl w:val="0"/>
              <w:spacing w:line="264" w:lineRule="auto"/>
              <w:rPr>
                <w:lang w:val="uk-UA"/>
              </w:rPr>
            </w:pPr>
            <w:r w:rsidRPr="00F30194">
              <w:rPr>
                <w:lang w:val="uk-UA"/>
              </w:rPr>
              <w:t>Математичний</w:t>
            </w:r>
          </w:p>
        </w:tc>
        <w:tc>
          <w:tcPr>
            <w:tcW w:w="1560" w:type="dxa"/>
            <w:vAlign w:val="center"/>
          </w:tcPr>
          <w:p w:rsidR="001352B3" w:rsidRPr="00F30194" w:rsidRDefault="001352B3" w:rsidP="008F6616">
            <w:pPr>
              <w:widowControl w:val="0"/>
              <w:spacing w:line="264" w:lineRule="auto"/>
              <w:jc w:val="center"/>
              <w:rPr>
                <w:lang w:val="uk-UA"/>
              </w:rPr>
            </w:pPr>
          </w:p>
        </w:tc>
        <w:tc>
          <w:tcPr>
            <w:tcW w:w="1780" w:type="dxa"/>
            <w:vAlign w:val="center"/>
          </w:tcPr>
          <w:p w:rsidR="001352B3" w:rsidRPr="00F30194" w:rsidRDefault="001352B3" w:rsidP="008F6616">
            <w:pPr>
              <w:widowControl w:val="0"/>
              <w:spacing w:line="264" w:lineRule="auto"/>
              <w:jc w:val="center"/>
              <w:rPr>
                <w:bCs/>
                <w:lang w:val="uk-UA"/>
              </w:rPr>
            </w:pPr>
            <w:r w:rsidRPr="00F30194">
              <w:rPr>
                <w:bCs/>
                <w:lang w:val="uk-UA"/>
              </w:rPr>
              <w:t>2</w:t>
            </w:r>
          </w:p>
        </w:tc>
        <w:tc>
          <w:tcPr>
            <w:tcW w:w="1701" w:type="dxa"/>
            <w:vAlign w:val="center"/>
          </w:tcPr>
          <w:p w:rsidR="001352B3" w:rsidRPr="00F30194" w:rsidRDefault="001352B3" w:rsidP="008F6616">
            <w:pPr>
              <w:widowControl w:val="0"/>
              <w:spacing w:line="264" w:lineRule="auto"/>
              <w:jc w:val="center"/>
              <w:rPr>
                <w:lang w:val="uk-UA"/>
              </w:rPr>
            </w:pPr>
            <w:r w:rsidRPr="00F30194">
              <w:rPr>
                <w:lang w:val="uk-UA"/>
              </w:rPr>
              <w:t>4</w:t>
            </w:r>
          </w:p>
        </w:tc>
        <w:tc>
          <w:tcPr>
            <w:tcW w:w="1600" w:type="dxa"/>
            <w:vAlign w:val="center"/>
          </w:tcPr>
          <w:p w:rsidR="001352B3" w:rsidRPr="00F30194" w:rsidRDefault="001352B3" w:rsidP="008F6616">
            <w:pPr>
              <w:widowControl w:val="0"/>
              <w:spacing w:line="264" w:lineRule="auto"/>
              <w:jc w:val="center"/>
              <w:rPr>
                <w:lang w:val="uk-UA"/>
              </w:rPr>
            </w:pPr>
          </w:p>
        </w:tc>
        <w:tc>
          <w:tcPr>
            <w:tcW w:w="1094" w:type="dxa"/>
            <w:vAlign w:val="center"/>
          </w:tcPr>
          <w:p w:rsidR="001352B3" w:rsidRPr="00F30194" w:rsidRDefault="001352B3" w:rsidP="008F6616">
            <w:pPr>
              <w:widowControl w:val="0"/>
              <w:spacing w:line="264" w:lineRule="auto"/>
              <w:jc w:val="center"/>
              <w:rPr>
                <w:bCs/>
                <w:lang w:val="uk-UA"/>
              </w:rPr>
            </w:pPr>
            <w:r w:rsidRPr="00F30194">
              <w:rPr>
                <w:bCs/>
                <w:lang w:val="uk-UA"/>
              </w:rPr>
              <w:t>8</w:t>
            </w:r>
          </w:p>
        </w:tc>
      </w:tr>
      <w:tr w:rsidR="001352B3" w:rsidRPr="00F30194" w:rsidTr="001352B3">
        <w:trPr>
          <w:jc w:val="center"/>
        </w:trPr>
        <w:tc>
          <w:tcPr>
            <w:tcW w:w="516" w:type="dxa"/>
            <w:vAlign w:val="center"/>
          </w:tcPr>
          <w:p w:rsidR="001352B3" w:rsidRPr="00F30194" w:rsidRDefault="001352B3" w:rsidP="008F6616">
            <w:pPr>
              <w:widowControl w:val="0"/>
              <w:numPr>
                <w:ilvl w:val="0"/>
                <w:numId w:val="7"/>
              </w:numPr>
              <w:tabs>
                <w:tab w:val="left" w:pos="0"/>
              </w:tabs>
              <w:spacing w:line="264" w:lineRule="auto"/>
              <w:ind w:left="0" w:firstLine="0"/>
              <w:rPr>
                <w:lang w:val="uk-UA"/>
              </w:rPr>
            </w:pPr>
          </w:p>
        </w:tc>
        <w:tc>
          <w:tcPr>
            <w:tcW w:w="2445" w:type="dxa"/>
          </w:tcPr>
          <w:p w:rsidR="001352B3" w:rsidRPr="00F30194" w:rsidRDefault="001352B3" w:rsidP="008F6616">
            <w:pPr>
              <w:widowControl w:val="0"/>
              <w:spacing w:line="264" w:lineRule="auto"/>
              <w:rPr>
                <w:lang w:val="uk-UA"/>
              </w:rPr>
            </w:pPr>
            <w:r w:rsidRPr="00F30194">
              <w:rPr>
                <w:lang w:val="uk-UA"/>
              </w:rPr>
              <w:t>Історичний</w:t>
            </w:r>
          </w:p>
        </w:tc>
        <w:tc>
          <w:tcPr>
            <w:tcW w:w="1560" w:type="dxa"/>
            <w:vAlign w:val="center"/>
          </w:tcPr>
          <w:p w:rsidR="001352B3" w:rsidRPr="00F30194" w:rsidRDefault="001352B3" w:rsidP="008F6616">
            <w:pPr>
              <w:widowControl w:val="0"/>
              <w:spacing w:line="264" w:lineRule="auto"/>
              <w:jc w:val="center"/>
              <w:rPr>
                <w:lang w:val="uk-UA"/>
              </w:rPr>
            </w:pPr>
          </w:p>
        </w:tc>
        <w:tc>
          <w:tcPr>
            <w:tcW w:w="1780" w:type="dxa"/>
            <w:vAlign w:val="center"/>
          </w:tcPr>
          <w:p w:rsidR="001352B3" w:rsidRPr="00F30194" w:rsidRDefault="001352B3" w:rsidP="008F6616">
            <w:pPr>
              <w:widowControl w:val="0"/>
              <w:spacing w:line="264" w:lineRule="auto"/>
              <w:jc w:val="center"/>
              <w:rPr>
                <w:bCs/>
                <w:lang w:val="uk-UA"/>
              </w:rPr>
            </w:pPr>
          </w:p>
        </w:tc>
        <w:tc>
          <w:tcPr>
            <w:tcW w:w="1701" w:type="dxa"/>
            <w:vAlign w:val="center"/>
          </w:tcPr>
          <w:p w:rsidR="001352B3" w:rsidRPr="00F30194" w:rsidRDefault="001352B3" w:rsidP="008F6616">
            <w:pPr>
              <w:widowControl w:val="0"/>
              <w:spacing w:line="264" w:lineRule="auto"/>
              <w:jc w:val="center"/>
              <w:rPr>
                <w:lang w:val="uk-UA"/>
              </w:rPr>
            </w:pPr>
            <w:r w:rsidRPr="00F30194">
              <w:rPr>
                <w:lang w:val="uk-UA"/>
              </w:rPr>
              <w:t>2</w:t>
            </w:r>
          </w:p>
        </w:tc>
        <w:tc>
          <w:tcPr>
            <w:tcW w:w="1600" w:type="dxa"/>
            <w:vAlign w:val="center"/>
          </w:tcPr>
          <w:p w:rsidR="001352B3" w:rsidRPr="00F30194" w:rsidRDefault="001352B3" w:rsidP="008F6616">
            <w:pPr>
              <w:widowControl w:val="0"/>
              <w:spacing w:line="264" w:lineRule="auto"/>
              <w:jc w:val="center"/>
              <w:rPr>
                <w:lang w:val="uk-UA"/>
              </w:rPr>
            </w:pPr>
            <w:r w:rsidRPr="00F30194">
              <w:rPr>
                <w:lang w:val="uk-UA"/>
              </w:rPr>
              <w:t>2</w:t>
            </w:r>
          </w:p>
        </w:tc>
        <w:tc>
          <w:tcPr>
            <w:tcW w:w="1094" w:type="dxa"/>
            <w:vAlign w:val="center"/>
          </w:tcPr>
          <w:p w:rsidR="001352B3" w:rsidRPr="00F30194" w:rsidRDefault="001352B3" w:rsidP="008F6616">
            <w:pPr>
              <w:widowControl w:val="0"/>
              <w:spacing w:line="264" w:lineRule="auto"/>
              <w:jc w:val="center"/>
              <w:rPr>
                <w:bCs/>
                <w:lang w:val="uk-UA"/>
              </w:rPr>
            </w:pPr>
            <w:r w:rsidRPr="00F30194">
              <w:rPr>
                <w:bCs/>
                <w:lang w:val="uk-UA"/>
              </w:rPr>
              <w:t>11</w:t>
            </w:r>
          </w:p>
        </w:tc>
      </w:tr>
      <w:tr w:rsidR="001352B3" w:rsidRPr="00F30194" w:rsidTr="001352B3">
        <w:trPr>
          <w:jc w:val="center"/>
        </w:trPr>
        <w:tc>
          <w:tcPr>
            <w:tcW w:w="516" w:type="dxa"/>
            <w:vAlign w:val="center"/>
          </w:tcPr>
          <w:p w:rsidR="001352B3" w:rsidRPr="00F30194" w:rsidRDefault="001352B3" w:rsidP="008F6616">
            <w:pPr>
              <w:widowControl w:val="0"/>
              <w:numPr>
                <w:ilvl w:val="0"/>
                <w:numId w:val="7"/>
              </w:numPr>
              <w:tabs>
                <w:tab w:val="left" w:pos="0"/>
              </w:tabs>
              <w:spacing w:line="264" w:lineRule="auto"/>
              <w:ind w:left="0" w:firstLine="0"/>
              <w:rPr>
                <w:lang w:val="uk-UA"/>
              </w:rPr>
            </w:pPr>
          </w:p>
        </w:tc>
        <w:tc>
          <w:tcPr>
            <w:tcW w:w="2445" w:type="dxa"/>
          </w:tcPr>
          <w:p w:rsidR="001352B3" w:rsidRPr="00F30194" w:rsidRDefault="001352B3" w:rsidP="008F6616">
            <w:pPr>
              <w:widowControl w:val="0"/>
              <w:spacing w:line="264" w:lineRule="auto"/>
              <w:rPr>
                <w:lang w:val="uk-UA"/>
              </w:rPr>
            </w:pPr>
            <w:r w:rsidRPr="00F30194">
              <w:rPr>
                <w:lang w:val="uk-UA"/>
              </w:rPr>
              <w:t xml:space="preserve">Біологічний </w:t>
            </w:r>
          </w:p>
        </w:tc>
        <w:tc>
          <w:tcPr>
            <w:tcW w:w="1560" w:type="dxa"/>
            <w:vAlign w:val="center"/>
          </w:tcPr>
          <w:p w:rsidR="001352B3" w:rsidRPr="00F30194" w:rsidRDefault="001352B3" w:rsidP="008F6616">
            <w:pPr>
              <w:widowControl w:val="0"/>
              <w:spacing w:line="264" w:lineRule="auto"/>
              <w:jc w:val="center"/>
              <w:rPr>
                <w:lang w:val="uk-UA"/>
              </w:rPr>
            </w:pPr>
            <w:r w:rsidRPr="00F30194">
              <w:rPr>
                <w:lang w:val="uk-UA"/>
              </w:rPr>
              <w:t>1</w:t>
            </w:r>
          </w:p>
        </w:tc>
        <w:tc>
          <w:tcPr>
            <w:tcW w:w="1780" w:type="dxa"/>
            <w:vAlign w:val="center"/>
          </w:tcPr>
          <w:p w:rsidR="001352B3" w:rsidRPr="00F30194" w:rsidRDefault="001352B3" w:rsidP="008F6616">
            <w:pPr>
              <w:widowControl w:val="0"/>
              <w:spacing w:line="264" w:lineRule="auto"/>
              <w:jc w:val="center"/>
              <w:rPr>
                <w:bCs/>
                <w:lang w:val="uk-UA"/>
              </w:rPr>
            </w:pPr>
            <w:r w:rsidRPr="00F30194">
              <w:rPr>
                <w:bCs/>
                <w:lang w:val="uk-UA"/>
              </w:rPr>
              <w:t>1</w:t>
            </w:r>
          </w:p>
        </w:tc>
        <w:tc>
          <w:tcPr>
            <w:tcW w:w="1701" w:type="dxa"/>
            <w:vAlign w:val="center"/>
          </w:tcPr>
          <w:p w:rsidR="001352B3" w:rsidRPr="00F30194" w:rsidRDefault="001352B3" w:rsidP="008F6616">
            <w:pPr>
              <w:widowControl w:val="0"/>
              <w:spacing w:line="264" w:lineRule="auto"/>
              <w:jc w:val="center"/>
              <w:rPr>
                <w:lang w:val="uk-UA"/>
              </w:rPr>
            </w:pPr>
          </w:p>
        </w:tc>
        <w:tc>
          <w:tcPr>
            <w:tcW w:w="1600" w:type="dxa"/>
            <w:vAlign w:val="center"/>
          </w:tcPr>
          <w:p w:rsidR="001352B3" w:rsidRPr="00F30194" w:rsidRDefault="001352B3" w:rsidP="008F6616">
            <w:pPr>
              <w:widowControl w:val="0"/>
              <w:spacing w:line="264" w:lineRule="auto"/>
              <w:jc w:val="center"/>
              <w:rPr>
                <w:lang w:val="uk-UA"/>
              </w:rPr>
            </w:pPr>
          </w:p>
        </w:tc>
        <w:tc>
          <w:tcPr>
            <w:tcW w:w="1094" w:type="dxa"/>
            <w:vAlign w:val="center"/>
          </w:tcPr>
          <w:p w:rsidR="001352B3" w:rsidRPr="00F30194" w:rsidRDefault="001352B3" w:rsidP="008F6616">
            <w:pPr>
              <w:widowControl w:val="0"/>
              <w:spacing w:line="264" w:lineRule="auto"/>
              <w:jc w:val="center"/>
              <w:rPr>
                <w:bCs/>
                <w:lang w:val="uk-UA"/>
              </w:rPr>
            </w:pPr>
            <w:r w:rsidRPr="00F30194">
              <w:rPr>
                <w:bCs/>
                <w:lang w:val="uk-UA"/>
              </w:rPr>
              <w:t>6</w:t>
            </w:r>
          </w:p>
        </w:tc>
      </w:tr>
      <w:tr w:rsidR="001352B3" w:rsidRPr="00F30194" w:rsidTr="001352B3">
        <w:trPr>
          <w:jc w:val="center"/>
        </w:trPr>
        <w:tc>
          <w:tcPr>
            <w:tcW w:w="516" w:type="dxa"/>
            <w:vAlign w:val="center"/>
          </w:tcPr>
          <w:p w:rsidR="001352B3" w:rsidRPr="00F30194" w:rsidRDefault="001352B3" w:rsidP="008F6616">
            <w:pPr>
              <w:widowControl w:val="0"/>
              <w:numPr>
                <w:ilvl w:val="0"/>
                <w:numId w:val="7"/>
              </w:numPr>
              <w:tabs>
                <w:tab w:val="left" w:pos="0"/>
              </w:tabs>
              <w:spacing w:line="264" w:lineRule="auto"/>
              <w:ind w:left="0" w:firstLine="0"/>
              <w:rPr>
                <w:lang w:val="uk-UA"/>
              </w:rPr>
            </w:pPr>
          </w:p>
        </w:tc>
        <w:tc>
          <w:tcPr>
            <w:tcW w:w="2445" w:type="dxa"/>
          </w:tcPr>
          <w:p w:rsidR="001352B3" w:rsidRPr="00F30194" w:rsidRDefault="001352B3" w:rsidP="008F6616">
            <w:pPr>
              <w:widowControl w:val="0"/>
              <w:spacing w:line="264" w:lineRule="auto"/>
              <w:rPr>
                <w:lang w:val="uk-UA"/>
              </w:rPr>
            </w:pPr>
            <w:r w:rsidRPr="00F30194">
              <w:rPr>
                <w:lang w:val="uk-UA"/>
              </w:rPr>
              <w:t>Фізичного виховання, здоров’я та туризму</w:t>
            </w:r>
          </w:p>
        </w:tc>
        <w:tc>
          <w:tcPr>
            <w:tcW w:w="1560" w:type="dxa"/>
            <w:vAlign w:val="center"/>
          </w:tcPr>
          <w:p w:rsidR="001352B3" w:rsidRPr="00F30194" w:rsidRDefault="001352B3" w:rsidP="008F6616">
            <w:pPr>
              <w:widowControl w:val="0"/>
              <w:spacing w:line="264" w:lineRule="auto"/>
              <w:jc w:val="center"/>
              <w:rPr>
                <w:lang w:val="uk-UA"/>
              </w:rPr>
            </w:pPr>
          </w:p>
        </w:tc>
        <w:tc>
          <w:tcPr>
            <w:tcW w:w="1780" w:type="dxa"/>
            <w:vAlign w:val="center"/>
          </w:tcPr>
          <w:p w:rsidR="001352B3" w:rsidRPr="00F30194" w:rsidRDefault="001352B3" w:rsidP="008F6616">
            <w:pPr>
              <w:widowControl w:val="0"/>
              <w:spacing w:line="264" w:lineRule="auto"/>
              <w:jc w:val="center"/>
              <w:rPr>
                <w:bCs/>
                <w:lang w:val="uk-UA"/>
              </w:rPr>
            </w:pPr>
          </w:p>
        </w:tc>
        <w:tc>
          <w:tcPr>
            <w:tcW w:w="1701" w:type="dxa"/>
            <w:vAlign w:val="center"/>
          </w:tcPr>
          <w:p w:rsidR="001352B3" w:rsidRPr="00F30194" w:rsidRDefault="001352B3" w:rsidP="008F6616">
            <w:pPr>
              <w:widowControl w:val="0"/>
              <w:spacing w:line="264" w:lineRule="auto"/>
              <w:jc w:val="center"/>
              <w:rPr>
                <w:lang w:val="uk-UA"/>
              </w:rPr>
            </w:pPr>
          </w:p>
        </w:tc>
        <w:tc>
          <w:tcPr>
            <w:tcW w:w="1600" w:type="dxa"/>
            <w:vAlign w:val="center"/>
          </w:tcPr>
          <w:p w:rsidR="001352B3" w:rsidRPr="00F30194" w:rsidRDefault="001352B3" w:rsidP="008F6616">
            <w:pPr>
              <w:widowControl w:val="0"/>
              <w:spacing w:line="264" w:lineRule="auto"/>
              <w:jc w:val="center"/>
              <w:rPr>
                <w:lang w:val="uk-UA"/>
              </w:rPr>
            </w:pPr>
            <w:r w:rsidRPr="00F30194">
              <w:rPr>
                <w:lang w:val="uk-UA"/>
              </w:rPr>
              <w:t>3</w:t>
            </w:r>
          </w:p>
        </w:tc>
        <w:tc>
          <w:tcPr>
            <w:tcW w:w="1094" w:type="dxa"/>
            <w:vAlign w:val="center"/>
          </w:tcPr>
          <w:p w:rsidR="001352B3" w:rsidRPr="00F30194" w:rsidRDefault="001352B3" w:rsidP="008F6616">
            <w:pPr>
              <w:widowControl w:val="0"/>
              <w:spacing w:line="264" w:lineRule="auto"/>
              <w:jc w:val="center"/>
              <w:rPr>
                <w:bCs/>
                <w:lang w:val="uk-UA"/>
              </w:rPr>
            </w:pPr>
            <w:r w:rsidRPr="00F30194">
              <w:rPr>
                <w:bCs/>
                <w:lang w:val="uk-UA"/>
              </w:rPr>
              <w:t>4</w:t>
            </w:r>
          </w:p>
        </w:tc>
      </w:tr>
      <w:tr w:rsidR="001352B3" w:rsidRPr="00F30194" w:rsidTr="001352B3">
        <w:trPr>
          <w:jc w:val="center"/>
        </w:trPr>
        <w:tc>
          <w:tcPr>
            <w:tcW w:w="516" w:type="dxa"/>
            <w:vAlign w:val="center"/>
          </w:tcPr>
          <w:p w:rsidR="001352B3" w:rsidRPr="00F30194" w:rsidRDefault="001352B3" w:rsidP="008F6616">
            <w:pPr>
              <w:widowControl w:val="0"/>
              <w:numPr>
                <w:ilvl w:val="0"/>
                <w:numId w:val="7"/>
              </w:numPr>
              <w:tabs>
                <w:tab w:val="left" w:pos="0"/>
              </w:tabs>
              <w:spacing w:line="264" w:lineRule="auto"/>
              <w:ind w:left="0" w:firstLine="0"/>
              <w:rPr>
                <w:lang w:val="uk-UA"/>
              </w:rPr>
            </w:pPr>
          </w:p>
        </w:tc>
        <w:tc>
          <w:tcPr>
            <w:tcW w:w="2445" w:type="dxa"/>
          </w:tcPr>
          <w:p w:rsidR="001352B3" w:rsidRPr="00F30194" w:rsidRDefault="001352B3" w:rsidP="008F6616">
            <w:pPr>
              <w:widowControl w:val="0"/>
              <w:spacing w:line="264" w:lineRule="auto"/>
              <w:rPr>
                <w:lang w:val="uk-UA"/>
              </w:rPr>
            </w:pPr>
            <w:r w:rsidRPr="00F30194">
              <w:rPr>
                <w:lang w:val="uk-UA"/>
              </w:rPr>
              <w:t>Менеджменту</w:t>
            </w:r>
          </w:p>
        </w:tc>
        <w:tc>
          <w:tcPr>
            <w:tcW w:w="1560" w:type="dxa"/>
            <w:vAlign w:val="center"/>
          </w:tcPr>
          <w:p w:rsidR="001352B3" w:rsidRPr="00F30194" w:rsidRDefault="001352B3" w:rsidP="008F6616">
            <w:pPr>
              <w:widowControl w:val="0"/>
              <w:spacing w:line="264" w:lineRule="auto"/>
              <w:jc w:val="center"/>
              <w:rPr>
                <w:lang w:val="uk-UA"/>
              </w:rPr>
            </w:pPr>
          </w:p>
        </w:tc>
        <w:tc>
          <w:tcPr>
            <w:tcW w:w="1780" w:type="dxa"/>
            <w:vAlign w:val="center"/>
          </w:tcPr>
          <w:p w:rsidR="001352B3" w:rsidRPr="00F30194" w:rsidRDefault="001352B3" w:rsidP="008F6616">
            <w:pPr>
              <w:widowControl w:val="0"/>
              <w:spacing w:line="264" w:lineRule="auto"/>
              <w:jc w:val="center"/>
              <w:rPr>
                <w:bCs/>
                <w:lang w:val="uk-UA"/>
              </w:rPr>
            </w:pPr>
            <w:r w:rsidRPr="00F30194">
              <w:rPr>
                <w:bCs/>
                <w:lang w:val="uk-UA"/>
              </w:rPr>
              <w:t>2</w:t>
            </w:r>
          </w:p>
        </w:tc>
        <w:tc>
          <w:tcPr>
            <w:tcW w:w="1701" w:type="dxa"/>
            <w:vAlign w:val="center"/>
          </w:tcPr>
          <w:p w:rsidR="001352B3" w:rsidRPr="00F30194" w:rsidRDefault="001352B3" w:rsidP="008F6616">
            <w:pPr>
              <w:widowControl w:val="0"/>
              <w:spacing w:line="264" w:lineRule="auto"/>
              <w:jc w:val="center"/>
              <w:rPr>
                <w:lang w:val="uk-UA"/>
              </w:rPr>
            </w:pPr>
          </w:p>
        </w:tc>
        <w:tc>
          <w:tcPr>
            <w:tcW w:w="1600" w:type="dxa"/>
            <w:vAlign w:val="center"/>
          </w:tcPr>
          <w:p w:rsidR="001352B3" w:rsidRPr="00F30194" w:rsidRDefault="001352B3" w:rsidP="008F6616">
            <w:pPr>
              <w:widowControl w:val="0"/>
              <w:spacing w:line="264" w:lineRule="auto"/>
              <w:jc w:val="center"/>
              <w:rPr>
                <w:lang w:val="uk-UA"/>
              </w:rPr>
            </w:pPr>
          </w:p>
        </w:tc>
        <w:tc>
          <w:tcPr>
            <w:tcW w:w="1094" w:type="dxa"/>
            <w:vAlign w:val="center"/>
          </w:tcPr>
          <w:p w:rsidR="001352B3" w:rsidRPr="00F30194" w:rsidRDefault="001352B3" w:rsidP="008F6616">
            <w:pPr>
              <w:widowControl w:val="0"/>
              <w:spacing w:line="264" w:lineRule="auto"/>
              <w:jc w:val="center"/>
              <w:rPr>
                <w:bCs/>
                <w:lang w:val="uk-UA"/>
              </w:rPr>
            </w:pPr>
            <w:r w:rsidRPr="00F30194">
              <w:rPr>
                <w:bCs/>
                <w:lang w:val="uk-UA"/>
              </w:rPr>
              <w:t>6</w:t>
            </w:r>
          </w:p>
        </w:tc>
      </w:tr>
      <w:tr w:rsidR="001352B3" w:rsidRPr="00F30194" w:rsidTr="001352B3">
        <w:trPr>
          <w:jc w:val="center"/>
        </w:trPr>
        <w:tc>
          <w:tcPr>
            <w:tcW w:w="516" w:type="dxa"/>
            <w:vAlign w:val="center"/>
          </w:tcPr>
          <w:p w:rsidR="001352B3" w:rsidRPr="00F30194" w:rsidRDefault="001352B3" w:rsidP="008F6616">
            <w:pPr>
              <w:widowControl w:val="0"/>
              <w:numPr>
                <w:ilvl w:val="0"/>
                <w:numId w:val="7"/>
              </w:numPr>
              <w:tabs>
                <w:tab w:val="left" w:pos="0"/>
              </w:tabs>
              <w:spacing w:line="264" w:lineRule="auto"/>
              <w:ind w:left="0" w:firstLine="0"/>
              <w:rPr>
                <w:lang w:val="uk-UA"/>
              </w:rPr>
            </w:pPr>
          </w:p>
        </w:tc>
        <w:tc>
          <w:tcPr>
            <w:tcW w:w="2445" w:type="dxa"/>
          </w:tcPr>
          <w:p w:rsidR="001352B3" w:rsidRPr="00F30194" w:rsidRDefault="001352B3" w:rsidP="008F6616">
            <w:pPr>
              <w:widowControl w:val="0"/>
              <w:spacing w:line="264" w:lineRule="auto"/>
              <w:rPr>
                <w:lang w:val="uk-UA"/>
              </w:rPr>
            </w:pPr>
            <w:r w:rsidRPr="00F30194">
              <w:rPr>
                <w:iCs/>
                <w:lang w:val="uk-UA"/>
              </w:rPr>
              <w:t>ФСУ</w:t>
            </w:r>
          </w:p>
        </w:tc>
        <w:tc>
          <w:tcPr>
            <w:tcW w:w="1560" w:type="dxa"/>
            <w:vAlign w:val="center"/>
          </w:tcPr>
          <w:p w:rsidR="001352B3" w:rsidRPr="00F30194" w:rsidRDefault="001352B3" w:rsidP="008F6616">
            <w:pPr>
              <w:widowControl w:val="0"/>
              <w:spacing w:line="264" w:lineRule="auto"/>
              <w:jc w:val="center"/>
              <w:rPr>
                <w:lang w:val="uk-UA"/>
              </w:rPr>
            </w:pPr>
            <w:r w:rsidRPr="00F30194">
              <w:rPr>
                <w:lang w:val="uk-UA"/>
              </w:rPr>
              <w:t>1</w:t>
            </w:r>
          </w:p>
        </w:tc>
        <w:tc>
          <w:tcPr>
            <w:tcW w:w="1780" w:type="dxa"/>
            <w:vAlign w:val="center"/>
          </w:tcPr>
          <w:p w:rsidR="001352B3" w:rsidRPr="00F30194" w:rsidRDefault="001352B3" w:rsidP="008F6616">
            <w:pPr>
              <w:widowControl w:val="0"/>
              <w:spacing w:line="264" w:lineRule="auto"/>
              <w:jc w:val="center"/>
              <w:rPr>
                <w:bCs/>
                <w:lang w:val="uk-UA"/>
              </w:rPr>
            </w:pPr>
          </w:p>
        </w:tc>
        <w:tc>
          <w:tcPr>
            <w:tcW w:w="1701" w:type="dxa"/>
            <w:vAlign w:val="center"/>
          </w:tcPr>
          <w:p w:rsidR="001352B3" w:rsidRPr="00F30194" w:rsidRDefault="001352B3" w:rsidP="008F6616">
            <w:pPr>
              <w:widowControl w:val="0"/>
              <w:spacing w:line="264" w:lineRule="auto"/>
              <w:jc w:val="center"/>
              <w:rPr>
                <w:lang w:val="uk-UA"/>
              </w:rPr>
            </w:pPr>
            <w:r w:rsidRPr="00F30194">
              <w:rPr>
                <w:lang w:val="uk-UA"/>
              </w:rPr>
              <w:t>1</w:t>
            </w:r>
          </w:p>
        </w:tc>
        <w:tc>
          <w:tcPr>
            <w:tcW w:w="1600" w:type="dxa"/>
            <w:vAlign w:val="center"/>
          </w:tcPr>
          <w:p w:rsidR="001352B3" w:rsidRPr="00F30194" w:rsidRDefault="001352B3" w:rsidP="008F6616">
            <w:pPr>
              <w:widowControl w:val="0"/>
              <w:spacing w:line="264" w:lineRule="auto"/>
              <w:jc w:val="center"/>
              <w:rPr>
                <w:lang w:val="uk-UA"/>
              </w:rPr>
            </w:pPr>
          </w:p>
        </w:tc>
        <w:tc>
          <w:tcPr>
            <w:tcW w:w="1094" w:type="dxa"/>
            <w:vAlign w:val="center"/>
          </w:tcPr>
          <w:p w:rsidR="001352B3" w:rsidRPr="00F30194" w:rsidRDefault="001352B3" w:rsidP="008F6616">
            <w:pPr>
              <w:widowControl w:val="0"/>
              <w:spacing w:line="264" w:lineRule="auto"/>
              <w:jc w:val="center"/>
              <w:rPr>
                <w:bCs/>
                <w:lang w:val="uk-UA"/>
              </w:rPr>
            </w:pPr>
            <w:r w:rsidRPr="00F30194">
              <w:rPr>
                <w:bCs/>
                <w:lang w:val="uk-UA"/>
              </w:rPr>
              <w:t>9</w:t>
            </w:r>
          </w:p>
        </w:tc>
      </w:tr>
      <w:tr w:rsidR="001352B3" w:rsidRPr="00F30194" w:rsidTr="001352B3">
        <w:trPr>
          <w:jc w:val="center"/>
        </w:trPr>
        <w:tc>
          <w:tcPr>
            <w:tcW w:w="516" w:type="dxa"/>
            <w:vAlign w:val="center"/>
          </w:tcPr>
          <w:p w:rsidR="001352B3" w:rsidRPr="00F30194" w:rsidRDefault="001352B3" w:rsidP="008F6616">
            <w:pPr>
              <w:widowControl w:val="0"/>
              <w:numPr>
                <w:ilvl w:val="0"/>
                <w:numId w:val="7"/>
              </w:numPr>
              <w:tabs>
                <w:tab w:val="left" w:pos="0"/>
              </w:tabs>
              <w:spacing w:line="264" w:lineRule="auto"/>
              <w:ind w:left="0" w:firstLine="0"/>
              <w:rPr>
                <w:lang w:val="uk-UA"/>
              </w:rPr>
            </w:pPr>
          </w:p>
        </w:tc>
        <w:tc>
          <w:tcPr>
            <w:tcW w:w="2445" w:type="dxa"/>
          </w:tcPr>
          <w:p w:rsidR="001352B3" w:rsidRPr="00F30194" w:rsidRDefault="001352B3" w:rsidP="008F6616">
            <w:pPr>
              <w:widowControl w:val="0"/>
              <w:spacing w:line="264" w:lineRule="auto"/>
              <w:rPr>
                <w:lang w:val="uk-UA"/>
              </w:rPr>
            </w:pPr>
            <w:r w:rsidRPr="00F30194">
              <w:rPr>
                <w:lang w:val="uk-UA"/>
              </w:rPr>
              <w:t>Журналістики</w:t>
            </w:r>
          </w:p>
        </w:tc>
        <w:tc>
          <w:tcPr>
            <w:tcW w:w="1560" w:type="dxa"/>
            <w:vAlign w:val="center"/>
          </w:tcPr>
          <w:p w:rsidR="001352B3" w:rsidRPr="00F30194" w:rsidRDefault="001352B3" w:rsidP="008F6616">
            <w:pPr>
              <w:widowControl w:val="0"/>
              <w:spacing w:line="264" w:lineRule="auto"/>
              <w:jc w:val="center"/>
              <w:rPr>
                <w:lang w:val="uk-UA"/>
              </w:rPr>
            </w:pPr>
          </w:p>
        </w:tc>
        <w:tc>
          <w:tcPr>
            <w:tcW w:w="1780" w:type="dxa"/>
            <w:vAlign w:val="center"/>
          </w:tcPr>
          <w:p w:rsidR="001352B3" w:rsidRPr="00F30194" w:rsidRDefault="001352B3" w:rsidP="008F6616">
            <w:pPr>
              <w:widowControl w:val="0"/>
              <w:spacing w:line="264" w:lineRule="auto"/>
              <w:jc w:val="center"/>
              <w:rPr>
                <w:bCs/>
                <w:lang w:val="uk-UA"/>
              </w:rPr>
            </w:pPr>
          </w:p>
        </w:tc>
        <w:tc>
          <w:tcPr>
            <w:tcW w:w="1701" w:type="dxa"/>
            <w:vAlign w:val="center"/>
          </w:tcPr>
          <w:p w:rsidR="001352B3" w:rsidRPr="00F30194" w:rsidRDefault="001352B3" w:rsidP="008F6616">
            <w:pPr>
              <w:widowControl w:val="0"/>
              <w:spacing w:line="264" w:lineRule="auto"/>
              <w:jc w:val="center"/>
              <w:rPr>
                <w:lang w:val="uk-UA"/>
              </w:rPr>
            </w:pPr>
            <w:r w:rsidRPr="00F30194">
              <w:rPr>
                <w:lang w:val="uk-UA"/>
              </w:rPr>
              <w:t>1</w:t>
            </w:r>
          </w:p>
        </w:tc>
        <w:tc>
          <w:tcPr>
            <w:tcW w:w="1600" w:type="dxa"/>
            <w:vAlign w:val="center"/>
          </w:tcPr>
          <w:p w:rsidR="001352B3" w:rsidRPr="00F30194" w:rsidRDefault="001352B3" w:rsidP="008F6616">
            <w:pPr>
              <w:widowControl w:val="0"/>
              <w:spacing w:line="264" w:lineRule="auto"/>
              <w:jc w:val="center"/>
              <w:rPr>
                <w:lang w:val="uk-UA"/>
              </w:rPr>
            </w:pPr>
            <w:r w:rsidRPr="00F30194">
              <w:rPr>
                <w:lang w:val="uk-UA"/>
              </w:rPr>
              <w:t>8</w:t>
            </w:r>
          </w:p>
        </w:tc>
        <w:tc>
          <w:tcPr>
            <w:tcW w:w="1094" w:type="dxa"/>
            <w:vAlign w:val="center"/>
          </w:tcPr>
          <w:p w:rsidR="001352B3" w:rsidRPr="00F30194" w:rsidRDefault="001352B3" w:rsidP="008F6616">
            <w:pPr>
              <w:widowControl w:val="0"/>
              <w:spacing w:line="264" w:lineRule="auto"/>
              <w:jc w:val="center"/>
              <w:rPr>
                <w:bCs/>
                <w:lang w:val="uk-UA"/>
              </w:rPr>
            </w:pPr>
            <w:r w:rsidRPr="00F30194">
              <w:rPr>
                <w:bCs/>
                <w:lang w:val="uk-UA"/>
              </w:rPr>
              <w:t>7</w:t>
            </w:r>
          </w:p>
        </w:tc>
      </w:tr>
      <w:tr w:rsidR="001352B3" w:rsidRPr="00F30194" w:rsidTr="001352B3">
        <w:trPr>
          <w:jc w:val="center"/>
        </w:trPr>
        <w:tc>
          <w:tcPr>
            <w:tcW w:w="516" w:type="dxa"/>
            <w:vAlign w:val="center"/>
          </w:tcPr>
          <w:p w:rsidR="001352B3" w:rsidRPr="00F30194" w:rsidRDefault="001352B3" w:rsidP="008F6616">
            <w:pPr>
              <w:widowControl w:val="0"/>
              <w:numPr>
                <w:ilvl w:val="0"/>
                <w:numId w:val="7"/>
              </w:numPr>
              <w:tabs>
                <w:tab w:val="left" w:pos="0"/>
              </w:tabs>
              <w:spacing w:line="264" w:lineRule="auto"/>
              <w:ind w:left="0" w:firstLine="0"/>
              <w:rPr>
                <w:lang w:val="uk-UA"/>
              </w:rPr>
            </w:pPr>
            <w:r w:rsidRPr="00F30194">
              <w:rPr>
                <w:lang w:val="uk-UA"/>
              </w:rPr>
              <w:t>.</w:t>
            </w:r>
          </w:p>
        </w:tc>
        <w:tc>
          <w:tcPr>
            <w:tcW w:w="2445" w:type="dxa"/>
          </w:tcPr>
          <w:p w:rsidR="001352B3" w:rsidRPr="00F30194" w:rsidRDefault="001352B3" w:rsidP="008F6616">
            <w:pPr>
              <w:widowControl w:val="0"/>
              <w:spacing w:line="264" w:lineRule="auto"/>
              <w:rPr>
                <w:lang w:val="uk-UA"/>
              </w:rPr>
            </w:pPr>
            <w:r w:rsidRPr="00F30194">
              <w:rPr>
                <w:lang w:val="uk-UA"/>
              </w:rPr>
              <w:t>Філологічний</w:t>
            </w:r>
          </w:p>
        </w:tc>
        <w:tc>
          <w:tcPr>
            <w:tcW w:w="1560" w:type="dxa"/>
            <w:vAlign w:val="center"/>
          </w:tcPr>
          <w:p w:rsidR="001352B3" w:rsidRPr="00F30194" w:rsidRDefault="001352B3" w:rsidP="008F6616">
            <w:pPr>
              <w:widowControl w:val="0"/>
              <w:spacing w:line="264" w:lineRule="auto"/>
              <w:jc w:val="center"/>
              <w:rPr>
                <w:lang w:val="uk-UA"/>
              </w:rPr>
            </w:pPr>
          </w:p>
        </w:tc>
        <w:tc>
          <w:tcPr>
            <w:tcW w:w="1780" w:type="dxa"/>
            <w:vAlign w:val="center"/>
          </w:tcPr>
          <w:p w:rsidR="001352B3" w:rsidRPr="00F30194" w:rsidRDefault="001352B3" w:rsidP="008F6616">
            <w:pPr>
              <w:widowControl w:val="0"/>
              <w:spacing w:line="264" w:lineRule="auto"/>
              <w:jc w:val="center"/>
              <w:rPr>
                <w:bCs/>
                <w:lang w:val="uk-UA"/>
              </w:rPr>
            </w:pPr>
            <w:r w:rsidRPr="00F30194">
              <w:rPr>
                <w:bCs/>
                <w:lang w:val="uk-UA"/>
              </w:rPr>
              <w:t>6</w:t>
            </w:r>
          </w:p>
        </w:tc>
        <w:tc>
          <w:tcPr>
            <w:tcW w:w="1701" w:type="dxa"/>
            <w:vAlign w:val="center"/>
          </w:tcPr>
          <w:p w:rsidR="001352B3" w:rsidRPr="00F30194" w:rsidRDefault="001352B3" w:rsidP="008F6616">
            <w:pPr>
              <w:widowControl w:val="0"/>
              <w:spacing w:line="264" w:lineRule="auto"/>
              <w:jc w:val="center"/>
              <w:rPr>
                <w:lang w:val="uk-UA"/>
              </w:rPr>
            </w:pPr>
          </w:p>
        </w:tc>
        <w:tc>
          <w:tcPr>
            <w:tcW w:w="1600" w:type="dxa"/>
            <w:vAlign w:val="center"/>
          </w:tcPr>
          <w:p w:rsidR="001352B3" w:rsidRPr="00F30194" w:rsidRDefault="001352B3" w:rsidP="008F6616">
            <w:pPr>
              <w:widowControl w:val="0"/>
              <w:spacing w:line="264" w:lineRule="auto"/>
              <w:jc w:val="center"/>
              <w:rPr>
                <w:lang w:val="uk-UA"/>
              </w:rPr>
            </w:pPr>
            <w:r w:rsidRPr="00F30194">
              <w:rPr>
                <w:lang w:val="uk-UA"/>
              </w:rPr>
              <w:t>5</w:t>
            </w:r>
          </w:p>
        </w:tc>
        <w:tc>
          <w:tcPr>
            <w:tcW w:w="1094" w:type="dxa"/>
            <w:vAlign w:val="center"/>
          </w:tcPr>
          <w:p w:rsidR="001352B3" w:rsidRPr="00F30194" w:rsidRDefault="001352B3" w:rsidP="008F6616">
            <w:pPr>
              <w:widowControl w:val="0"/>
              <w:spacing w:line="264" w:lineRule="auto"/>
              <w:jc w:val="center"/>
              <w:rPr>
                <w:bCs/>
                <w:lang w:val="uk-UA"/>
              </w:rPr>
            </w:pPr>
            <w:r w:rsidRPr="00F30194">
              <w:rPr>
                <w:bCs/>
                <w:lang w:val="uk-UA"/>
              </w:rPr>
              <w:t>7</w:t>
            </w:r>
          </w:p>
        </w:tc>
      </w:tr>
      <w:tr w:rsidR="001352B3" w:rsidRPr="00F30194" w:rsidTr="00D2786F">
        <w:trPr>
          <w:jc w:val="center"/>
        </w:trPr>
        <w:tc>
          <w:tcPr>
            <w:tcW w:w="2961" w:type="dxa"/>
            <w:gridSpan w:val="2"/>
          </w:tcPr>
          <w:p w:rsidR="001352B3" w:rsidRPr="00F30194" w:rsidRDefault="001352B3" w:rsidP="008F6616">
            <w:pPr>
              <w:widowControl w:val="0"/>
              <w:spacing w:line="264" w:lineRule="auto"/>
              <w:rPr>
                <w:b/>
                <w:lang w:val="uk-UA"/>
              </w:rPr>
            </w:pPr>
            <w:r w:rsidRPr="00F30194">
              <w:rPr>
                <w:b/>
                <w:lang w:val="uk-UA"/>
              </w:rPr>
              <w:t>ВСЬОГО</w:t>
            </w:r>
          </w:p>
        </w:tc>
        <w:tc>
          <w:tcPr>
            <w:tcW w:w="1560" w:type="dxa"/>
            <w:hideMark/>
          </w:tcPr>
          <w:p w:rsidR="001352B3" w:rsidRPr="00F30194" w:rsidRDefault="001352B3" w:rsidP="008F6616">
            <w:pPr>
              <w:widowControl w:val="0"/>
              <w:spacing w:line="264" w:lineRule="auto"/>
              <w:jc w:val="center"/>
              <w:rPr>
                <w:b/>
                <w:lang w:val="uk-UA"/>
              </w:rPr>
            </w:pPr>
            <w:r w:rsidRPr="00F30194">
              <w:rPr>
                <w:b/>
                <w:lang w:val="uk-UA"/>
              </w:rPr>
              <w:t>6</w:t>
            </w:r>
          </w:p>
        </w:tc>
        <w:tc>
          <w:tcPr>
            <w:tcW w:w="1780" w:type="dxa"/>
          </w:tcPr>
          <w:p w:rsidR="001352B3" w:rsidRPr="00F30194" w:rsidRDefault="001352B3" w:rsidP="008F6616">
            <w:pPr>
              <w:widowControl w:val="0"/>
              <w:spacing w:line="264" w:lineRule="auto"/>
              <w:jc w:val="center"/>
              <w:rPr>
                <w:b/>
                <w:bCs/>
                <w:color w:val="000000"/>
                <w:lang w:val="uk-UA"/>
              </w:rPr>
            </w:pPr>
            <w:r w:rsidRPr="00F30194">
              <w:rPr>
                <w:b/>
                <w:bCs/>
                <w:color w:val="000000"/>
                <w:lang w:val="uk-UA"/>
              </w:rPr>
              <w:t>24</w:t>
            </w:r>
          </w:p>
        </w:tc>
        <w:tc>
          <w:tcPr>
            <w:tcW w:w="1701" w:type="dxa"/>
          </w:tcPr>
          <w:p w:rsidR="001352B3" w:rsidRPr="00F30194" w:rsidRDefault="001352B3" w:rsidP="008F6616">
            <w:pPr>
              <w:widowControl w:val="0"/>
              <w:spacing w:line="264" w:lineRule="auto"/>
              <w:jc w:val="center"/>
              <w:rPr>
                <w:b/>
                <w:bCs/>
                <w:color w:val="000000"/>
                <w:lang w:val="uk-UA"/>
              </w:rPr>
            </w:pPr>
            <w:r w:rsidRPr="00F30194">
              <w:rPr>
                <w:b/>
                <w:bCs/>
                <w:color w:val="000000"/>
                <w:lang w:val="uk-UA"/>
              </w:rPr>
              <w:t>34</w:t>
            </w:r>
          </w:p>
        </w:tc>
        <w:tc>
          <w:tcPr>
            <w:tcW w:w="1600" w:type="dxa"/>
          </w:tcPr>
          <w:p w:rsidR="001352B3" w:rsidRPr="00F30194" w:rsidRDefault="001352B3" w:rsidP="008F6616">
            <w:pPr>
              <w:widowControl w:val="0"/>
              <w:spacing w:line="264" w:lineRule="auto"/>
              <w:jc w:val="center"/>
              <w:rPr>
                <w:b/>
                <w:bCs/>
                <w:color w:val="000000"/>
                <w:lang w:val="uk-UA"/>
              </w:rPr>
            </w:pPr>
            <w:r w:rsidRPr="00F30194">
              <w:rPr>
                <w:b/>
                <w:bCs/>
                <w:color w:val="000000"/>
                <w:lang w:val="uk-UA"/>
              </w:rPr>
              <w:t>68</w:t>
            </w:r>
          </w:p>
        </w:tc>
        <w:tc>
          <w:tcPr>
            <w:tcW w:w="1094" w:type="dxa"/>
          </w:tcPr>
          <w:p w:rsidR="001352B3" w:rsidRPr="00F30194" w:rsidRDefault="001352B3" w:rsidP="008F6616">
            <w:pPr>
              <w:widowControl w:val="0"/>
              <w:spacing w:line="264" w:lineRule="auto"/>
              <w:jc w:val="center"/>
              <w:rPr>
                <w:b/>
                <w:lang w:val="uk-UA"/>
              </w:rPr>
            </w:pPr>
            <w:r w:rsidRPr="00F30194">
              <w:rPr>
                <w:b/>
                <w:lang w:val="uk-UA"/>
              </w:rPr>
              <w:t>108</w:t>
            </w:r>
          </w:p>
        </w:tc>
      </w:tr>
    </w:tbl>
    <w:p w:rsidR="00F1563B" w:rsidRPr="00F30194" w:rsidRDefault="00F1563B" w:rsidP="00AA4AAC">
      <w:pPr>
        <w:pStyle w:val="a6"/>
        <w:widowControl w:val="0"/>
        <w:spacing w:before="0" w:beforeAutospacing="0" w:after="0" w:afterAutospacing="0" w:line="360" w:lineRule="auto"/>
        <w:ind w:firstLine="709"/>
        <w:jc w:val="right"/>
        <w:rPr>
          <w:rFonts w:ascii="Times New Roman" w:hAnsi="Times New Roman" w:cs="Times New Roman"/>
          <w:sz w:val="20"/>
          <w:szCs w:val="20"/>
          <w:highlight w:val="yellow"/>
          <w:lang w:val="uk-UA"/>
        </w:rPr>
      </w:pPr>
    </w:p>
    <w:p w:rsidR="008F6616" w:rsidRDefault="004D2689" w:rsidP="00380A20">
      <w:pPr>
        <w:widowControl w:val="0"/>
        <w:spacing w:line="360" w:lineRule="auto"/>
        <w:ind w:firstLine="426"/>
        <w:jc w:val="both"/>
        <w:rPr>
          <w:sz w:val="28"/>
          <w:szCs w:val="28"/>
          <w:lang w:val="uk-UA"/>
        </w:rPr>
      </w:pPr>
      <w:r w:rsidRPr="00F30194">
        <w:rPr>
          <w:sz w:val="28"/>
          <w:szCs w:val="28"/>
          <w:lang w:val="uk-UA"/>
        </w:rPr>
        <w:t>У 2020 році матеріальна винагорода за публікації у наукових журналах, що внесені до наукометричних баз Scopus і Web of Science станови</w:t>
      </w:r>
      <w:r w:rsidR="00D810C8" w:rsidRPr="00F30194">
        <w:rPr>
          <w:sz w:val="28"/>
          <w:szCs w:val="28"/>
          <w:lang w:val="uk-UA"/>
        </w:rPr>
        <w:t>ла</w:t>
      </w:r>
      <w:r w:rsidRPr="00F30194">
        <w:rPr>
          <w:sz w:val="28"/>
          <w:szCs w:val="28"/>
          <w:lang w:val="uk-UA"/>
        </w:rPr>
        <w:t xml:space="preserve"> </w:t>
      </w:r>
      <w:r w:rsidRPr="00F30194">
        <w:rPr>
          <w:b/>
          <w:sz w:val="28"/>
          <w:szCs w:val="28"/>
          <w:lang w:val="uk-UA"/>
        </w:rPr>
        <w:t xml:space="preserve">4 </w:t>
      </w:r>
      <w:r w:rsidRPr="00F30194">
        <w:rPr>
          <w:sz w:val="28"/>
          <w:szCs w:val="28"/>
          <w:lang w:val="uk-UA"/>
        </w:rPr>
        <w:t>тис. грн.</w:t>
      </w:r>
      <w:r w:rsidR="00D2786F" w:rsidRPr="00F30194">
        <w:rPr>
          <w:sz w:val="28"/>
          <w:szCs w:val="28"/>
          <w:lang w:val="uk-UA"/>
        </w:rPr>
        <w:t xml:space="preserve"> а у журналах, що входять до міжнародних наукометричних баз даних Scopus і Web of Science і відносяться до першого квартиля </w:t>
      </w:r>
      <w:r w:rsidR="00D2786F" w:rsidRPr="00F30194">
        <w:rPr>
          <w:b/>
          <w:sz w:val="28"/>
          <w:szCs w:val="28"/>
          <w:lang w:val="uk-UA"/>
        </w:rPr>
        <w:t>5000 </w:t>
      </w:r>
      <w:r w:rsidR="00D2786F" w:rsidRPr="00F30194">
        <w:rPr>
          <w:sz w:val="28"/>
          <w:szCs w:val="28"/>
          <w:lang w:val="uk-UA"/>
        </w:rPr>
        <w:t>грн.</w:t>
      </w:r>
      <w:r w:rsidR="00C47971" w:rsidRPr="00F30194">
        <w:rPr>
          <w:sz w:val="28"/>
          <w:szCs w:val="28"/>
          <w:lang w:val="uk-UA"/>
        </w:rPr>
        <w:t xml:space="preserve"> </w:t>
      </w:r>
    </w:p>
    <w:p w:rsidR="00C47971" w:rsidRPr="00F30194" w:rsidRDefault="00C47971" w:rsidP="00380A20">
      <w:pPr>
        <w:widowControl w:val="0"/>
        <w:spacing w:line="360" w:lineRule="auto"/>
        <w:ind w:firstLine="426"/>
        <w:jc w:val="both"/>
        <w:rPr>
          <w:sz w:val="28"/>
          <w:szCs w:val="28"/>
          <w:lang w:val="uk-UA"/>
        </w:rPr>
      </w:pPr>
      <w:r w:rsidRPr="00F30194">
        <w:rPr>
          <w:sz w:val="28"/>
          <w:szCs w:val="28"/>
          <w:lang w:val="uk-UA"/>
        </w:rPr>
        <w:t>З 1 жовтня 2020</w:t>
      </w:r>
      <w:r w:rsidR="00F84EA7">
        <w:rPr>
          <w:sz w:val="28"/>
          <w:szCs w:val="28"/>
          <w:lang w:val="uk-UA"/>
        </w:rPr>
        <w:t xml:space="preserve"> </w:t>
      </w:r>
      <w:r w:rsidRPr="00F30194">
        <w:rPr>
          <w:sz w:val="28"/>
          <w:szCs w:val="28"/>
          <w:lang w:val="uk-UA"/>
        </w:rPr>
        <w:t>р</w:t>
      </w:r>
      <w:r w:rsidR="00F84EA7">
        <w:rPr>
          <w:sz w:val="28"/>
          <w:szCs w:val="28"/>
          <w:lang w:val="uk-UA"/>
        </w:rPr>
        <w:t>оку</w:t>
      </w:r>
      <w:r w:rsidRPr="00F30194">
        <w:rPr>
          <w:sz w:val="28"/>
          <w:szCs w:val="28"/>
          <w:lang w:val="uk-UA"/>
        </w:rPr>
        <w:t xml:space="preserve"> матеріальна винагорода за публікації у журналах першого та другого квартиля становить 7</w:t>
      </w:r>
      <w:r w:rsidRPr="00F30194">
        <w:rPr>
          <w:b/>
          <w:sz w:val="28"/>
          <w:szCs w:val="28"/>
          <w:lang w:val="uk-UA"/>
        </w:rPr>
        <w:t>000 </w:t>
      </w:r>
      <w:r w:rsidRPr="00F30194">
        <w:rPr>
          <w:sz w:val="28"/>
          <w:szCs w:val="28"/>
          <w:lang w:val="uk-UA"/>
        </w:rPr>
        <w:t>грн.</w:t>
      </w:r>
    </w:p>
    <w:p w:rsidR="003B3432" w:rsidRPr="00F30194" w:rsidRDefault="003B3432" w:rsidP="002D5AD8">
      <w:pPr>
        <w:pStyle w:val="a6"/>
        <w:widowControl w:val="0"/>
        <w:spacing w:before="0" w:beforeAutospacing="0" w:after="0" w:afterAutospacing="0" w:line="288" w:lineRule="auto"/>
        <w:jc w:val="center"/>
        <w:rPr>
          <w:rFonts w:ascii="Times New Roman" w:hAnsi="Times New Roman" w:cs="Times New Roman"/>
          <w:b/>
          <w:sz w:val="28"/>
          <w:szCs w:val="28"/>
          <w:lang w:val="uk-UA"/>
        </w:rPr>
      </w:pPr>
      <w:r w:rsidRPr="00F30194">
        <w:rPr>
          <w:rFonts w:ascii="Times New Roman" w:hAnsi="Times New Roman" w:cs="Times New Roman"/>
          <w:b/>
          <w:sz w:val="28"/>
          <w:szCs w:val="28"/>
          <w:lang w:val="uk-UA"/>
        </w:rPr>
        <w:t>Кількість публікацій науковців ЗНУ</w:t>
      </w:r>
      <w:r w:rsidR="00AA7137" w:rsidRPr="00F30194">
        <w:rPr>
          <w:rFonts w:ascii="Times New Roman" w:hAnsi="Times New Roman" w:cs="Times New Roman"/>
          <w:b/>
          <w:sz w:val="28"/>
          <w:szCs w:val="28"/>
          <w:lang w:val="uk-UA"/>
        </w:rPr>
        <w:t xml:space="preserve"> </w:t>
      </w:r>
      <w:r w:rsidRPr="00F30194">
        <w:rPr>
          <w:rFonts w:ascii="Times New Roman" w:hAnsi="Times New Roman" w:cs="Times New Roman"/>
          <w:b/>
          <w:sz w:val="28"/>
          <w:szCs w:val="28"/>
          <w:lang w:val="uk-UA"/>
        </w:rPr>
        <w:t>у зарубіжних та вітчизняних виданнях</w:t>
      </w:r>
    </w:p>
    <w:tbl>
      <w:tblPr>
        <w:tblW w:w="10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7"/>
        <w:gridCol w:w="2644"/>
        <w:gridCol w:w="807"/>
        <w:gridCol w:w="1707"/>
        <w:gridCol w:w="1381"/>
        <w:gridCol w:w="996"/>
        <w:gridCol w:w="773"/>
        <w:gridCol w:w="1593"/>
      </w:tblGrid>
      <w:tr w:rsidR="00B071E3" w:rsidRPr="00F30194" w:rsidTr="004C0445">
        <w:trPr>
          <w:jc w:val="center"/>
        </w:trPr>
        <w:tc>
          <w:tcPr>
            <w:tcW w:w="0" w:type="auto"/>
            <w:vMerge w:val="restart"/>
            <w:shd w:val="clear" w:color="auto" w:fill="auto"/>
            <w:tcMar>
              <w:top w:w="16" w:type="dxa"/>
              <w:left w:w="76" w:type="dxa"/>
              <w:bottom w:w="0" w:type="dxa"/>
              <w:right w:w="76" w:type="dxa"/>
            </w:tcMar>
            <w:vAlign w:val="center"/>
            <w:hideMark/>
          </w:tcPr>
          <w:p w:rsidR="00B071E3" w:rsidRPr="00765B29" w:rsidRDefault="00B071E3" w:rsidP="00380A20">
            <w:pPr>
              <w:widowControl w:val="0"/>
              <w:spacing w:line="288" w:lineRule="auto"/>
              <w:jc w:val="center"/>
              <w:rPr>
                <w:sz w:val="22"/>
                <w:szCs w:val="22"/>
                <w:lang w:val="uk-UA"/>
              </w:rPr>
            </w:pPr>
            <w:r w:rsidRPr="00765B29">
              <w:rPr>
                <w:bCs/>
                <w:sz w:val="22"/>
                <w:szCs w:val="22"/>
                <w:lang w:val="uk-UA"/>
              </w:rPr>
              <w:t>№</w:t>
            </w:r>
          </w:p>
          <w:p w:rsidR="00B071E3" w:rsidRPr="00765B29" w:rsidRDefault="00B071E3" w:rsidP="00380A20">
            <w:pPr>
              <w:widowControl w:val="0"/>
              <w:spacing w:line="288" w:lineRule="auto"/>
              <w:jc w:val="center"/>
              <w:rPr>
                <w:sz w:val="22"/>
                <w:szCs w:val="22"/>
                <w:lang w:val="uk-UA"/>
              </w:rPr>
            </w:pPr>
            <w:r w:rsidRPr="00765B29">
              <w:rPr>
                <w:bCs/>
                <w:sz w:val="22"/>
                <w:szCs w:val="22"/>
                <w:lang w:val="uk-UA"/>
              </w:rPr>
              <w:t>з/п</w:t>
            </w:r>
          </w:p>
        </w:tc>
        <w:tc>
          <w:tcPr>
            <w:tcW w:w="0" w:type="auto"/>
            <w:vMerge w:val="restart"/>
            <w:shd w:val="clear" w:color="auto" w:fill="auto"/>
            <w:tcMar>
              <w:top w:w="16" w:type="dxa"/>
              <w:left w:w="76" w:type="dxa"/>
              <w:bottom w:w="0" w:type="dxa"/>
              <w:right w:w="76" w:type="dxa"/>
            </w:tcMar>
            <w:vAlign w:val="center"/>
            <w:hideMark/>
          </w:tcPr>
          <w:p w:rsidR="00B071E3" w:rsidRPr="00765B29" w:rsidRDefault="00B071E3" w:rsidP="00380A20">
            <w:pPr>
              <w:widowControl w:val="0"/>
              <w:spacing w:line="288" w:lineRule="auto"/>
              <w:jc w:val="center"/>
              <w:rPr>
                <w:sz w:val="22"/>
                <w:szCs w:val="22"/>
                <w:lang w:val="uk-UA"/>
              </w:rPr>
            </w:pPr>
            <w:r w:rsidRPr="00765B29">
              <w:rPr>
                <w:bCs/>
                <w:sz w:val="22"/>
                <w:szCs w:val="22"/>
                <w:lang w:val="uk-UA"/>
              </w:rPr>
              <w:t>Факультети</w:t>
            </w:r>
          </w:p>
        </w:tc>
        <w:tc>
          <w:tcPr>
            <w:tcW w:w="0" w:type="auto"/>
            <w:vMerge w:val="restart"/>
            <w:shd w:val="clear" w:color="auto" w:fill="auto"/>
            <w:tcMar>
              <w:top w:w="16" w:type="dxa"/>
              <w:left w:w="76" w:type="dxa"/>
              <w:bottom w:w="0" w:type="dxa"/>
              <w:right w:w="76" w:type="dxa"/>
            </w:tcMar>
            <w:vAlign w:val="center"/>
            <w:hideMark/>
          </w:tcPr>
          <w:p w:rsidR="00B071E3" w:rsidRPr="00765B29" w:rsidRDefault="00B071E3" w:rsidP="00380A20">
            <w:pPr>
              <w:widowControl w:val="0"/>
              <w:spacing w:line="288" w:lineRule="auto"/>
              <w:jc w:val="center"/>
              <w:rPr>
                <w:sz w:val="22"/>
                <w:szCs w:val="22"/>
                <w:lang w:val="uk-UA"/>
              </w:rPr>
            </w:pPr>
            <w:r w:rsidRPr="00765B29">
              <w:rPr>
                <w:bCs/>
                <w:sz w:val="22"/>
                <w:szCs w:val="22"/>
                <w:lang w:val="uk-UA"/>
              </w:rPr>
              <w:t>Всього</w:t>
            </w:r>
          </w:p>
        </w:tc>
        <w:tc>
          <w:tcPr>
            <w:tcW w:w="0" w:type="auto"/>
            <w:vMerge w:val="restart"/>
            <w:shd w:val="clear" w:color="auto" w:fill="auto"/>
            <w:tcMar>
              <w:top w:w="16" w:type="dxa"/>
              <w:left w:w="76" w:type="dxa"/>
              <w:bottom w:w="0" w:type="dxa"/>
              <w:right w:w="76" w:type="dxa"/>
            </w:tcMar>
            <w:vAlign w:val="center"/>
            <w:hideMark/>
          </w:tcPr>
          <w:p w:rsidR="00B071E3" w:rsidRPr="00765B29" w:rsidRDefault="00B071E3" w:rsidP="00380A20">
            <w:pPr>
              <w:widowControl w:val="0"/>
              <w:spacing w:line="288" w:lineRule="auto"/>
              <w:jc w:val="center"/>
              <w:rPr>
                <w:sz w:val="22"/>
                <w:szCs w:val="22"/>
                <w:lang w:val="uk-UA"/>
              </w:rPr>
            </w:pPr>
            <w:r w:rsidRPr="00765B29">
              <w:rPr>
                <w:bCs/>
                <w:sz w:val="22"/>
                <w:szCs w:val="22"/>
                <w:lang w:val="uk-UA"/>
              </w:rPr>
              <w:t>У зарубіжних виданнях</w:t>
            </w:r>
          </w:p>
        </w:tc>
        <w:tc>
          <w:tcPr>
            <w:tcW w:w="0" w:type="auto"/>
            <w:vMerge w:val="restart"/>
            <w:shd w:val="clear" w:color="auto" w:fill="auto"/>
            <w:tcMar>
              <w:top w:w="16" w:type="dxa"/>
              <w:left w:w="76" w:type="dxa"/>
              <w:bottom w:w="0" w:type="dxa"/>
              <w:right w:w="76" w:type="dxa"/>
            </w:tcMar>
            <w:vAlign w:val="center"/>
            <w:hideMark/>
          </w:tcPr>
          <w:p w:rsidR="00B071E3" w:rsidRPr="00765B29" w:rsidRDefault="00B071E3" w:rsidP="00380A20">
            <w:pPr>
              <w:widowControl w:val="0"/>
              <w:spacing w:line="288" w:lineRule="auto"/>
              <w:jc w:val="center"/>
              <w:rPr>
                <w:sz w:val="22"/>
                <w:szCs w:val="22"/>
                <w:lang w:val="uk-UA"/>
              </w:rPr>
            </w:pPr>
            <w:r w:rsidRPr="00765B29">
              <w:rPr>
                <w:bCs/>
                <w:sz w:val="22"/>
                <w:szCs w:val="22"/>
                <w:lang w:val="uk-UA"/>
              </w:rPr>
              <w:t>У вітчизняних</w:t>
            </w:r>
          </w:p>
          <w:p w:rsidR="00B071E3" w:rsidRPr="00765B29" w:rsidRDefault="00D84227" w:rsidP="00380A20">
            <w:pPr>
              <w:widowControl w:val="0"/>
              <w:spacing w:line="288" w:lineRule="auto"/>
              <w:jc w:val="center"/>
              <w:rPr>
                <w:sz w:val="22"/>
                <w:szCs w:val="22"/>
                <w:lang w:val="uk-UA"/>
              </w:rPr>
            </w:pPr>
            <w:r w:rsidRPr="00765B29">
              <w:rPr>
                <w:bCs/>
                <w:sz w:val="22"/>
                <w:szCs w:val="22"/>
                <w:lang w:val="uk-UA"/>
              </w:rPr>
              <w:t>в</w:t>
            </w:r>
            <w:r w:rsidR="00B071E3" w:rsidRPr="00765B29">
              <w:rPr>
                <w:bCs/>
                <w:sz w:val="22"/>
                <w:szCs w:val="22"/>
                <w:lang w:val="uk-UA"/>
              </w:rPr>
              <w:t>иданнях</w:t>
            </w:r>
            <w:r w:rsidRPr="00765B29">
              <w:rPr>
                <w:bCs/>
                <w:sz w:val="22"/>
                <w:szCs w:val="22"/>
                <w:lang w:val="uk-UA"/>
              </w:rPr>
              <w:t xml:space="preserve"> </w:t>
            </w:r>
          </w:p>
        </w:tc>
        <w:tc>
          <w:tcPr>
            <w:tcW w:w="0" w:type="auto"/>
            <w:gridSpan w:val="3"/>
            <w:shd w:val="clear" w:color="auto" w:fill="auto"/>
            <w:tcMar>
              <w:top w:w="16" w:type="dxa"/>
              <w:left w:w="76" w:type="dxa"/>
              <w:bottom w:w="0" w:type="dxa"/>
              <w:right w:w="76" w:type="dxa"/>
            </w:tcMar>
            <w:vAlign w:val="center"/>
            <w:hideMark/>
          </w:tcPr>
          <w:p w:rsidR="00B071E3" w:rsidRPr="00765B29" w:rsidRDefault="00B071E3" w:rsidP="00380A20">
            <w:pPr>
              <w:widowControl w:val="0"/>
              <w:spacing w:line="288" w:lineRule="auto"/>
              <w:jc w:val="center"/>
              <w:rPr>
                <w:sz w:val="22"/>
                <w:szCs w:val="22"/>
                <w:lang w:val="uk-UA"/>
              </w:rPr>
            </w:pPr>
            <w:r w:rsidRPr="00765B29">
              <w:rPr>
                <w:bCs/>
                <w:sz w:val="22"/>
                <w:szCs w:val="22"/>
                <w:lang w:val="uk-UA"/>
              </w:rPr>
              <w:t xml:space="preserve">З них у Sсоpus, WOS, </w:t>
            </w:r>
            <w:r w:rsidR="00440E60" w:rsidRPr="00765B29">
              <w:rPr>
                <w:bCs/>
                <w:sz w:val="22"/>
                <w:szCs w:val="22"/>
                <w:lang w:val="uk-UA"/>
              </w:rPr>
              <w:t>виданнях категорії Б</w:t>
            </w:r>
          </w:p>
        </w:tc>
      </w:tr>
      <w:tr w:rsidR="00B071E3" w:rsidRPr="00F30194" w:rsidTr="004C0445">
        <w:trPr>
          <w:jc w:val="center"/>
        </w:trPr>
        <w:tc>
          <w:tcPr>
            <w:tcW w:w="0" w:type="auto"/>
            <w:vMerge/>
            <w:vAlign w:val="center"/>
            <w:hideMark/>
          </w:tcPr>
          <w:p w:rsidR="00B071E3" w:rsidRPr="00765B29" w:rsidRDefault="00B071E3" w:rsidP="00380A20">
            <w:pPr>
              <w:widowControl w:val="0"/>
              <w:spacing w:line="288" w:lineRule="auto"/>
              <w:jc w:val="center"/>
              <w:rPr>
                <w:sz w:val="22"/>
                <w:szCs w:val="22"/>
                <w:lang w:val="uk-UA"/>
              </w:rPr>
            </w:pPr>
          </w:p>
        </w:tc>
        <w:tc>
          <w:tcPr>
            <w:tcW w:w="0" w:type="auto"/>
            <w:vMerge/>
            <w:vAlign w:val="center"/>
            <w:hideMark/>
          </w:tcPr>
          <w:p w:rsidR="00B071E3" w:rsidRPr="00765B29" w:rsidRDefault="00B071E3" w:rsidP="00380A20">
            <w:pPr>
              <w:widowControl w:val="0"/>
              <w:spacing w:line="288" w:lineRule="auto"/>
              <w:jc w:val="center"/>
              <w:rPr>
                <w:sz w:val="22"/>
                <w:szCs w:val="22"/>
                <w:lang w:val="uk-UA"/>
              </w:rPr>
            </w:pPr>
          </w:p>
        </w:tc>
        <w:tc>
          <w:tcPr>
            <w:tcW w:w="0" w:type="auto"/>
            <w:vMerge/>
            <w:vAlign w:val="center"/>
            <w:hideMark/>
          </w:tcPr>
          <w:p w:rsidR="00B071E3" w:rsidRPr="00765B29" w:rsidRDefault="00B071E3" w:rsidP="00380A20">
            <w:pPr>
              <w:widowControl w:val="0"/>
              <w:spacing w:line="288" w:lineRule="auto"/>
              <w:jc w:val="center"/>
              <w:rPr>
                <w:sz w:val="22"/>
                <w:szCs w:val="22"/>
                <w:lang w:val="uk-UA"/>
              </w:rPr>
            </w:pPr>
          </w:p>
        </w:tc>
        <w:tc>
          <w:tcPr>
            <w:tcW w:w="0" w:type="auto"/>
            <w:vMerge/>
            <w:vAlign w:val="center"/>
            <w:hideMark/>
          </w:tcPr>
          <w:p w:rsidR="00B071E3" w:rsidRPr="00765B29" w:rsidRDefault="00B071E3" w:rsidP="00380A20">
            <w:pPr>
              <w:widowControl w:val="0"/>
              <w:spacing w:line="288" w:lineRule="auto"/>
              <w:jc w:val="center"/>
              <w:rPr>
                <w:sz w:val="22"/>
                <w:szCs w:val="22"/>
                <w:lang w:val="uk-UA"/>
              </w:rPr>
            </w:pPr>
          </w:p>
        </w:tc>
        <w:tc>
          <w:tcPr>
            <w:tcW w:w="0" w:type="auto"/>
            <w:vMerge/>
            <w:vAlign w:val="center"/>
            <w:hideMark/>
          </w:tcPr>
          <w:p w:rsidR="00B071E3" w:rsidRPr="00765B29" w:rsidRDefault="00B071E3" w:rsidP="00380A20">
            <w:pPr>
              <w:widowControl w:val="0"/>
              <w:spacing w:line="288" w:lineRule="auto"/>
              <w:jc w:val="center"/>
              <w:rPr>
                <w:sz w:val="22"/>
                <w:szCs w:val="22"/>
                <w:lang w:val="uk-UA"/>
              </w:rPr>
            </w:pPr>
          </w:p>
        </w:tc>
        <w:tc>
          <w:tcPr>
            <w:tcW w:w="0" w:type="auto"/>
            <w:shd w:val="clear" w:color="auto" w:fill="auto"/>
            <w:tcMar>
              <w:top w:w="16" w:type="dxa"/>
              <w:left w:w="76" w:type="dxa"/>
              <w:bottom w:w="0" w:type="dxa"/>
              <w:right w:w="76" w:type="dxa"/>
            </w:tcMar>
            <w:vAlign w:val="center"/>
            <w:hideMark/>
          </w:tcPr>
          <w:p w:rsidR="00B071E3" w:rsidRPr="00765B29" w:rsidRDefault="00B071E3" w:rsidP="00380A20">
            <w:pPr>
              <w:widowControl w:val="0"/>
              <w:spacing w:line="288" w:lineRule="auto"/>
              <w:jc w:val="center"/>
              <w:rPr>
                <w:sz w:val="22"/>
                <w:szCs w:val="22"/>
                <w:lang w:val="uk-UA"/>
              </w:rPr>
            </w:pPr>
            <w:r w:rsidRPr="00765B29">
              <w:rPr>
                <w:bCs/>
                <w:sz w:val="22"/>
                <w:szCs w:val="22"/>
                <w:lang w:val="uk-UA"/>
              </w:rPr>
              <w:t>Sсоpus</w:t>
            </w:r>
          </w:p>
        </w:tc>
        <w:tc>
          <w:tcPr>
            <w:tcW w:w="0" w:type="auto"/>
            <w:shd w:val="clear" w:color="auto" w:fill="auto"/>
            <w:tcMar>
              <w:top w:w="16" w:type="dxa"/>
              <w:left w:w="76" w:type="dxa"/>
              <w:bottom w:w="0" w:type="dxa"/>
              <w:right w:w="76" w:type="dxa"/>
            </w:tcMar>
            <w:vAlign w:val="center"/>
            <w:hideMark/>
          </w:tcPr>
          <w:p w:rsidR="00B071E3" w:rsidRPr="00765B29" w:rsidRDefault="00B071E3" w:rsidP="00380A20">
            <w:pPr>
              <w:widowControl w:val="0"/>
              <w:spacing w:line="288" w:lineRule="auto"/>
              <w:jc w:val="center"/>
              <w:rPr>
                <w:sz w:val="22"/>
                <w:szCs w:val="22"/>
                <w:lang w:val="uk-UA"/>
              </w:rPr>
            </w:pPr>
            <w:r w:rsidRPr="00765B29">
              <w:rPr>
                <w:bCs/>
                <w:sz w:val="22"/>
                <w:szCs w:val="22"/>
                <w:lang w:val="uk-UA"/>
              </w:rPr>
              <w:t>WOS</w:t>
            </w:r>
          </w:p>
        </w:tc>
        <w:tc>
          <w:tcPr>
            <w:tcW w:w="0" w:type="auto"/>
            <w:shd w:val="clear" w:color="auto" w:fill="auto"/>
            <w:tcMar>
              <w:top w:w="16" w:type="dxa"/>
              <w:left w:w="76" w:type="dxa"/>
              <w:bottom w:w="0" w:type="dxa"/>
              <w:right w:w="76" w:type="dxa"/>
            </w:tcMar>
            <w:vAlign w:val="center"/>
            <w:hideMark/>
          </w:tcPr>
          <w:p w:rsidR="00B071E3" w:rsidRPr="00765B29" w:rsidRDefault="00440E60" w:rsidP="00380A20">
            <w:pPr>
              <w:widowControl w:val="0"/>
              <w:spacing w:line="288" w:lineRule="auto"/>
              <w:jc w:val="center"/>
              <w:rPr>
                <w:sz w:val="22"/>
                <w:szCs w:val="22"/>
                <w:lang w:val="uk-UA"/>
              </w:rPr>
            </w:pPr>
            <w:r w:rsidRPr="00765B29">
              <w:rPr>
                <w:bCs/>
                <w:sz w:val="22"/>
                <w:szCs w:val="22"/>
                <w:lang w:val="uk-UA"/>
              </w:rPr>
              <w:t>У виданнях категорії Б</w:t>
            </w:r>
          </w:p>
        </w:tc>
      </w:tr>
      <w:tr w:rsidR="00B071E3" w:rsidRPr="00F30194" w:rsidTr="004C0445">
        <w:trPr>
          <w:jc w:val="center"/>
        </w:trPr>
        <w:tc>
          <w:tcPr>
            <w:tcW w:w="0" w:type="auto"/>
            <w:shd w:val="clear" w:color="auto" w:fill="auto"/>
            <w:tcMar>
              <w:top w:w="16" w:type="dxa"/>
              <w:left w:w="76" w:type="dxa"/>
              <w:bottom w:w="0" w:type="dxa"/>
              <w:right w:w="76" w:type="dxa"/>
            </w:tcMar>
            <w:vAlign w:val="center"/>
            <w:hideMark/>
          </w:tcPr>
          <w:p w:rsidR="00B071E3" w:rsidRPr="00765B29" w:rsidRDefault="00B071E3" w:rsidP="00380A20">
            <w:pPr>
              <w:widowControl w:val="0"/>
              <w:spacing w:line="288" w:lineRule="auto"/>
              <w:rPr>
                <w:sz w:val="22"/>
                <w:szCs w:val="22"/>
                <w:lang w:val="uk-UA"/>
              </w:rPr>
            </w:pPr>
            <w:r w:rsidRPr="00765B29">
              <w:rPr>
                <w:bCs/>
                <w:sz w:val="22"/>
                <w:szCs w:val="22"/>
                <w:lang w:val="uk-UA"/>
              </w:rPr>
              <w:t>1.</w:t>
            </w:r>
          </w:p>
        </w:tc>
        <w:tc>
          <w:tcPr>
            <w:tcW w:w="0" w:type="auto"/>
            <w:shd w:val="clear" w:color="auto" w:fill="auto"/>
            <w:tcMar>
              <w:top w:w="16" w:type="dxa"/>
              <w:left w:w="76" w:type="dxa"/>
              <w:bottom w:w="0" w:type="dxa"/>
              <w:right w:w="76" w:type="dxa"/>
            </w:tcMar>
            <w:hideMark/>
          </w:tcPr>
          <w:p w:rsidR="00B071E3" w:rsidRPr="00765B29" w:rsidRDefault="00B071E3" w:rsidP="00380A20">
            <w:pPr>
              <w:widowControl w:val="0"/>
              <w:spacing w:line="288" w:lineRule="auto"/>
              <w:rPr>
                <w:sz w:val="22"/>
                <w:szCs w:val="22"/>
                <w:lang w:val="uk-UA"/>
              </w:rPr>
            </w:pPr>
            <w:r w:rsidRPr="00765B29">
              <w:rPr>
                <w:bCs/>
                <w:sz w:val="22"/>
                <w:szCs w:val="22"/>
                <w:lang w:val="uk-UA"/>
              </w:rPr>
              <w:t>Економічний</w:t>
            </w:r>
          </w:p>
        </w:tc>
        <w:tc>
          <w:tcPr>
            <w:tcW w:w="0" w:type="auto"/>
            <w:shd w:val="clear" w:color="auto" w:fill="auto"/>
            <w:tcMar>
              <w:top w:w="16" w:type="dxa"/>
              <w:left w:w="76" w:type="dxa"/>
              <w:bottom w:w="0" w:type="dxa"/>
              <w:right w:w="76" w:type="dxa"/>
            </w:tcMar>
            <w:vAlign w:val="center"/>
            <w:hideMark/>
          </w:tcPr>
          <w:p w:rsidR="00B071E3" w:rsidRPr="00765B29" w:rsidRDefault="00440E60" w:rsidP="00380A20">
            <w:pPr>
              <w:widowControl w:val="0"/>
              <w:spacing w:line="288" w:lineRule="auto"/>
              <w:jc w:val="center"/>
              <w:rPr>
                <w:sz w:val="22"/>
                <w:szCs w:val="22"/>
                <w:lang w:val="uk-UA"/>
              </w:rPr>
            </w:pPr>
            <w:r w:rsidRPr="00765B29">
              <w:rPr>
                <w:sz w:val="22"/>
                <w:szCs w:val="22"/>
                <w:lang w:val="uk-UA"/>
              </w:rPr>
              <w:t>205</w:t>
            </w:r>
          </w:p>
        </w:tc>
        <w:tc>
          <w:tcPr>
            <w:tcW w:w="0" w:type="auto"/>
            <w:shd w:val="clear" w:color="auto" w:fill="auto"/>
            <w:tcMar>
              <w:top w:w="16" w:type="dxa"/>
              <w:left w:w="76" w:type="dxa"/>
              <w:bottom w:w="0" w:type="dxa"/>
              <w:right w:w="76" w:type="dxa"/>
            </w:tcMar>
            <w:vAlign w:val="center"/>
            <w:hideMark/>
          </w:tcPr>
          <w:p w:rsidR="00B071E3" w:rsidRPr="00765B29" w:rsidRDefault="00440E60" w:rsidP="00380A20">
            <w:pPr>
              <w:widowControl w:val="0"/>
              <w:spacing w:line="288" w:lineRule="auto"/>
              <w:jc w:val="center"/>
              <w:rPr>
                <w:sz w:val="22"/>
                <w:szCs w:val="22"/>
                <w:lang w:val="uk-UA"/>
              </w:rPr>
            </w:pPr>
            <w:r w:rsidRPr="00765B29">
              <w:rPr>
                <w:sz w:val="22"/>
                <w:szCs w:val="22"/>
                <w:lang w:val="uk-UA"/>
              </w:rPr>
              <w:t>31</w:t>
            </w:r>
          </w:p>
        </w:tc>
        <w:tc>
          <w:tcPr>
            <w:tcW w:w="0" w:type="auto"/>
            <w:shd w:val="clear" w:color="auto" w:fill="auto"/>
            <w:tcMar>
              <w:top w:w="16" w:type="dxa"/>
              <w:left w:w="76" w:type="dxa"/>
              <w:bottom w:w="0" w:type="dxa"/>
              <w:right w:w="76" w:type="dxa"/>
            </w:tcMar>
            <w:vAlign w:val="center"/>
            <w:hideMark/>
          </w:tcPr>
          <w:p w:rsidR="00B071E3" w:rsidRPr="00765B29" w:rsidRDefault="00440E60" w:rsidP="00380A20">
            <w:pPr>
              <w:widowControl w:val="0"/>
              <w:spacing w:line="288" w:lineRule="auto"/>
              <w:jc w:val="center"/>
              <w:rPr>
                <w:sz w:val="22"/>
                <w:szCs w:val="22"/>
                <w:lang w:val="uk-UA"/>
              </w:rPr>
            </w:pPr>
            <w:r w:rsidRPr="00765B29">
              <w:rPr>
                <w:sz w:val="22"/>
                <w:szCs w:val="22"/>
                <w:lang w:val="uk-UA"/>
              </w:rPr>
              <w:t>174</w:t>
            </w:r>
          </w:p>
        </w:tc>
        <w:tc>
          <w:tcPr>
            <w:tcW w:w="0" w:type="auto"/>
            <w:shd w:val="clear" w:color="auto" w:fill="auto"/>
            <w:tcMar>
              <w:top w:w="16" w:type="dxa"/>
              <w:left w:w="76" w:type="dxa"/>
              <w:bottom w:w="0" w:type="dxa"/>
              <w:right w:w="76" w:type="dxa"/>
            </w:tcMar>
            <w:vAlign w:val="center"/>
            <w:hideMark/>
          </w:tcPr>
          <w:p w:rsidR="00B071E3" w:rsidRPr="00765B29" w:rsidRDefault="00724172" w:rsidP="00380A20">
            <w:pPr>
              <w:widowControl w:val="0"/>
              <w:spacing w:line="288" w:lineRule="auto"/>
              <w:jc w:val="center"/>
              <w:rPr>
                <w:sz w:val="22"/>
                <w:szCs w:val="22"/>
                <w:lang w:val="uk-UA"/>
              </w:rPr>
            </w:pPr>
            <w:r w:rsidRPr="00765B29">
              <w:rPr>
                <w:sz w:val="22"/>
                <w:szCs w:val="22"/>
                <w:lang w:val="uk-UA"/>
              </w:rPr>
              <w:t>18/20</w:t>
            </w:r>
          </w:p>
        </w:tc>
        <w:tc>
          <w:tcPr>
            <w:tcW w:w="0" w:type="auto"/>
            <w:shd w:val="clear" w:color="auto" w:fill="auto"/>
            <w:tcMar>
              <w:top w:w="16" w:type="dxa"/>
              <w:left w:w="76" w:type="dxa"/>
              <w:bottom w:w="0" w:type="dxa"/>
              <w:right w:w="76" w:type="dxa"/>
            </w:tcMar>
            <w:vAlign w:val="center"/>
            <w:hideMark/>
          </w:tcPr>
          <w:p w:rsidR="00B071E3" w:rsidRPr="00765B29" w:rsidRDefault="00A86B64" w:rsidP="00380A20">
            <w:pPr>
              <w:widowControl w:val="0"/>
              <w:spacing w:line="288" w:lineRule="auto"/>
              <w:jc w:val="center"/>
              <w:rPr>
                <w:sz w:val="22"/>
                <w:szCs w:val="22"/>
                <w:lang w:val="uk-UA"/>
              </w:rPr>
            </w:pPr>
            <w:r w:rsidRPr="00765B29">
              <w:rPr>
                <w:sz w:val="22"/>
                <w:szCs w:val="22"/>
                <w:lang w:val="uk-UA"/>
              </w:rPr>
              <w:t>5</w:t>
            </w:r>
            <w:r w:rsidR="000A483B" w:rsidRPr="00765B29">
              <w:rPr>
                <w:sz w:val="22"/>
                <w:szCs w:val="22"/>
                <w:lang w:val="uk-UA"/>
              </w:rPr>
              <w:t>/7</w:t>
            </w:r>
          </w:p>
        </w:tc>
        <w:tc>
          <w:tcPr>
            <w:tcW w:w="0" w:type="auto"/>
            <w:shd w:val="clear" w:color="auto" w:fill="auto"/>
            <w:tcMar>
              <w:top w:w="16" w:type="dxa"/>
              <w:left w:w="76" w:type="dxa"/>
              <w:bottom w:w="0" w:type="dxa"/>
              <w:right w:w="76" w:type="dxa"/>
            </w:tcMar>
            <w:vAlign w:val="center"/>
            <w:hideMark/>
          </w:tcPr>
          <w:p w:rsidR="00B071E3" w:rsidRPr="00765B29" w:rsidRDefault="00440E60" w:rsidP="00380A20">
            <w:pPr>
              <w:widowControl w:val="0"/>
              <w:spacing w:line="288" w:lineRule="auto"/>
              <w:jc w:val="center"/>
              <w:rPr>
                <w:sz w:val="22"/>
                <w:szCs w:val="22"/>
                <w:lang w:val="uk-UA"/>
              </w:rPr>
            </w:pPr>
            <w:r w:rsidRPr="00765B29">
              <w:rPr>
                <w:sz w:val="22"/>
                <w:szCs w:val="22"/>
                <w:lang w:val="uk-UA"/>
              </w:rPr>
              <w:t>86</w:t>
            </w:r>
          </w:p>
        </w:tc>
      </w:tr>
      <w:tr w:rsidR="000F5B1D" w:rsidRPr="00F30194" w:rsidTr="004C0445">
        <w:trPr>
          <w:jc w:val="center"/>
        </w:trPr>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rPr>
                <w:sz w:val="22"/>
                <w:szCs w:val="22"/>
                <w:lang w:val="uk-UA"/>
              </w:rPr>
            </w:pPr>
            <w:r w:rsidRPr="00765B29">
              <w:rPr>
                <w:bCs/>
                <w:sz w:val="22"/>
                <w:szCs w:val="22"/>
                <w:lang w:val="uk-UA"/>
              </w:rPr>
              <w:t>2.</w:t>
            </w:r>
          </w:p>
        </w:tc>
        <w:tc>
          <w:tcPr>
            <w:tcW w:w="0" w:type="auto"/>
            <w:shd w:val="clear" w:color="auto" w:fill="auto"/>
            <w:tcMar>
              <w:top w:w="16" w:type="dxa"/>
              <w:left w:w="76" w:type="dxa"/>
              <w:bottom w:w="0" w:type="dxa"/>
              <w:right w:w="76" w:type="dxa"/>
            </w:tcMar>
            <w:hideMark/>
          </w:tcPr>
          <w:p w:rsidR="000F5B1D" w:rsidRPr="00765B29" w:rsidRDefault="000F5B1D" w:rsidP="00380A20">
            <w:pPr>
              <w:widowControl w:val="0"/>
              <w:spacing w:line="288" w:lineRule="auto"/>
              <w:rPr>
                <w:sz w:val="22"/>
                <w:szCs w:val="22"/>
                <w:lang w:val="uk-UA"/>
              </w:rPr>
            </w:pPr>
            <w:r w:rsidRPr="00765B29">
              <w:rPr>
                <w:bCs/>
                <w:sz w:val="22"/>
                <w:szCs w:val="22"/>
                <w:lang w:val="uk-UA"/>
              </w:rPr>
              <w:t>ІННІ</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161</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50</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111</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21/24</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/1</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90</w:t>
            </w:r>
          </w:p>
        </w:tc>
      </w:tr>
      <w:tr w:rsidR="000F5B1D" w:rsidRPr="00F30194" w:rsidTr="004C0445">
        <w:trPr>
          <w:jc w:val="center"/>
        </w:trPr>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rPr>
                <w:bCs/>
                <w:sz w:val="22"/>
                <w:szCs w:val="22"/>
                <w:lang w:val="uk-UA"/>
              </w:rPr>
            </w:pPr>
            <w:r>
              <w:rPr>
                <w:bCs/>
                <w:sz w:val="22"/>
                <w:szCs w:val="22"/>
                <w:lang w:val="uk-UA"/>
              </w:rPr>
              <w:lastRenderedPageBreak/>
              <w:t>3.</w:t>
            </w:r>
          </w:p>
        </w:tc>
        <w:tc>
          <w:tcPr>
            <w:tcW w:w="0" w:type="auto"/>
            <w:shd w:val="clear" w:color="auto" w:fill="auto"/>
            <w:tcMar>
              <w:top w:w="16" w:type="dxa"/>
              <w:left w:w="76" w:type="dxa"/>
              <w:bottom w:w="0" w:type="dxa"/>
              <w:right w:w="76" w:type="dxa"/>
            </w:tcMar>
            <w:hideMark/>
          </w:tcPr>
          <w:p w:rsidR="000F5B1D" w:rsidRPr="00765B29" w:rsidRDefault="000F5B1D" w:rsidP="00380A20">
            <w:pPr>
              <w:widowControl w:val="0"/>
              <w:spacing w:line="288" w:lineRule="auto"/>
              <w:rPr>
                <w:sz w:val="22"/>
                <w:szCs w:val="22"/>
                <w:lang w:val="uk-UA"/>
              </w:rPr>
            </w:pPr>
            <w:r w:rsidRPr="00765B29">
              <w:rPr>
                <w:bCs/>
                <w:sz w:val="22"/>
                <w:szCs w:val="22"/>
                <w:lang w:val="uk-UA"/>
              </w:rPr>
              <w:t>Юридичний</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134</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62</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72</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10/14</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17</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43</w:t>
            </w:r>
          </w:p>
        </w:tc>
      </w:tr>
      <w:tr w:rsidR="000F5B1D" w:rsidRPr="00F30194" w:rsidTr="004C0445">
        <w:trPr>
          <w:jc w:val="center"/>
        </w:trPr>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rPr>
                <w:bCs/>
                <w:sz w:val="22"/>
                <w:szCs w:val="22"/>
                <w:lang w:val="uk-UA"/>
              </w:rPr>
            </w:pPr>
            <w:r>
              <w:rPr>
                <w:bCs/>
                <w:sz w:val="22"/>
                <w:szCs w:val="22"/>
                <w:lang w:val="uk-UA"/>
              </w:rPr>
              <w:t>4.</w:t>
            </w:r>
          </w:p>
        </w:tc>
        <w:tc>
          <w:tcPr>
            <w:tcW w:w="0" w:type="auto"/>
            <w:shd w:val="clear" w:color="auto" w:fill="auto"/>
            <w:tcMar>
              <w:top w:w="16" w:type="dxa"/>
              <w:left w:w="76" w:type="dxa"/>
              <w:bottom w:w="0" w:type="dxa"/>
              <w:right w:w="76" w:type="dxa"/>
            </w:tcMar>
            <w:hideMark/>
          </w:tcPr>
          <w:p w:rsidR="000F5B1D" w:rsidRPr="00765B29" w:rsidRDefault="000F5B1D" w:rsidP="00380A20">
            <w:pPr>
              <w:widowControl w:val="0"/>
              <w:spacing w:line="288" w:lineRule="auto"/>
              <w:rPr>
                <w:sz w:val="22"/>
                <w:szCs w:val="22"/>
                <w:lang w:val="uk-UA"/>
              </w:rPr>
            </w:pPr>
            <w:r w:rsidRPr="00765B29">
              <w:rPr>
                <w:bCs/>
                <w:sz w:val="22"/>
                <w:szCs w:val="22"/>
                <w:lang w:val="uk-UA"/>
              </w:rPr>
              <w:t>ФІФ</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69</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24</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45</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2/3</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5</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29</w:t>
            </w:r>
          </w:p>
        </w:tc>
      </w:tr>
      <w:tr w:rsidR="000F5B1D" w:rsidRPr="00F30194" w:rsidTr="004C0445">
        <w:trPr>
          <w:jc w:val="center"/>
        </w:trPr>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rPr>
                <w:bCs/>
                <w:sz w:val="22"/>
                <w:szCs w:val="22"/>
                <w:lang w:val="uk-UA"/>
              </w:rPr>
            </w:pPr>
            <w:r>
              <w:rPr>
                <w:bCs/>
                <w:sz w:val="22"/>
                <w:szCs w:val="22"/>
                <w:lang w:val="uk-UA"/>
              </w:rPr>
              <w:t>5.</w:t>
            </w:r>
          </w:p>
        </w:tc>
        <w:tc>
          <w:tcPr>
            <w:tcW w:w="0" w:type="auto"/>
            <w:shd w:val="clear" w:color="auto" w:fill="auto"/>
            <w:tcMar>
              <w:top w:w="16" w:type="dxa"/>
              <w:left w:w="76" w:type="dxa"/>
              <w:bottom w:w="0" w:type="dxa"/>
              <w:right w:w="76" w:type="dxa"/>
            </w:tcMar>
            <w:hideMark/>
          </w:tcPr>
          <w:p w:rsidR="000F5B1D" w:rsidRPr="00765B29" w:rsidRDefault="000F5B1D" w:rsidP="00380A20">
            <w:pPr>
              <w:widowControl w:val="0"/>
              <w:spacing w:line="288" w:lineRule="auto"/>
              <w:rPr>
                <w:sz w:val="22"/>
                <w:szCs w:val="22"/>
                <w:lang w:val="uk-UA"/>
              </w:rPr>
            </w:pPr>
            <w:r w:rsidRPr="00765B29">
              <w:rPr>
                <w:bCs/>
                <w:sz w:val="22"/>
                <w:szCs w:val="22"/>
                <w:lang w:val="uk-UA"/>
              </w:rPr>
              <w:t>Математичний</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43</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17</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26</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18</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7</w:t>
            </w:r>
          </w:p>
        </w:tc>
      </w:tr>
      <w:tr w:rsidR="000F5B1D" w:rsidRPr="00F30194" w:rsidTr="004C0445">
        <w:trPr>
          <w:jc w:val="center"/>
        </w:trPr>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rPr>
                <w:bCs/>
                <w:sz w:val="22"/>
                <w:szCs w:val="22"/>
                <w:lang w:val="uk-UA"/>
              </w:rPr>
            </w:pPr>
            <w:r>
              <w:rPr>
                <w:bCs/>
                <w:sz w:val="22"/>
                <w:szCs w:val="22"/>
                <w:lang w:val="uk-UA"/>
              </w:rPr>
              <w:t>6.</w:t>
            </w:r>
          </w:p>
        </w:tc>
        <w:tc>
          <w:tcPr>
            <w:tcW w:w="0" w:type="auto"/>
            <w:shd w:val="clear" w:color="auto" w:fill="auto"/>
            <w:tcMar>
              <w:top w:w="16" w:type="dxa"/>
              <w:left w:w="76" w:type="dxa"/>
              <w:bottom w:w="0" w:type="dxa"/>
              <w:right w:w="76" w:type="dxa"/>
            </w:tcMar>
            <w:hideMark/>
          </w:tcPr>
          <w:p w:rsidR="000F5B1D" w:rsidRPr="00765B29" w:rsidRDefault="000F5B1D" w:rsidP="00380A20">
            <w:pPr>
              <w:widowControl w:val="0"/>
              <w:spacing w:line="288" w:lineRule="auto"/>
              <w:rPr>
                <w:sz w:val="22"/>
                <w:szCs w:val="22"/>
                <w:lang w:val="uk-UA"/>
              </w:rPr>
            </w:pPr>
            <w:r w:rsidRPr="00765B29">
              <w:rPr>
                <w:bCs/>
                <w:sz w:val="22"/>
                <w:szCs w:val="22"/>
                <w:lang w:val="uk-UA"/>
              </w:rPr>
              <w:t>СПП</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63</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17</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46</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5/9</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2/4</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42</w:t>
            </w:r>
          </w:p>
        </w:tc>
      </w:tr>
      <w:tr w:rsidR="000F5B1D" w:rsidRPr="00F30194" w:rsidTr="004C0445">
        <w:trPr>
          <w:jc w:val="center"/>
        </w:trPr>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rPr>
                <w:sz w:val="22"/>
                <w:szCs w:val="22"/>
                <w:lang w:val="uk-UA"/>
              </w:rPr>
            </w:pPr>
            <w:r>
              <w:rPr>
                <w:bCs/>
                <w:sz w:val="22"/>
                <w:szCs w:val="22"/>
                <w:lang w:val="uk-UA"/>
              </w:rPr>
              <w:t>7.</w:t>
            </w:r>
          </w:p>
        </w:tc>
        <w:tc>
          <w:tcPr>
            <w:tcW w:w="0" w:type="auto"/>
            <w:shd w:val="clear" w:color="auto" w:fill="auto"/>
            <w:tcMar>
              <w:top w:w="16" w:type="dxa"/>
              <w:left w:w="76" w:type="dxa"/>
              <w:bottom w:w="0" w:type="dxa"/>
              <w:right w:w="76" w:type="dxa"/>
            </w:tcMar>
            <w:hideMark/>
          </w:tcPr>
          <w:p w:rsidR="000F5B1D" w:rsidRPr="00765B29" w:rsidRDefault="000F5B1D" w:rsidP="00380A20">
            <w:pPr>
              <w:widowControl w:val="0"/>
              <w:spacing w:line="288" w:lineRule="auto"/>
              <w:rPr>
                <w:sz w:val="22"/>
                <w:szCs w:val="22"/>
                <w:lang w:val="uk-UA"/>
              </w:rPr>
            </w:pPr>
            <w:r w:rsidRPr="00765B29">
              <w:rPr>
                <w:bCs/>
                <w:sz w:val="22"/>
                <w:szCs w:val="22"/>
                <w:lang w:val="uk-UA"/>
              </w:rPr>
              <w:t xml:space="preserve">Біологічний </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44</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7</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37</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14</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2/4</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19</w:t>
            </w:r>
          </w:p>
        </w:tc>
      </w:tr>
      <w:tr w:rsidR="000F5B1D" w:rsidRPr="00F30194" w:rsidTr="004C0445">
        <w:trPr>
          <w:jc w:val="center"/>
        </w:trPr>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rPr>
                <w:sz w:val="22"/>
                <w:szCs w:val="22"/>
                <w:lang w:val="uk-UA"/>
              </w:rPr>
            </w:pPr>
            <w:r>
              <w:rPr>
                <w:bCs/>
                <w:sz w:val="22"/>
                <w:szCs w:val="22"/>
                <w:lang w:val="uk-UA"/>
              </w:rPr>
              <w:t>8.</w:t>
            </w:r>
          </w:p>
        </w:tc>
        <w:tc>
          <w:tcPr>
            <w:tcW w:w="0" w:type="auto"/>
            <w:shd w:val="clear" w:color="auto" w:fill="auto"/>
            <w:tcMar>
              <w:top w:w="16" w:type="dxa"/>
              <w:left w:w="76" w:type="dxa"/>
              <w:bottom w:w="0" w:type="dxa"/>
              <w:right w:w="76" w:type="dxa"/>
            </w:tcMar>
            <w:hideMark/>
          </w:tcPr>
          <w:p w:rsidR="000F5B1D" w:rsidRPr="00765B29" w:rsidRDefault="000F5B1D" w:rsidP="00380A20">
            <w:pPr>
              <w:widowControl w:val="0"/>
              <w:spacing w:line="288" w:lineRule="auto"/>
              <w:rPr>
                <w:sz w:val="22"/>
                <w:szCs w:val="22"/>
                <w:lang w:val="uk-UA"/>
              </w:rPr>
            </w:pPr>
            <w:r w:rsidRPr="00765B29">
              <w:rPr>
                <w:bCs/>
                <w:sz w:val="22"/>
                <w:szCs w:val="22"/>
                <w:lang w:val="uk-UA"/>
              </w:rPr>
              <w:t>Менеджменту</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34</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6</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28</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5</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2</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18</w:t>
            </w:r>
          </w:p>
        </w:tc>
      </w:tr>
      <w:tr w:rsidR="000F5B1D" w:rsidRPr="00F30194" w:rsidTr="004C0445">
        <w:trPr>
          <w:jc w:val="center"/>
        </w:trPr>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rPr>
                <w:sz w:val="22"/>
                <w:szCs w:val="22"/>
                <w:lang w:val="uk-UA"/>
              </w:rPr>
            </w:pPr>
            <w:r>
              <w:rPr>
                <w:bCs/>
                <w:sz w:val="22"/>
                <w:szCs w:val="22"/>
                <w:lang w:val="uk-UA"/>
              </w:rPr>
              <w:t>9.</w:t>
            </w:r>
          </w:p>
        </w:tc>
        <w:tc>
          <w:tcPr>
            <w:tcW w:w="0" w:type="auto"/>
            <w:shd w:val="clear" w:color="auto" w:fill="auto"/>
            <w:tcMar>
              <w:top w:w="16" w:type="dxa"/>
              <w:left w:w="76" w:type="dxa"/>
              <w:bottom w:w="0" w:type="dxa"/>
              <w:right w:w="76" w:type="dxa"/>
            </w:tcMar>
            <w:hideMark/>
          </w:tcPr>
          <w:p w:rsidR="000F5B1D" w:rsidRPr="00765B29" w:rsidRDefault="000F5B1D" w:rsidP="00380A20">
            <w:pPr>
              <w:widowControl w:val="0"/>
              <w:spacing w:line="288" w:lineRule="auto"/>
              <w:rPr>
                <w:sz w:val="22"/>
                <w:szCs w:val="22"/>
                <w:lang w:val="uk-UA"/>
              </w:rPr>
            </w:pPr>
            <w:r w:rsidRPr="00765B29">
              <w:rPr>
                <w:bCs/>
                <w:sz w:val="22"/>
                <w:szCs w:val="22"/>
                <w:lang w:val="uk-UA"/>
              </w:rPr>
              <w:t>Історичний</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25</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3</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22</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3</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1</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7</w:t>
            </w:r>
          </w:p>
        </w:tc>
      </w:tr>
      <w:tr w:rsidR="000F5B1D" w:rsidRPr="00F30194" w:rsidTr="004C0445">
        <w:trPr>
          <w:jc w:val="center"/>
        </w:trPr>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rPr>
                <w:sz w:val="22"/>
                <w:szCs w:val="22"/>
                <w:lang w:val="uk-UA"/>
              </w:rPr>
            </w:pPr>
            <w:r>
              <w:rPr>
                <w:bCs/>
                <w:sz w:val="22"/>
                <w:szCs w:val="22"/>
                <w:lang w:val="uk-UA"/>
              </w:rPr>
              <w:t>10.</w:t>
            </w:r>
          </w:p>
        </w:tc>
        <w:tc>
          <w:tcPr>
            <w:tcW w:w="0" w:type="auto"/>
            <w:shd w:val="clear" w:color="auto" w:fill="auto"/>
            <w:tcMar>
              <w:top w:w="16" w:type="dxa"/>
              <w:left w:w="76" w:type="dxa"/>
              <w:bottom w:w="0" w:type="dxa"/>
              <w:right w:w="76" w:type="dxa"/>
            </w:tcMar>
            <w:hideMark/>
          </w:tcPr>
          <w:p w:rsidR="000F5B1D" w:rsidRPr="00765B29" w:rsidRDefault="000F5B1D" w:rsidP="00380A20">
            <w:pPr>
              <w:widowControl w:val="0"/>
              <w:spacing w:line="288" w:lineRule="auto"/>
              <w:rPr>
                <w:sz w:val="22"/>
                <w:szCs w:val="22"/>
                <w:lang w:val="uk-UA"/>
              </w:rPr>
            </w:pPr>
            <w:r w:rsidRPr="00765B29">
              <w:rPr>
                <w:sz w:val="22"/>
                <w:szCs w:val="22"/>
                <w:lang w:val="uk-UA"/>
              </w:rPr>
              <w:t>Фізичного виховання, здоров’я та туризму</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47</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9</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38</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7</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1/2</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37</w:t>
            </w:r>
          </w:p>
        </w:tc>
      </w:tr>
      <w:tr w:rsidR="000F5B1D" w:rsidRPr="00F30194" w:rsidTr="004C0445">
        <w:trPr>
          <w:jc w:val="center"/>
        </w:trPr>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rPr>
                <w:sz w:val="22"/>
                <w:szCs w:val="22"/>
                <w:lang w:val="uk-UA"/>
              </w:rPr>
            </w:pPr>
            <w:r w:rsidRPr="00765B29">
              <w:rPr>
                <w:bCs/>
                <w:sz w:val="22"/>
                <w:szCs w:val="22"/>
                <w:lang w:val="uk-UA"/>
              </w:rPr>
              <w:t>11.</w:t>
            </w:r>
          </w:p>
        </w:tc>
        <w:tc>
          <w:tcPr>
            <w:tcW w:w="0" w:type="auto"/>
            <w:shd w:val="clear" w:color="auto" w:fill="auto"/>
            <w:tcMar>
              <w:top w:w="16" w:type="dxa"/>
              <w:left w:w="76" w:type="dxa"/>
              <w:bottom w:w="0" w:type="dxa"/>
              <w:right w:w="76" w:type="dxa"/>
            </w:tcMar>
            <w:hideMark/>
          </w:tcPr>
          <w:p w:rsidR="000F5B1D" w:rsidRPr="00765B29" w:rsidRDefault="000F5B1D" w:rsidP="00380A20">
            <w:pPr>
              <w:widowControl w:val="0"/>
              <w:spacing w:line="288" w:lineRule="auto"/>
              <w:rPr>
                <w:sz w:val="22"/>
                <w:szCs w:val="22"/>
                <w:lang w:val="uk-UA"/>
              </w:rPr>
            </w:pPr>
            <w:r w:rsidRPr="00765B29">
              <w:rPr>
                <w:bCs/>
                <w:sz w:val="22"/>
                <w:szCs w:val="22"/>
                <w:lang w:val="uk-UA"/>
              </w:rPr>
              <w:t>Філологічний</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66</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17</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49</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1</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23</w:t>
            </w:r>
          </w:p>
        </w:tc>
      </w:tr>
      <w:tr w:rsidR="000F5B1D" w:rsidRPr="00F30194" w:rsidTr="004C0445">
        <w:trPr>
          <w:jc w:val="center"/>
        </w:trPr>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rPr>
                <w:sz w:val="22"/>
                <w:szCs w:val="22"/>
                <w:lang w:val="uk-UA"/>
              </w:rPr>
            </w:pPr>
            <w:r w:rsidRPr="00765B29">
              <w:rPr>
                <w:bCs/>
                <w:sz w:val="22"/>
                <w:szCs w:val="22"/>
                <w:lang w:val="uk-UA"/>
              </w:rPr>
              <w:t>12.</w:t>
            </w:r>
          </w:p>
        </w:tc>
        <w:tc>
          <w:tcPr>
            <w:tcW w:w="0" w:type="auto"/>
            <w:shd w:val="clear" w:color="auto" w:fill="auto"/>
            <w:tcMar>
              <w:top w:w="16" w:type="dxa"/>
              <w:left w:w="76" w:type="dxa"/>
              <w:bottom w:w="0" w:type="dxa"/>
              <w:right w:w="76" w:type="dxa"/>
            </w:tcMar>
            <w:hideMark/>
          </w:tcPr>
          <w:p w:rsidR="000F5B1D" w:rsidRPr="00765B29" w:rsidRDefault="000F5B1D" w:rsidP="00380A20">
            <w:pPr>
              <w:widowControl w:val="0"/>
              <w:spacing w:line="288" w:lineRule="auto"/>
              <w:rPr>
                <w:sz w:val="22"/>
                <w:szCs w:val="22"/>
                <w:lang w:val="uk-UA"/>
              </w:rPr>
            </w:pPr>
            <w:r w:rsidRPr="00765B29">
              <w:rPr>
                <w:bCs/>
                <w:sz w:val="22"/>
                <w:szCs w:val="22"/>
                <w:lang w:val="uk-UA"/>
              </w:rPr>
              <w:t>ФСУ</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31</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7</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24</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1</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2</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17</w:t>
            </w:r>
          </w:p>
        </w:tc>
      </w:tr>
      <w:tr w:rsidR="000F5B1D" w:rsidRPr="00F30194" w:rsidTr="004C0445">
        <w:trPr>
          <w:jc w:val="center"/>
        </w:trPr>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rPr>
                <w:sz w:val="22"/>
                <w:szCs w:val="22"/>
                <w:lang w:val="uk-UA"/>
              </w:rPr>
            </w:pPr>
            <w:r w:rsidRPr="00765B29">
              <w:rPr>
                <w:bCs/>
                <w:sz w:val="22"/>
                <w:szCs w:val="22"/>
                <w:lang w:val="uk-UA"/>
              </w:rPr>
              <w:t>13.</w:t>
            </w:r>
          </w:p>
        </w:tc>
        <w:tc>
          <w:tcPr>
            <w:tcW w:w="0" w:type="auto"/>
            <w:shd w:val="clear" w:color="auto" w:fill="auto"/>
            <w:tcMar>
              <w:top w:w="16" w:type="dxa"/>
              <w:left w:w="76" w:type="dxa"/>
              <w:bottom w:w="0" w:type="dxa"/>
              <w:right w:w="76" w:type="dxa"/>
            </w:tcMar>
            <w:hideMark/>
          </w:tcPr>
          <w:p w:rsidR="000F5B1D" w:rsidRPr="00765B29" w:rsidRDefault="000F5B1D" w:rsidP="00380A20">
            <w:pPr>
              <w:widowControl w:val="0"/>
              <w:spacing w:line="288" w:lineRule="auto"/>
              <w:rPr>
                <w:sz w:val="22"/>
                <w:szCs w:val="22"/>
                <w:lang w:val="uk-UA"/>
              </w:rPr>
            </w:pPr>
            <w:r w:rsidRPr="00765B29">
              <w:rPr>
                <w:bCs/>
                <w:sz w:val="22"/>
                <w:szCs w:val="22"/>
                <w:lang w:val="uk-UA"/>
              </w:rPr>
              <w:t>Журналістики</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28</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1</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27</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sz w:val="22"/>
                <w:szCs w:val="22"/>
                <w:lang w:val="uk-UA"/>
              </w:rPr>
            </w:pPr>
            <w:r w:rsidRPr="00765B29">
              <w:rPr>
                <w:sz w:val="22"/>
                <w:szCs w:val="22"/>
                <w:lang w:val="uk-UA"/>
              </w:rPr>
              <w:t>12</w:t>
            </w:r>
          </w:p>
        </w:tc>
      </w:tr>
      <w:tr w:rsidR="000F5B1D" w:rsidRPr="00F30194" w:rsidTr="004C0445">
        <w:trPr>
          <w:jc w:val="center"/>
        </w:trPr>
        <w:tc>
          <w:tcPr>
            <w:tcW w:w="0" w:type="auto"/>
            <w:gridSpan w:val="2"/>
            <w:shd w:val="clear" w:color="auto" w:fill="auto"/>
            <w:tcMar>
              <w:top w:w="16" w:type="dxa"/>
              <w:left w:w="76" w:type="dxa"/>
              <w:bottom w:w="0" w:type="dxa"/>
              <w:right w:w="76" w:type="dxa"/>
            </w:tcMar>
            <w:hideMark/>
          </w:tcPr>
          <w:p w:rsidR="000F5B1D" w:rsidRPr="00765B29" w:rsidRDefault="000F5B1D" w:rsidP="00380A20">
            <w:pPr>
              <w:widowControl w:val="0"/>
              <w:spacing w:line="288" w:lineRule="auto"/>
              <w:rPr>
                <w:b/>
                <w:sz w:val="22"/>
                <w:szCs w:val="22"/>
                <w:lang w:val="uk-UA"/>
              </w:rPr>
            </w:pPr>
            <w:r w:rsidRPr="00765B29">
              <w:rPr>
                <w:b/>
                <w:bCs/>
                <w:sz w:val="22"/>
                <w:szCs w:val="22"/>
                <w:lang w:val="uk-UA"/>
              </w:rPr>
              <w:t>ВСЬОГО</w:t>
            </w:r>
          </w:p>
        </w:tc>
        <w:tc>
          <w:tcPr>
            <w:tcW w:w="0" w:type="auto"/>
            <w:shd w:val="clear" w:color="auto" w:fill="auto"/>
            <w:tcMar>
              <w:top w:w="16" w:type="dxa"/>
              <w:left w:w="76" w:type="dxa"/>
              <w:bottom w:w="0" w:type="dxa"/>
              <w:right w:w="76" w:type="dxa"/>
            </w:tcMar>
            <w:vAlign w:val="bottom"/>
            <w:hideMark/>
          </w:tcPr>
          <w:p w:rsidR="000F5B1D" w:rsidRPr="00765B29" w:rsidRDefault="000F5B1D" w:rsidP="00380A20">
            <w:pPr>
              <w:spacing w:line="288" w:lineRule="auto"/>
              <w:jc w:val="center"/>
              <w:rPr>
                <w:b/>
                <w:sz w:val="22"/>
                <w:szCs w:val="22"/>
                <w:lang w:val="uk-UA"/>
              </w:rPr>
            </w:pPr>
            <w:r w:rsidRPr="00765B29">
              <w:rPr>
                <w:b/>
                <w:sz w:val="22"/>
                <w:szCs w:val="22"/>
                <w:lang w:val="uk-UA"/>
              </w:rPr>
              <w:t>950</w:t>
            </w:r>
          </w:p>
        </w:tc>
        <w:tc>
          <w:tcPr>
            <w:tcW w:w="0" w:type="auto"/>
            <w:shd w:val="clear" w:color="auto" w:fill="auto"/>
            <w:tcMar>
              <w:top w:w="16" w:type="dxa"/>
              <w:left w:w="76" w:type="dxa"/>
              <w:bottom w:w="0" w:type="dxa"/>
              <w:right w:w="76" w:type="dxa"/>
            </w:tcMar>
            <w:vAlign w:val="bottom"/>
            <w:hideMark/>
          </w:tcPr>
          <w:p w:rsidR="000F5B1D" w:rsidRPr="00765B29" w:rsidRDefault="000F5B1D" w:rsidP="00380A20">
            <w:pPr>
              <w:spacing w:line="288" w:lineRule="auto"/>
              <w:jc w:val="center"/>
              <w:rPr>
                <w:b/>
                <w:sz w:val="22"/>
                <w:szCs w:val="22"/>
                <w:lang w:val="uk-UA"/>
              </w:rPr>
            </w:pPr>
            <w:r w:rsidRPr="00765B29">
              <w:rPr>
                <w:b/>
                <w:sz w:val="22"/>
                <w:szCs w:val="22"/>
                <w:lang w:val="uk-UA"/>
              </w:rPr>
              <w:t>251</w:t>
            </w:r>
          </w:p>
        </w:tc>
        <w:tc>
          <w:tcPr>
            <w:tcW w:w="0" w:type="auto"/>
            <w:shd w:val="clear" w:color="auto" w:fill="auto"/>
            <w:tcMar>
              <w:top w:w="16" w:type="dxa"/>
              <w:left w:w="76" w:type="dxa"/>
              <w:bottom w:w="0" w:type="dxa"/>
              <w:right w:w="76" w:type="dxa"/>
            </w:tcMar>
            <w:vAlign w:val="bottom"/>
            <w:hideMark/>
          </w:tcPr>
          <w:p w:rsidR="000F5B1D" w:rsidRPr="00765B29" w:rsidRDefault="000F5B1D" w:rsidP="00380A20">
            <w:pPr>
              <w:spacing w:line="288" w:lineRule="auto"/>
              <w:jc w:val="center"/>
              <w:rPr>
                <w:b/>
                <w:sz w:val="22"/>
                <w:szCs w:val="22"/>
                <w:lang w:val="uk-UA"/>
              </w:rPr>
            </w:pPr>
            <w:r w:rsidRPr="00765B29">
              <w:rPr>
                <w:b/>
                <w:sz w:val="22"/>
                <w:szCs w:val="22"/>
                <w:lang w:val="uk-UA"/>
              </w:rPr>
              <w:t>699</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b/>
                <w:sz w:val="22"/>
                <w:szCs w:val="22"/>
                <w:lang w:val="uk-UA"/>
              </w:rPr>
            </w:pPr>
            <w:r w:rsidRPr="00765B29">
              <w:rPr>
                <w:b/>
                <w:bCs/>
                <w:sz w:val="22"/>
                <w:szCs w:val="22"/>
                <w:lang w:val="uk-UA"/>
              </w:rPr>
              <w:t>105</w:t>
            </w:r>
            <w:r w:rsidRPr="00765B29">
              <w:rPr>
                <w:sz w:val="22"/>
                <w:szCs w:val="22"/>
                <w:lang w:val="uk-UA"/>
              </w:rPr>
              <w:t>*</w:t>
            </w:r>
            <w:r w:rsidRPr="00765B29">
              <w:rPr>
                <w:b/>
                <w:bCs/>
                <w:sz w:val="22"/>
                <w:szCs w:val="22"/>
                <w:lang w:val="uk-UA"/>
              </w:rPr>
              <w:t>/119</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b/>
                <w:sz w:val="22"/>
                <w:szCs w:val="22"/>
                <w:lang w:val="uk-UA"/>
              </w:rPr>
            </w:pPr>
            <w:r w:rsidRPr="00765B29">
              <w:rPr>
                <w:b/>
                <w:bCs/>
                <w:sz w:val="22"/>
                <w:szCs w:val="22"/>
                <w:lang w:val="uk-UA"/>
              </w:rPr>
              <w:t>37</w:t>
            </w:r>
            <w:r w:rsidRPr="00765B29">
              <w:rPr>
                <w:sz w:val="22"/>
                <w:szCs w:val="22"/>
                <w:lang w:val="uk-UA"/>
              </w:rPr>
              <w:t>*</w:t>
            </w:r>
            <w:r w:rsidRPr="00765B29">
              <w:rPr>
                <w:b/>
                <w:bCs/>
                <w:sz w:val="22"/>
                <w:szCs w:val="22"/>
                <w:lang w:val="uk-UA"/>
              </w:rPr>
              <w:t>/45</w:t>
            </w:r>
          </w:p>
        </w:tc>
        <w:tc>
          <w:tcPr>
            <w:tcW w:w="0" w:type="auto"/>
            <w:shd w:val="clear" w:color="auto" w:fill="auto"/>
            <w:tcMar>
              <w:top w:w="16" w:type="dxa"/>
              <w:left w:w="76" w:type="dxa"/>
              <w:bottom w:w="0" w:type="dxa"/>
              <w:right w:w="76" w:type="dxa"/>
            </w:tcMar>
            <w:vAlign w:val="center"/>
            <w:hideMark/>
          </w:tcPr>
          <w:p w:rsidR="000F5B1D" w:rsidRPr="00765B29" w:rsidRDefault="000F5B1D" w:rsidP="00380A20">
            <w:pPr>
              <w:widowControl w:val="0"/>
              <w:spacing w:line="288" w:lineRule="auto"/>
              <w:jc w:val="center"/>
              <w:rPr>
                <w:b/>
                <w:sz w:val="22"/>
                <w:szCs w:val="22"/>
                <w:lang w:val="uk-UA"/>
              </w:rPr>
            </w:pPr>
            <w:r w:rsidRPr="00765B29">
              <w:rPr>
                <w:b/>
                <w:bCs/>
                <w:sz w:val="22"/>
                <w:szCs w:val="22"/>
                <w:lang w:val="uk-UA"/>
              </w:rPr>
              <w:t>430</w:t>
            </w:r>
          </w:p>
        </w:tc>
      </w:tr>
    </w:tbl>
    <w:p w:rsidR="00B071E3" w:rsidRPr="00F30194" w:rsidRDefault="00B071E3" w:rsidP="00C47971">
      <w:pPr>
        <w:pStyle w:val="a6"/>
        <w:widowControl w:val="0"/>
        <w:spacing w:before="0" w:beforeAutospacing="0" w:after="0" w:afterAutospacing="0"/>
        <w:rPr>
          <w:rFonts w:ascii="Times New Roman" w:hAnsi="Times New Roman" w:cs="Times New Roman"/>
          <w:lang w:val="uk-UA"/>
        </w:rPr>
      </w:pPr>
      <w:r w:rsidRPr="00F30194">
        <w:rPr>
          <w:rFonts w:ascii="Times New Roman" w:hAnsi="Times New Roman" w:cs="Times New Roman"/>
          <w:lang w:val="uk-UA"/>
        </w:rPr>
        <w:t>* Публікації є у профілі ЗНУ</w:t>
      </w:r>
    </w:p>
    <w:p w:rsidR="00C47971" w:rsidRPr="00F84EA7" w:rsidRDefault="00C47971" w:rsidP="00F84EA7">
      <w:pPr>
        <w:pStyle w:val="a6"/>
        <w:widowControl w:val="0"/>
        <w:spacing w:before="0" w:beforeAutospacing="0" w:after="0" w:afterAutospacing="0" w:line="360" w:lineRule="auto"/>
        <w:ind w:firstLine="788"/>
        <w:jc w:val="both"/>
        <w:rPr>
          <w:rFonts w:ascii="Times New Roman" w:hAnsi="Times New Roman" w:cs="Times New Roman"/>
          <w:color w:val="auto"/>
          <w:sz w:val="28"/>
          <w:szCs w:val="28"/>
          <w:lang w:val="uk-UA"/>
        </w:rPr>
      </w:pPr>
    </w:p>
    <w:p w:rsidR="00CD640A" w:rsidRDefault="00CD640A" w:rsidP="00C47971">
      <w:pPr>
        <w:pStyle w:val="a6"/>
        <w:widowControl w:val="0"/>
        <w:spacing w:before="0" w:beforeAutospacing="0" w:after="0" w:afterAutospacing="0" w:line="360" w:lineRule="auto"/>
        <w:ind w:firstLine="788"/>
        <w:jc w:val="both"/>
        <w:rPr>
          <w:rFonts w:ascii="Times New Roman" w:hAnsi="Times New Roman" w:cs="Times New Roman"/>
          <w:color w:val="auto"/>
          <w:sz w:val="28"/>
          <w:szCs w:val="28"/>
          <w:lang w:val="uk-UA"/>
        </w:rPr>
      </w:pPr>
      <w:r w:rsidRPr="00F30194">
        <w:rPr>
          <w:rFonts w:ascii="Times New Roman" w:hAnsi="Times New Roman" w:cs="Times New Roman"/>
          <w:color w:val="auto"/>
          <w:sz w:val="28"/>
          <w:szCs w:val="28"/>
          <w:lang w:val="uk-UA"/>
        </w:rPr>
        <w:t>На сьогодні</w:t>
      </w:r>
      <w:r w:rsidR="00F84EA7">
        <w:rPr>
          <w:rFonts w:ascii="Times New Roman" w:hAnsi="Times New Roman" w:cs="Times New Roman"/>
          <w:color w:val="auto"/>
          <w:sz w:val="28"/>
          <w:szCs w:val="28"/>
          <w:lang w:val="uk-UA"/>
        </w:rPr>
        <w:t>,</w:t>
      </w:r>
      <w:r w:rsidRPr="00F30194">
        <w:rPr>
          <w:rFonts w:ascii="Times New Roman" w:hAnsi="Times New Roman" w:cs="Times New Roman"/>
          <w:color w:val="auto"/>
          <w:sz w:val="28"/>
          <w:szCs w:val="28"/>
          <w:lang w:val="uk-UA"/>
        </w:rPr>
        <w:t xml:space="preserve"> в університеті </w:t>
      </w:r>
      <w:r w:rsidR="00143321" w:rsidRPr="00F30194">
        <w:rPr>
          <w:rFonts w:ascii="Times New Roman" w:hAnsi="Times New Roman" w:cs="Times New Roman"/>
          <w:color w:val="auto"/>
          <w:sz w:val="28"/>
          <w:szCs w:val="28"/>
          <w:lang w:val="uk-UA"/>
        </w:rPr>
        <w:t>1</w:t>
      </w:r>
      <w:r w:rsidR="00F84EA7">
        <w:rPr>
          <w:rFonts w:ascii="Times New Roman" w:hAnsi="Times New Roman" w:cs="Times New Roman"/>
          <w:color w:val="auto"/>
          <w:sz w:val="28"/>
          <w:szCs w:val="28"/>
          <w:lang w:val="uk-UA"/>
        </w:rPr>
        <w:t>16</w:t>
      </w:r>
      <w:r w:rsidRPr="00F30194">
        <w:rPr>
          <w:rFonts w:ascii="Times New Roman" w:hAnsi="Times New Roman" w:cs="Times New Roman"/>
          <w:color w:val="auto"/>
          <w:sz w:val="28"/>
          <w:szCs w:val="28"/>
          <w:lang w:val="uk-UA"/>
        </w:rPr>
        <w:t xml:space="preserve"> науково-педагогічних працівника мають ненульове значення індексу Хірша і можуть претендувати на винагороду у разі його підвищення на одиницю.</w:t>
      </w:r>
      <w:r w:rsidR="00D2786F" w:rsidRPr="00F30194">
        <w:rPr>
          <w:rFonts w:ascii="Times New Roman" w:hAnsi="Times New Roman" w:cs="Times New Roman"/>
          <w:color w:val="auto"/>
          <w:sz w:val="28"/>
          <w:szCs w:val="28"/>
          <w:lang w:val="uk-UA"/>
        </w:rPr>
        <w:t xml:space="preserve"> </w:t>
      </w:r>
      <w:r w:rsidRPr="00F30194">
        <w:rPr>
          <w:rFonts w:ascii="Times New Roman" w:hAnsi="Times New Roman" w:cs="Times New Roman"/>
          <w:color w:val="auto"/>
          <w:sz w:val="28"/>
          <w:szCs w:val="28"/>
          <w:lang w:val="uk-UA"/>
        </w:rPr>
        <w:t>Взагалі, впродовж 20</w:t>
      </w:r>
      <w:r w:rsidR="00AC28A1" w:rsidRPr="00F30194">
        <w:rPr>
          <w:rFonts w:ascii="Times New Roman" w:hAnsi="Times New Roman" w:cs="Times New Roman"/>
          <w:color w:val="auto"/>
          <w:sz w:val="28"/>
          <w:szCs w:val="28"/>
          <w:lang w:val="uk-UA"/>
        </w:rPr>
        <w:t>20</w:t>
      </w:r>
      <w:r w:rsidRPr="00F30194">
        <w:rPr>
          <w:rFonts w:ascii="Times New Roman" w:hAnsi="Times New Roman" w:cs="Times New Roman"/>
          <w:color w:val="auto"/>
          <w:sz w:val="28"/>
          <w:szCs w:val="28"/>
          <w:lang w:val="uk-UA"/>
        </w:rPr>
        <w:t xml:space="preserve"> року, насамперед, дякуючи публікаціям науковців, біологічного</w:t>
      </w:r>
      <w:r w:rsidR="0019653D" w:rsidRPr="00F30194">
        <w:rPr>
          <w:rFonts w:ascii="Times New Roman" w:hAnsi="Times New Roman" w:cs="Times New Roman"/>
          <w:color w:val="auto"/>
          <w:sz w:val="28"/>
          <w:szCs w:val="28"/>
          <w:lang w:val="uk-UA"/>
        </w:rPr>
        <w:t xml:space="preserve">, </w:t>
      </w:r>
      <w:r w:rsidR="00143321" w:rsidRPr="00F30194">
        <w:rPr>
          <w:rFonts w:ascii="Times New Roman" w:hAnsi="Times New Roman" w:cs="Times New Roman"/>
          <w:color w:val="auto"/>
          <w:sz w:val="28"/>
          <w:szCs w:val="28"/>
          <w:lang w:val="uk-UA"/>
        </w:rPr>
        <w:t xml:space="preserve">математичного </w:t>
      </w:r>
      <w:r w:rsidR="0019653D" w:rsidRPr="00F30194">
        <w:rPr>
          <w:rFonts w:ascii="Times New Roman" w:hAnsi="Times New Roman" w:cs="Times New Roman"/>
          <w:color w:val="auto"/>
          <w:sz w:val="28"/>
          <w:szCs w:val="28"/>
          <w:lang w:val="uk-UA"/>
        </w:rPr>
        <w:t>факультетів</w:t>
      </w:r>
      <w:r w:rsidRPr="00F30194">
        <w:rPr>
          <w:rFonts w:ascii="Times New Roman" w:hAnsi="Times New Roman" w:cs="Times New Roman"/>
          <w:color w:val="auto"/>
          <w:sz w:val="28"/>
          <w:szCs w:val="28"/>
          <w:lang w:val="uk-UA"/>
        </w:rPr>
        <w:t xml:space="preserve">, </w:t>
      </w:r>
      <w:r w:rsidR="00D2786F" w:rsidRPr="00F30194">
        <w:rPr>
          <w:rFonts w:ascii="Times New Roman" w:hAnsi="Times New Roman" w:cs="Times New Roman"/>
          <w:color w:val="auto"/>
          <w:sz w:val="28"/>
          <w:szCs w:val="28"/>
          <w:lang w:val="uk-UA"/>
        </w:rPr>
        <w:t>ІННІ</w:t>
      </w:r>
      <w:r w:rsidR="00A0409C" w:rsidRPr="00F30194">
        <w:rPr>
          <w:rFonts w:ascii="Times New Roman" w:hAnsi="Times New Roman" w:cs="Times New Roman"/>
          <w:color w:val="auto"/>
          <w:sz w:val="28"/>
          <w:szCs w:val="28"/>
          <w:lang w:val="uk-UA"/>
        </w:rPr>
        <w:t>,</w:t>
      </w:r>
      <w:r w:rsidR="00143321" w:rsidRPr="00F30194">
        <w:rPr>
          <w:rFonts w:ascii="Times New Roman" w:hAnsi="Times New Roman" w:cs="Times New Roman"/>
          <w:color w:val="auto"/>
          <w:sz w:val="28"/>
          <w:szCs w:val="28"/>
          <w:lang w:val="uk-UA"/>
        </w:rPr>
        <w:t xml:space="preserve"> </w:t>
      </w:r>
      <w:r w:rsidRPr="00F30194">
        <w:rPr>
          <w:rFonts w:ascii="Times New Roman" w:hAnsi="Times New Roman" w:cs="Times New Roman"/>
          <w:color w:val="auto"/>
          <w:sz w:val="28"/>
          <w:szCs w:val="28"/>
          <w:lang w:val="uk-UA"/>
        </w:rPr>
        <w:t xml:space="preserve">індекс Хірша ЗНУ підвищився </w:t>
      </w:r>
      <w:r w:rsidR="005E6F76" w:rsidRPr="00F30194">
        <w:rPr>
          <w:rFonts w:ascii="Times New Roman" w:hAnsi="Times New Roman" w:cs="Times New Roman"/>
          <w:color w:val="auto"/>
          <w:sz w:val="28"/>
          <w:szCs w:val="28"/>
          <w:lang w:val="uk-UA"/>
        </w:rPr>
        <w:t xml:space="preserve">з </w:t>
      </w:r>
      <w:r w:rsidRPr="00F30194">
        <w:rPr>
          <w:rFonts w:ascii="Times New Roman" w:hAnsi="Times New Roman" w:cs="Times New Roman"/>
          <w:b/>
          <w:color w:val="auto"/>
          <w:sz w:val="28"/>
          <w:szCs w:val="28"/>
          <w:lang w:val="uk-UA"/>
        </w:rPr>
        <w:t>1</w:t>
      </w:r>
      <w:r w:rsidR="00AC28A1" w:rsidRPr="00F30194">
        <w:rPr>
          <w:rFonts w:ascii="Times New Roman" w:hAnsi="Times New Roman" w:cs="Times New Roman"/>
          <w:b/>
          <w:color w:val="auto"/>
          <w:sz w:val="28"/>
          <w:szCs w:val="28"/>
          <w:lang w:val="uk-UA"/>
        </w:rPr>
        <w:t>9</w:t>
      </w:r>
      <w:r w:rsidRPr="00F30194">
        <w:rPr>
          <w:rFonts w:ascii="Times New Roman" w:hAnsi="Times New Roman" w:cs="Times New Roman"/>
          <w:color w:val="auto"/>
          <w:sz w:val="28"/>
          <w:szCs w:val="28"/>
          <w:lang w:val="uk-UA"/>
        </w:rPr>
        <w:t xml:space="preserve"> до </w:t>
      </w:r>
      <w:r w:rsidR="00AC28A1" w:rsidRPr="00F30194">
        <w:rPr>
          <w:rFonts w:ascii="Times New Roman" w:hAnsi="Times New Roman" w:cs="Times New Roman"/>
          <w:b/>
          <w:color w:val="auto"/>
          <w:sz w:val="28"/>
          <w:szCs w:val="28"/>
          <w:lang w:val="uk-UA"/>
        </w:rPr>
        <w:t>21</w:t>
      </w:r>
      <w:r w:rsidRPr="00F30194">
        <w:rPr>
          <w:rFonts w:ascii="Times New Roman" w:hAnsi="Times New Roman" w:cs="Times New Roman"/>
          <w:color w:val="auto"/>
          <w:sz w:val="28"/>
          <w:szCs w:val="28"/>
          <w:lang w:val="uk-UA"/>
        </w:rPr>
        <w:t>.</w:t>
      </w:r>
    </w:p>
    <w:p w:rsidR="00380A20" w:rsidRDefault="00380A20" w:rsidP="00C47971">
      <w:pPr>
        <w:pStyle w:val="a6"/>
        <w:widowControl w:val="0"/>
        <w:spacing w:before="0" w:beforeAutospacing="0" w:after="0" w:afterAutospacing="0" w:line="360" w:lineRule="auto"/>
        <w:ind w:firstLine="788"/>
        <w:jc w:val="both"/>
        <w:rPr>
          <w:rFonts w:ascii="Times New Roman" w:hAnsi="Times New Roman" w:cs="Times New Roman"/>
          <w:color w:val="auto"/>
          <w:sz w:val="28"/>
          <w:szCs w:val="28"/>
          <w:lang w:val="uk-UA"/>
        </w:rPr>
      </w:pPr>
    </w:p>
    <w:p w:rsidR="00CD640A" w:rsidRPr="00F30194" w:rsidRDefault="00CD640A" w:rsidP="00AA4AAC">
      <w:pPr>
        <w:widowControl w:val="0"/>
        <w:jc w:val="center"/>
        <w:rPr>
          <w:b/>
          <w:sz w:val="28"/>
          <w:szCs w:val="28"/>
          <w:lang w:val="uk-UA"/>
        </w:rPr>
      </w:pPr>
      <w:r w:rsidRPr="00F30194">
        <w:rPr>
          <w:b/>
          <w:sz w:val="28"/>
          <w:szCs w:val="28"/>
          <w:lang w:val="uk-UA"/>
        </w:rPr>
        <w:t>Список працівників ЗНУ, які мають ненульовий індекс Хірша</w:t>
      </w:r>
    </w:p>
    <w:p w:rsidR="00CD640A" w:rsidRPr="00F30194" w:rsidRDefault="00CD640A" w:rsidP="00AA4AAC">
      <w:pPr>
        <w:widowControl w:val="0"/>
        <w:jc w:val="center"/>
        <w:rPr>
          <w:b/>
          <w:sz w:val="28"/>
          <w:szCs w:val="28"/>
          <w:lang w:val="uk-UA"/>
        </w:rPr>
      </w:pPr>
      <w:r w:rsidRPr="00F30194">
        <w:rPr>
          <w:b/>
          <w:sz w:val="28"/>
          <w:szCs w:val="28"/>
          <w:lang w:val="uk-UA"/>
        </w:rPr>
        <w:t>у міжнародній наукометричній базі даних Scopus</w:t>
      </w:r>
    </w:p>
    <w:p w:rsidR="00AC03E0" w:rsidRPr="00F30194" w:rsidRDefault="00CD640A" w:rsidP="00AA4AAC">
      <w:pPr>
        <w:widowControl w:val="0"/>
        <w:jc w:val="center"/>
        <w:rPr>
          <w:b/>
          <w:sz w:val="28"/>
          <w:szCs w:val="28"/>
          <w:lang w:val="uk-UA"/>
        </w:rPr>
      </w:pPr>
      <w:r w:rsidRPr="00F30194">
        <w:rPr>
          <w:b/>
          <w:sz w:val="28"/>
          <w:szCs w:val="28"/>
          <w:lang w:val="uk-UA"/>
        </w:rPr>
        <w:t>станом на 20 січня 202</w:t>
      </w:r>
      <w:r w:rsidR="00A0409C" w:rsidRPr="00F30194">
        <w:rPr>
          <w:b/>
          <w:sz w:val="28"/>
          <w:szCs w:val="28"/>
          <w:lang w:val="uk-UA"/>
        </w:rPr>
        <w:t>1</w:t>
      </w:r>
      <w:r w:rsidRPr="00F30194">
        <w:rPr>
          <w:b/>
          <w:sz w:val="28"/>
          <w:szCs w:val="28"/>
          <w:lang w:val="uk-UA"/>
        </w:rPr>
        <w:t xml:space="preserve"> року</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709"/>
        <w:gridCol w:w="621"/>
        <w:gridCol w:w="2072"/>
        <w:gridCol w:w="851"/>
        <w:gridCol w:w="567"/>
        <w:gridCol w:w="1842"/>
        <w:gridCol w:w="673"/>
      </w:tblGrid>
      <w:tr w:rsidR="00A0409C" w:rsidRPr="00F30194" w:rsidTr="003C7409">
        <w:tc>
          <w:tcPr>
            <w:tcW w:w="534" w:type="dxa"/>
          </w:tcPr>
          <w:p w:rsidR="00A0409C" w:rsidRPr="00F30194" w:rsidRDefault="00A0409C" w:rsidP="00F30194">
            <w:pPr>
              <w:widowControl w:val="0"/>
              <w:jc w:val="both"/>
              <w:rPr>
                <w:sz w:val="20"/>
                <w:szCs w:val="20"/>
                <w:lang w:val="uk-UA"/>
              </w:rPr>
            </w:pPr>
            <w:r w:rsidRPr="00F30194">
              <w:rPr>
                <w:sz w:val="20"/>
                <w:szCs w:val="20"/>
                <w:lang w:val="uk-UA"/>
              </w:rPr>
              <w:t>№</w:t>
            </w:r>
          </w:p>
        </w:tc>
        <w:tc>
          <w:tcPr>
            <w:tcW w:w="1984" w:type="dxa"/>
          </w:tcPr>
          <w:p w:rsidR="00A0409C" w:rsidRPr="00F30194" w:rsidRDefault="00A0409C" w:rsidP="00F30194">
            <w:pPr>
              <w:widowControl w:val="0"/>
              <w:jc w:val="center"/>
              <w:rPr>
                <w:sz w:val="20"/>
                <w:szCs w:val="20"/>
                <w:lang w:val="uk-UA"/>
              </w:rPr>
            </w:pPr>
            <w:r w:rsidRPr="00F30194">
              <w:rPr>
                <w:sz w:val="20"/>
                <w:szCs w:val="20"/>
                <w:lang w:val="uk-UA"/>
              </w:rPr>
              <w:t xml:space="preserve">Прізвище, ініціали </w:t>
            </w:r>
          </w:p>
        </w:tc>
        <w:tc>
          <w:tcPr>
            <w:tcW w:w="709" w:type="dxa"/>
          </w:tcPr>
          <w:p w:rsidR="00A0409C" w:rsidRPr="00F30194" w:rsidRDefault="00A0409C" w:rsidP="00F30194">
            <w:pPr>
              <w:widowControl w:val="0"/>
              <w:jc w:val="center"/>
              <w:rPr>
                <w:sz w:val="20"/>
                <w:szCs w:val="20"/>
                <w:lang w:val="uk-UA"/>
              </w:rPr>
            </w:pPr>
            <w:r w:rsidRPr="00F30194">
              <w:rPr>
                <w:i/>
                <w:sz w:val="20"/>
                <w:szCs w:val="20"/>
                <w:lang w:val="uk-UA"/>
              </w:rPr>
              <w:t>h</w:t>
            </w:r>
            <w:r w:rsidRPr="00F30194">
              <w:rPr>
                <w:sz w:val="20"/>
                <w:szCs w:val="20"/>
                <w:lang w:val="uk-UA"/>
              </w:rPr>
              <w:t>- індекс</w:t>
            </w:r>
          </w:p>
        </w:tc>
        <w:tc>
          <w:tcPr>
            <w:tcW w:w="621" w:type="dxa"/>
          </w:tcPr>
          <w:p w:rsidR="00A0409C" w:rsidRPr="00F30194" w:rsidRDefault="00A0409C" w:rsidP="00F30194">
            <w:pPr>
              <w:widowControl w:val="0"/>
              <w:jc w:val="center"/>
              <w:rPr>
                <w:sz w:val="20"/>
                <w:szCs w:val="20"/>
                <w:lang w:val="uk-UA"/>
              </w:rPr>
            </w:pPr>
            <w:r w:rsidRPr="00F30194">
              <w:rPr>
                <w:sz w:val="20"/>
                <w:szCs w:val="20"/>
                <w:lang w:val="uk-UA"/>
              </w:rPr>
              <w:t>№</w:t>
            </w:r>
          </w:p>
        </w:tc>
        <w:tc>
          <w:tcPr>
            <w:tcW w:w="2072" w:type="dxa"/>
          </w:tcPr>
          <w:p w:rsidR="00A0409C" w:rsidRPr="00F30194" w:rsidRDefault="00A0409C" w:rsidP="00F30194">
            <w:pPr>
              <w:widowControl w:val="0"/>
              <w:jc w:val="center"/>
              <w:rPr>
                <w:sz w:val="20"/>
                <w:szCs w:val="20"/>
                <w:lang w:val="uk-UA"/>
              </w:rPr>
            </w:pPr>
            <w:r w:rsidRPr="00F30194">
              <w:rPr>
                <w:sz w:val="20"/>
                <w:szCs w:val="20"/>
                <w:lang w:val="uk-UA"/>
              </w:rPr>
              <w:t xml:space="preserve">Прізвище, ініціали </w:t>
            </w:r>
          </w:p>
        </w:tc>
        <w:tc>
          <w:tcPr>
            <w:tcW w:w="851" w:type="dxa"/>
          </w:tcPr>
          <w:p w:rsidR="00A0409C" w:rsidRPr="00F30194" w:rsidRDefault="00A0409C" w:rsidP="00F30194">
            <w:pPr>
              <w:widowControl w:val="0"/>
              <w:jc w:val="center"/>
              <w:rPr>
                <w:sz w:val="20"/>
                <w:szCs w:val="20"/>
                <w:lang w:val="uk-UA"/>
              </w:rPr>
            </w:pPr>
            <w:r w:rsidRPr="00F30194">
              <w:rPr>
                <w:i/>
                <w:sz w:val="20"/>
                <w:szCs w:val="20"/>
                <w:lang w:val="uk-UA"/>
              </w:rPr>
              <w:t>h</w:t>
            </w:r>
            <w:r w:rsidRPr="00F30194">
              <w:rPr>
                <w:sz w:val="20"/>
                <w:szCs w:val="20"/>
                <w:lang w:val="uk-UA"/>
              </w:rPr>
              <w:t>- індекс</w:t>
            </w:r>
          </w:p>
        </w:tc>
        <w:tc>
          <w:tcPr>
            <w:tcW w:w="567" w:type="dxa"/>
          </w:tcPr>
          <w:p w:rsidR="00A0409C" w:rsidRPr="00F30194" w:rsidRDefault="00A0409C" w:rsidP="00F30194">
            <w:pPr>
              <w:widowControl w:val="0"/>
              <w:jc w:val="center"/>
              <w:rPr>
                <w:sz w:val="20"/>
                <w:szCs w:val="20"/>
                <w:lang w:val="uk-UA"/>
              </w:rPr>
            </w:pPr>
            <w:r w:rsidRPr="00F30194">
              <w:rPr>
                <w:sz w:val="20"/>
                <w:szCs w:val="20"/>
                <w:lang w:val="uk-UA"/>
              </w:rPr>
              <w:t>№</w:t>
            </w:r>
          </w:p>
        </w:tc>
        <w:tc>
          <w:tcPr>
            <w:tcW w:w="1842" w:type="dxa"/>
          </w:tcPr>
          <w:p w:rsidR="00A0409C" w:rsidRPr="00F30194" w:rsidRDefault="00A0409C" w:rsidP="00F30194">
            <w:pPr>
              <w:widowControl w:val="0"/>
              <w:jc w:val="center"/>
              <w:rPr>
                <w:sz w:val="20"/>
                <w:szCs w:val="20"/>
                <w:lang w:val="uk-UA"/>
              </w:rPr>
            </w:pPr>
            <w:r w:rsidRPr="00F30194">
              <w:rPr>
                <w:sz w:val="20"/>
                <w:szCs w:val="20"/>
                <w:lang w:val="uk-UA"/>
              </w:rPr>
              <w:t xml:space="preserve">Прізвище, ініціали </w:t>
            </w:r>
          </w:p>
        </w:tc>
        <w:tc>
          <w:tcPr>
            <w:tcW w:w="673" w:type="dxa"/>
          </w:tcPr>
          <w:p w:rsidR="00A0409C" w:rsidRPr="00F30194" w:rsidRDefault="00A0409C" w:rsidP="00F30194">
            <w:pPr>
              <w:widowControl w:val="0"/>
              <w:jc w:val="center"/>
              <w:rPr>
                <w:sz w:val="20"/>
                <w:szCs w:val="20"/>
                <w:lang w:val="uk-UA"/>
              </w:rPr>
            </w:pPr>
            <w:r w:rsidRPr="00F30194">
              <w:rPr>
                <w:i/>
                <w:sz w:val="20"/>
                <w:szCs w:val="20"/>
                <w:lang w:val="uk-UA"/>
              </w:rPr>
              <w:t>h</w:t>
            </w:r>
            <w:r w:rsidRPr="00F30194">
              <w:rPr>
                <w:sz w:val="20"/>
                <w:szCs w:val="20"/>
                <w:lang w:val="uk-UA"/>
              </w:rPr>
              <w:t>- індекс</w:t>
            </w:r>
          </w:p>
        </w:tc>
      </w:tr>
      <w:tr w:rsidR="00A0409C" w:rsidRPr="00F30194" w:rsidTr="003C7409">
        <w:tc>
          <w:tcPr>
            <w:tcW w:w="534" w:type="dxa"/>
            <w:vAlign w:val="center"/>
          </w:tcPr>
          <w:p w:rsidR="00A0409C" w:rsidRPr="00F30194" w:rsidRDefault="00A0409C" w:rsidP="00F30194">
            <w:pPr>
              <w:widowControl w:val="0"/>
              <w:jc w:val="center"/>
              <w:rPr>
                <w:sz w:val="20"/>
                <w:szCs w:val="20"/>
                <w:lang w:val="uk-UA"/>
              </w:rPr>
            </w:pPr>
            <w:r w:rsidRPr="00F30194">
              <w:rPr>
                <w:sz w:val="20"/>
                <w:szCs w:val="20"/>
                <w:lang w:val="uk-UA"/>
              </w:rPr>
              <w:t>1.</w:t>
            </w:r>
          </w:p>
        </w:tc>
        <w:tc>
          <w:tcPr>
            <w:tcW w:w="1984" w:type="dxa"/>
            <w:vAlign w:val="center"/>
          </w:tcPr>
          <w:p w:rsidR="00A0409C" w:rsidRPr="00F30194" w:rsidRDefault="00A0409C" w:rsidP="00F30194">
            <w:pPr>
              <w:widowControl w:val="0"/>
              <w:rPr>
                <w:b/>
                <w:sz w:val="20"/>
                <w:szCs w:val="20"/>
                <w:lang w:val="uk-UA"/>
              </w:rPr>
            </w:pPr>
            <w:r w:rsidRPr="00F30194">
              <w:rPr>
                <w:b/>
                <w:sz w:val="20"/>
                <w:szCs w:val="20"/>
                <w:lang w:val="uk-UA"/>
              </w:rPr>
              <w:t>Сарабєєв В.</w:t>
            </w:r>
            <w:r w:rsidRPr="00F30194">
              <w:rPr>
                <w:rStyle w:val="xfm78145326"/>
                <w:b/>
                <w:sz w:val="20"/>
                <w:szCs w:val="20"/>
                <w:lang w:val="uk-UA"/>
              </w:rPr>
              <w:t xml:space="preserve"> </w:t>
            </w:r>
            <w:r w:rsidRPr="00F30194">
              <w:rPr>
                <w:b/>
                <w:sz w:val="20"/>
                <w:szCs w:val="20"/>
                <w:lang w:val="uk-UA"/>
              </w:rPr>
              <w:t>Л.</w:t>
            </w:r>
          </w:p>
        </w:tc>
        <w:tc>
          <w:tcPr>
            <w:tcW w:w="709" w:type="dxa"/>
          </w:tcPr>
          <w:p w:rsidR="00A0409C" w:rsidRPr="00F30194" w:rsidRDefault="00A0409C" w:rsidP="00F30194">
            <w:pPr>
              <w:widowControl w:val="0"/>
              <w:jc w:val="center"/>
              <w:rPr>
                <w:b/>
                <w:sz w:val="20"/>
                <w:szCs w:val="20"/>
                <w:lang w:val="uk-UA"/>
              </w:rPr>
            </w:pPr>
            <w:r w:rsidRPr="00F30194">
              <w:rPr>
                <w:b/>
                <w:sz w:val="20"/>
                <w:szCs w:val="20"/>
                <w:lang w:val="uk-UA"/>
              </w:rPr>
              <w:t>10</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40.</w:t>
            </w:r>
          </w:p>
        </w:tc>
        <w:tc>
          <w:tcPr>
            <w:tcW w:w="2072" w:type="dxa"/>
            <w:vAlign w:val="center"/>
          </w:tcPr>
          <w:p w:rsidR="00A0409C" w:rsidRPr="00F30194" w:rsidRDefault="00A0409C" w:rsidP="00F30194">
            <w:pPr>
              <w:widowControl w:val="0"/>
              <w:rPr>
                <w:sz w:val="20"/>
                <w:szCs w:val="20"/>
                <w:lang w:val="uk-UA"/>
              </w:rPr>
            </w:pPr>
            <w:r w:rsidRPr="00F30194">
              <w:rPr>
                <w:sz w:val="20"/>
                <w:szCs w:val="20"/>
                <w:lang w:val="uk-UA"/>
              </w:rPr>
              <w:t>Максишко Н.К.</w:t>
            </w:r>
          </w:p>
        </w:tc>
        <w:tc>
          <w:tcPr>
            <w:tcW w:w="851" w:type="dxa"/>
            <w:vAlign w:val="center"/>
          </w:tcPr>
          <w:p w:rsidR="00A0409C" w:rsidRPr="00F30194" w:rsidRDefault="00A0409C" w:rsidP="00F30194">
            <w:pPr>
              <w:widowControl w:val="0"/>
              <w:jc w:val="center"/>
              <w:rPr>
                <w:sz w:val="20"/>
                <w:szCs w:val="20"/>
                <w:lang w:val="uk-UA"/>
              </w:rPr>
            </w:pPr>
            <w:r w:rsidRPr="00F30194">
              <w:rPr>
                <w:sz w:val="20"/>
                <w:szCs w:val="20"/>
                <w:lang w:val="uk-UA"/>
              </w:rPr>
              <w:t>2</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79.</w:t>
            </w:r>
          </w:p>
        </w:tc>
        <w:tc>
          <w:tcPr>
            <w:tcW w:w="1842" w:type="dxa"/>
            <w:vAlign w:val="center"/>
          </w:tcPr>
          <w:p w:rsidR="00A0409C" w:rsidRPr="00F30194" w:rsidRDefault="00A0409C" w:rsidP="00F30194">
            <w:pPr>
              <w:widowControl w:val="0"/>
              <w:rPr>
                <w:sz w:val="20"/>
                <w:szCs w:val="20"/>
                <w:lang w:val="uk-UA"/>
              </w:rPr>
            </w:pPr>
            <w:r w:rsidRPr="00F30194">
              <w:rPr>
                <w:sz w:val="20"/>
                <w:szCs w:val="20"/>
                <w:lang w:val="uk-UA"/>
              </w:rPr>
              <w:t>Кругляк Д.О.</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c>
          <w:tcPr>
            <w:tcW w:w="534" w:type="dxa"/>
            <w:vAlign w:val="center"/>
          </w:tcPr>
          <w:p w:rsidR="00A0409C" w:rsidRPr="00F30194" w:rsidRDefault="00A0409C" w:rsidP="00F30194">
            <w:pPr>
              <w:widowControl w:val="0"/>
              <w:jc w:val="center"/>
              <w:rPr>
                <w:sz w:val="20"/>
                <w:szCs w:val="20"/>
                <w:lang w:val="uk-UA"/>
              </w:rPr>
            </w:pPr>
            <w:r w:rsidRPr="00F30194">
              <w:rPr>
                <w:sz w:val="20"/>
                <w:szCs w:val="20"/>
                <w:lang w:val="uk-UA"/>
              </w:rPr>
              <w:t>2.</w:t>
            </w:r>
          </w:p>
        </w:tc>
        <w:tc>
          <w:tcPr>
            <w:tcW w:w="1984" w:type="dxa"/>
            <w:vAlign w:val="center"/>
          </w:tcPr>
          <w:p w:rsidR="00A0409C" w:rsidRPr="00F30194" w:rsidRDefault="00A0409C" w:rsidP="00F30194">
            <w:pPr>
              <w:widowControl w:val="0"/>
              <w:rPr>
                <w:b/>
                <w:sz w:val="20"/>
                <w:szCs w:val="20"/>
                <w:lang w:val="uk-UA"/>
              </w:rPr>
            </w:pPr>
            <w:r w:rsidRPr="00F30194">
              <w:rPr>
                <w:b/>
                <w:sz w:val="20"/>
                <w:szCs w:val="20"/>
                <w:lang w:val="uk-UA"/>
              </w:rPr>
              <w:t>Бєлоконь Ю.О.</w:t>
            </w:r>
          </w:p>
        </w:tc>
        <w:tc>
          <w:tcPr>
            <w:tcW w:w="709" w:type="dxa"/>
          </w:tcPr>
          <w:p w:rsidR="00A0409C" w:rsidRPr="00F30194" w:rsidRDefault="00A0409C" w:rsidP="00F30194">
            <w:pPr>
              <w:widowControl w:val="0"/>
              <w:jc w:val="center"/>
              <w:rPr>
                <w:b/>
                <w:sz w:val="20"/>
                <w:szCs w:val="20"/>
                <w:lang w:val="uk-UA"/>
              </w:rPr>
            </w:pPr>
            <w:r w:rsidRPr="00F30194">
              <w:rPr>
                <w:b/>
                <w:sz w:val="20"/>
                <w:szCs w:val="20"/>
                <w:lang w:val="uk-UA"/>
              </w:rPr>
              <w:t>10</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41.</w:t>
            </w:r>
          </w:p>
        </w:tc>
        <w:tc>
          <w:tcPr>
            <w:tcW w:w="2072" w:type="dxa"/>
            <w:vAlign w:val="center"/>
          </w:tcPr>
          <w:p w:rsidR="00A0409C" w:rsidRPr="00F30194" w:rsidRDefault="00A0409C" w:rsidP="00F30194">
            <w:pPr>
              <w:widowControl w:val="0"/>
              <w:rPr>
                <w:sz w:val="20"/>
                <w:szCs w:val="20"/>
                <w:lang w:val="uk-UA"/>
              </w:rPr>
            </w:pPr>
            <w:r w:rsidRPr="00F30194">
              <w:rPr>
                <w:sz w:val="20"/>
                <w:szCs w:val="20"/>
                <w:lang w:val="uk-UA"/>
              </w:rPr>
              <w:t>Олійник О.М.</w:t>
            </w:r>
          </w:p>
        </w:tc>
        <w:tc>
          <w:tcPr>
            <w:tcW w:w="851" w:type="dxa"/>
            <w:vAlign w:val="center"/>
          </w:tcPr>
          <w:p w:rsidR="00A0409C" w:rsidRPr="00F30194" w:rsidRDefault="00A0409C" w:rsidP="00F30194">
            <w:pPr>
              <w:widowControl w:val="0"/>
              <w:jc w:val="center"/>
              <w:rPr>
                <w:sz w:val="20"/>
                <w:szCs w:val="20"/>
                <w:lang w:val="uk-UA"/>
              </w:rPr>
            </w:pPr>
            <w:r w:rsidRPr="00F30194">
              <w:rPr>
                <w:sz w:val="20"/>
                <w:szCs w:val="20"/>
                <w:lang w:val="uk-UA"/>
              </w:rPr>
              <w:t>2</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80.</w:t>
            </w:r>
          </w:p>
        </w:tc>
        <w:tc>
          <w:tcPr>
            <w:tcW w:w="1842" w:type="dxa"/>
            <w:vAlign w:val="center"/>
          </w:tcPr>
          <w:p w:rsidR="00A0409C" w:rsidRPr="00F30194" w:rsidRDefault="00A0409C" w:rsidP="00F30194">
            <w:pPr>
              <w:widowControl w:val="0"/>
              <w:rPr>
                <w:sz w:val="20"/>
                <w:szCs w:val="20"/>
                <w:lang w:val="uk-UA"/>
              </w:rPr>
            </w:pPr>
            <w:r w:rsidRPr="00F30194">
              <w:rPr>
                <w:sz w:val="20"/>
                <w:szCs w:val="20"/>
                <w:lang w:val="uk-UA"/>
              </w:rPr>
              <w:t>Карпенко Г.В.</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c>
          <w:tcPr>
            <w:tcW w:w="534" w:type="dxa"/>
            <w:vAlign w:val="center"/>
          </w:tcPr>
          <w:p w:rsidR="00A0409C" w:rsidRPr="00F30194" w:rsidRDefault="00A0409C" w:rsidP="00F30194">
            <w:pPr>
              <w:widowControl w:val="0"/>
              <w:jc w:val="center"/>
              <w:rPr>
                <w:sz w:val="20"/>
                <w:szCs w:val="20"/>
                <w:lang w:val="uk-UA"/>
              </w:rPr>
            </w:pPr>
            <w:r w:rsidRPr="00F30194">
              <w:rPr>
                <w:sz w:val="20"/>
                <w:szCs w:val="20"/>
                <w:lang w:val="uk-UA"/>
              </w:rPr>
              <w:t>3.</w:t>
            </w:r>
          </w:p>
        </w:tc>
        <w:tc>
          <w:tcPr>
            <w:tcW w:w="1984" w:type="dxa"/>
            <w:vAlign w:val="center"/>
          </w:tcPr>
          <w:p w:rsidR="00A0409C" w:rsidRPr="00F30194" w:rsidRDefault="00A0409C" w:rsidP="00F30194">
            <w:pPr>
              <w:widowControl w:val="0"/>
              <w:rPr>
                <w:b/>
                <w:sz w:val="20"/>
                <w:szCs w:val="20"/>
                <w:lang w:val="uk-UA"/>
              </w:rPr>
            </w:pPr>
            <w:r w:rsidRPr="00F30194">
              <w:rPr>
                <w:b/>
                <w:sz w:val="20"/>
                <w:szCs w:val="20"/>
                <w:lang w:val="uk-UA"/>
              </w:rPr>
              <w:t>Єрмолаєв В. А.</w:t>
            </w:r>
          </w:p>
        </w:tc>
        <w:tc>
          <w:tcPr>
            <w:tcW w:w="709" w:type="dxa"/>
          </w:tcPr>
          <w:p w:rsidR="00A0409C" w:rsidRPr="00F30194" w:rsidRDefault="00A0409C" w:rsidP="00F30194">
            <w:pPr>
              <w:widowControl w:val="0"/>
              <w:jc w:val="center"/>
              <w:rPr>
                <w:b/>
                <w:sz w:val="20"/>
                <w:szCs w:val="20"/>
                <w:lang w:val="uk-UA"/>
              </w:rPr>
            </w:pPr>
            <w:r w:rsidRPr="00F30194">
              <w:rPr>
                <w:b/>
                <w:sz w:val="20"/>
                <w:szCs w:val="20"/>
                <w:lang w:val="uk-UA"/>
              </w:rPr>
              <w:t>8</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42.</w:t>
            </w:r>
          </w:p>
        </w:tc>
        <w:tc>
          <w:tcPr>
            <w:tcW w:w="2072" w:type="dxa"/>
            <w:vAlign w:val="center"/>
          </w:tcPr>
          <w:p w:rsidR="00A0409C" w:rsidRPr="00F30194" w:rsidRDefault="00A0409C" w:rsidP="00F30194">
            <w:pPr>
              <w:widowControl w:val="0"/>
              <w:rPr>
                <w:sz w:val="20"/>
                <w:szCs w:val="20"/>
                <w:lang w:val="uk-UA"/>
              </w:rPr>
            </w:pPr>
            <w:r w:rsidRPr="00F30194">
              <w:rPr>
                <w:sz w:val="20"/>
                <w:szCs w:val="20"/>
                <w:lang w:val="uk-UA"/>
              </w:rPr>
              <w:t>Панасенко Т.В.</w:t>
            </w:r>
          </w:p>
        </w:tc>
        <w:tc>
          <w:tcPr>
            <w:tcW w:w="851" w:type="dxa"/>
            <w:vAlign w:val="center"/>
          </w:tcPr>
          <w:p w:rsidR="00A0409C" w:rsidRPr="00F30194" w:rsidRDefault="00A0409C" w:rsidP="00F30194">
            <w:pPr>
              <w:widowControl w:val="0"/>
              <w:jc w:val="center"/>
              <w:rPr>
                <w:sz w:val="20"/>
                <w:szCs w:val="20"/>
                <w:lang w:val="uk-UA"/>
              </w:rPr>
            </w:pPr>
            <w:r w:rsidRPr="00F30194">
              <w:rPr>
                <w:sz w:val="20"/>
                <w:szCs w:val="20"/>
                <w:lang w:val="uk-UA"/>
              </w:rPr>
              <w:t>2</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81.</w:t>
            </w:r>
          </w:p>
        </w:tc>
        <w:tc>
          <w:tcPr>
            <w:tcW w:w="1842" w:type="dxa"/>
            <w:vAlign w:val="center"/>
          </w:tcPr>
          <w:p w:rsidR="00A0409C" w:rsidRPr="00F30194" w:rsidRDefault="00A0409C" w:rsidP="00F30194">
            <w:pPr>
              <w:widowControl w:val="0"/>
              <w:rPr>
                <w:sz w:val="20"/>
                <w:szCs w:val="20"/>
                <w:lang w:val="uk-UA"/>
              </w:rPr>
            </w:pPr>
            <w:r w:rsidRPr="00F30194">
              <w:rPr>
                <w:sz w:val="20"/>
                <w:szCs w:val="20"/>
                <w:lang w:val="uk-UA"/>
              </w:rPr>
              <w:t>Клименко М.І.</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c>
          <w:tcPr>
            <w:tcW w:w="534" w:type="dxa"/>
            <w:vAlign w:val="center"/>
          </w:tcPr>
          <w:p w:rsidR="00A0409C" w:rsidRPr="00F30194" w:rsidRDefault="00A0409C" w:rsidP="00F30194">
            <w:pPr>
              <w:widowControl w:val="0"/>
              <w:jc w:val="center"/>
              <w:rPr>
                <w:sz w:val="20"/>
                <w:szCs w:val="20"/>
                <w:lang w:val="uk-UA"/>
              </w:rPr>
            </w:pPr>
            <w:r w:rsidRPr="00F30194">
              <w:rPr>
                <w:sz w:val="20"/>
                <w:szCs w:val="20"/>
                <w:lang w:val="uk-UA"/>
              </w:rPr>
              <w:t>4.</w:t>
            </w:r>
          </w:p>
        </w:tc>
        <w:tc>
          <w:tcPr>
            <w:tcW w:w="1984" w:type="dxa"/>
            <w:vAlign w:val="center"/>
          </w:tcPr>
          <w:p w:rsidR="00A0409C" w:rsidRPr="00F30194" w:rsidRDefault="00A0409C" w:rsidP="00F30194">
            <w:pPr>
              <w:widowControl w:val="0"/>
              <w:rPr>
                <w:b/>
                <w:sz w:val="20"/>
                <w:szCs w:val="20"/>
                <w:lang w:val="uk-UA"/>
              </w:rPr>
            </w:pPr>
            <w:r w:rsidRPr="00F30194">
              <w:rPr>
                <w:b/>
                <w:sz w:val="20"/>
                <w:szCs w:val="20"/>
                <w:lang w:val="uk-UA"/>
              </w:rPr>
              <w:t>Шейко С.П.</w:t>
            </w:r>
          </w:p>
        </w:tc>
        <w:tc>
          <w:tcPr>
            <w:tcW w:w="709" w:type="dxa"/>
          </w:tcPr>
          <w:p w:rsidR="00A0409C" w:rsidRPr="00F30194" w:rsidRDefault="00A0409C" w:rsidP="00F30194">
            <w:pPr>
              <w:widowControl w:val="0"/>
              <w:jc w:val="center"/>
              <w:rPr>
                <w:b/>
                <w:sz w:val="20"/>
                <w:szCs w:val="20"/>
                <w:lang w:val="uk-UA"/>
              </w:rPr>
            </w:pPr>
            <w:r w:rsidRPr="00F30194">
              <w:rPr>
                <w:b/>
                <w:sz w:val="20"/>
                <w:szCs w:val="20"/>
                <w:lang w:val="uk-UA"/>
              </w:rPr>
              <w:t>8</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43.</w:t>
            </w:r>
          </w:p>
        </w:tc>
        <w:tc>
          <w:tcPr>
            <w:tcW w:w="2072" w:type="dxa"/>
            <w:vAlign w:val="center"/>
          </w:tcPr>
          <w:p w:rsidR="00A0409C" w:rsidRPr="00F30194" w:rsidRDefault="00A0409C" w:rsidP="00F30194">
            <w:pPr>
              <w:widowControl w:val="0"/>
              <w:rPr>
                <w:sz w:val="20"/>
                <w:szCs w:val="20"/>
                <w:lang w:val="uk-UA"/>
              </w:rPr>
            </w:pPr>
            <w:r w:rsidRPr="00F30194">
              <w:rPr>
                <w:sz w:val="20"/>
                <w:szCs w:val="20"/>
                <w:lang w:val="uk-UA"/>
              </w:rPr>
              <w:t>Панасенко Є.В.</w:t>
            </w:r>
          </w:p>
        </w:tc>
        <w:tc>
          <w:tcPr>
            <w:tcW w:w="851" w:type="dxa"/>
            <w:vAlign w:val="center"/>
          </w:tcPr>
          <w:p w:rsidR="00A0409C" w:rsidRPr="00F30194" w:rsidRDefault="00A0409C" w:rsidP="00F30194">
            <w:pPr>
              <w:widowControl w:val="0"/>
              <w:jc w:val="center"/>
              <w:rPr>
                <w:sz w:val="20"/>
                <w:szCs w:val="20"/>
                <w:lang w:val="uk-UA"/>
              </w:rPr>
            </w:pPr>
            <w:r w:rsidRPr="00F30194">
              <w:rPr>
                <w:sz w:val="20"/>
                <w:szCs w:val="20"/>
                <w:lang w:val="uk-UA"/>
              </w:rPr>
              <w:t>2</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82.</w:t>
            </w:r>
          </w:p>
        </w:tc>
        <w:tc>
          <w:tcPr>
            <w:tcW w:w="1842" w:type="dxa"/>
            <w:vAlign w:val="center"/>
          </w:tcPr>
          <w:p w:rsidR="00A0409C" w:rsidRPr="00F30194" w:rsidRDefault="00A0409C" w:rsidP="00F30194">
            <w:pPr>
              <w:widowControl w:val="0"/>
              <w:rPr>
                <w:sz w:val="20"/>
                <w:szCs w:val="20"/>
                <w:lang w:val="uk-UA"/>
              </w:rPr>
            </w:pPr>
            <w:r w:rsidRPr="00F30194">
              <w:rPr>
                <w:sz w:val="20"/>
                <w:szCs w:val="20"/>
                <w:lang w:val="uk-UA"/>
              </w:rPr>
              <w:t>Красікова І.В.</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c>
          <w:tcPr>
            <w:tcW w:w="534" w:type="dxa"/>
            <w:vAlign w:val="center"/>
          </w:tcPr>
          <w:p w:rsidR="00A0409C" w:rsidRPr="00F30194" w:rsidRDefault="00A0409C" w:rsidP="00F30194">
            <w:pPr>
              <w:widowControl w:val="0"/>
              <w:jc w:val="center"/>
              <w:rPr>
                <w:sz w:val="20"/>
                <w:szCs w:val="20"/>
                <w:lang w:val="uk-UA"/>
              </w:rPr>
            </w:pPr>
            <w:r w:rsidRPr="00F30194">
              <w:rPr>
                <w:sz w:val="20"/>
                <w:szCs w:val="20"/>
                <w:lang w:val="uk-UA"/>
              </w:rPr>
              <w:t>5.</w:t>
            </w:r>
          </w:p>
        </w:tc>
        <w:tc>
          <w:tcPr>
            <w:tcW w:w="1984" w:type="dxa"/>
            <w:vAlign w:val="center"/>
          </w:tcPr>
          <w:p w:rsidR="00A0409C" w:rsidRPr="00F30194" w:rsidRDefault="00A0409C" w:rsidP="00F30194">
            <w:pPr>
              <w:widowControl w:val="0"/>
              <w:rPr>
                <w:b/>
                <w:sz w:val="20"/>
                <w:szCs w:val="20"/>
                <w:lang w:val="uk-UA"/>
              </w:rPr>
            </w:pPr>
            <w:r w:rsidRPr="00F30194">
              <w:rPr>
                <w:b/>
                <w:sz w:val="20"/>
                <w:szCs w:val="20"/>
                <w:lang w:val="uk-UA"/>
              </w:rPr>
              <w:t>Кеберле Н. Г.</w:t>
            </w:r>
          </w:p>
        </w:tc>
        <w:tc>
          <w:tcPr>
            <w:tcW w:w="709" w:type="dxa"/>
          </w:tcPr>
          <w:p w:rsidR="00A0409C" w:rsidRPr="00F30194" w:rsidRDefault="00A0409C" w:rsidP="00F30194">
            <w:pPr>
              <w:widowControl w:val="0"/>
              <w:jc w:val="center"/>
              <w:rPr>
                <w:b/>
                <w:sz w:val="20"/>
                <w:szCs w:val="20"/>
                <w:lang w:val="uk-UA"/>
              </w:rPr>
            </w:pPr>
            <w:r w:rsidRPr="00F30194">
              <w:rPr>
                <w:b/>
                <w:sz w:val="20"/>
                <w:szCs w:val="20"/>
                <w:lang w:val="uk-UA"/>
              </w:rPr>
              <w:t>6</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44.</w:t>
            </w:r>
          </w:p>
        </w:tc>
        <w:tc>
          <w:tcPr>
            <w:tcW w:w="2072" w:type="dxa"/>
            <w:vAlign w:val="center"/>
          </w:tcPr>
          <w:p w:rsidR="00A0409C" w:rsidRPr="00F30194" w:rsidRDefault="00A0409C" w:rsidP="00F30194">
            <w:pPr>
              <w:widowControl w:val="0"/>
              <w:rPr>
                <w:sz w:val="20"/>
                <w:szCs w:val="20"/>
                <w:lang w:val="uk-UA"/>
              </w:rPr>
            </w:pPr>
            <w:r w:rsidRPr="00F30194">
              <w:rPr>
                <w:sz w:val="20"/>
                <w:szCs w:val="20"/>
                <w:lang w:val="uk-UA"/>
              </w:rPr>
              <w:t>Петруша Ю.Ю.</w:t>
            </w:r>
          </w:p>
        </w:tc>
        <w:tc>
          <w:tcPr>
            <w:tcW w:w="851" w:type="dxa"/>
            <w:vAlign w:val="center"/>
          </w:tcPr>
          <w:p w:rsidR="00A0409C" w:rsidRPr="00F30194" w:rsidRDefault="00A0409C" w:rsidP="00F30194">
            <w:pPr>
              <w:widowControl w:val="0"/>
              <w:jc w:val="center"/>
              <w:rPr>
                <w:sz w:val="20"/>
                <w:szCs w:val="20"/>
                <w:lang w:val="uk-UA"/>
              </w:rPr>
            </w:pPr>
            <w:r w:rsidRPr="00F30194">
              <w:rPr>
                <w:sz w:val="20"/>
                <w:szCs w:val="20"/>
                <w:lang w:val="uk-UA"/>
              </w:rPr>
              <w:t>2</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83.</w:t>
            </w:r>
          </w:p>
        </w:tc>
        <w:tc>
          <w:tcPr>
            <w:tcW w:w="1842" w:type="dxa"/>
            <w:vAlign w:val="center"/>
          </w:tcPr>
          <w:p w:rsidR="00A0409C" w:rsidRPr="00F30194" w:rsidRDefault="00A0409C" w:rsidP="00F30194">
            <w:pPr>
              <w:widowControl w:val="0"/>
              <w:rPr>
                <w:sz w:val="20"/>
                <w:szCs w:val="20"/>
                <w:lang w:val="uk-UA"/>
              </w:rPr>
            </w:pPr>
            <w:r w:rsidRPr="00F30194">
              <w:rPr>
                <w:sz w:val="20"/>
                <w:szCs w:val="20"/>
                <w:lang w:val="uk-UA"/>
              </w:rPr>
              <w:t>Кисільова І.Ю.</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c>
          <w:tcPr>
            <w:tcW w:w="534" w:type="dxa"/>
            <w:vAlign w:val="center"/>
          </w:tcPr>
          <w:p w:rsidR="00A0409C" w:rsidRPr="00F30194" w:rsidRDefault="00A0409C" w:rsidP="00F30194">
            <w:pPr>
              <w:widowControl w:val="0"/>
              <w:jc w:val="center"/>
              <w:rPr>
                <w:sz w:val="20"/>
                <w:szCs w:val="20"/>
                <w:lang w:val="uk-UA"/>
              </w:rPr>
            </w:pPr>
            <w:r w:rsidRPr="00F30194">
              <w:rPr>
                <w:sz w:val="20"/>
                <w:szCs w:val="20"/>
                <w:lang w:val="uk-UA"/>
              </w:rPr>
              <w:t>6.</w:t>
            </w:r>
          </w:p>
        </w:tc>
        <w:tc>
          <w:tcPr>
            <w:tcW w:w="1984" w:type="dxa"/>
            <w:vAlign w:val="center"/>
          </w:tcPr>
          <w:p w:rsidR="00A0409C" w:rsidRPr="00F30194" w:rsidRDefault="00A0409C" w:rsidP="00F30194">
            <w:pPr>
              <w:widowControl w:val="0"/>
              <w:rPr>
                <w:b/>
                <w:sz w:val="20"/>
                <w:szCs w:val="20"/>
                <w:lang w:val="uk-UA"/>
              </w:rPr>
            </w:pPr>
            <w:r w:rsidRPr="00F30194">
              <w:rPr>
                <w:b/>
                <w:sz w:val="20"/>
                <w:szCs w:val="20"/>
                <w:lang w:val="uk-UA"/>
              </w:rPr>
              <w:t>Тищенко В.О.</w:t>
            </w:r>
          </w:p>
        </w:tc>
        <w:tc>
          <w:tcPr>
            <w:tcW w:w="709" w:type="dxa"/>
          </w:tcPr>
          <w:p w:rsidR="00A0409C" w:rsidRPr="00F30194" w:rsidRDefault="00A0409C" w:rsidP="00F30194">
            <w:pPr>
              <w:widowControl w:val="0"/>
              <w:jc w:val="center"/>
              <w:rPr>
                <w:b/>
                <w:sz w:val="20"/>
                <w:szCs w:val="20"/>
                <w:lang w:val="uk-UA"/>
              </w:rPr>
            </w:pPr>
            <w:r w:rsidRPr="00F30194">
              <w:rPr>
                <w:b/>
                <w:sz w:val="20"/>
                <w:szCs w:val="20"/>
                <w:lang w:val="uk-UA"/>
              </w:rPr>
              <w:t>6</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45.</w:t>
            </w:r>
          </w:p>
        </w:tc>
        <w:tc>
          <w:tcPr>
            <w:tcW w:w="2072" w:type="dxa"/>
            <w:vAlign w:val="center"/>
          </w:tcPr>
          <w:p w:rsidR="00A0409C" w:rsidRPr="00F30194" w:rsidRDefault="00A0409C" w:rsidP="00F30194">
            <w:pPr>
              <w:widowControl w:val="0"/>
              <w:rPr>
                <w:sz w:val="20"/>
                <w:szCs w:val="20"/>
                <w:lang w:val="uk-UA"/>
              </w:rPr>
            </w:pPr>
            <w:r w:rsidRPr="00F30194">
              <w:rPr>
                <w:sz w:val="20"/>
                <w:szCs w:val="20"/>
                <w:lang w:val="uk-UA"/>
              </w:rPr>
              <w:t>Прутцьков Д.В.</w:t>
            </w:r>
          </w:p>
        </w:tc>
        <w:tc>
          <w:tcPr>
            <w:tcW w:w="851" w:type="dxa"/>
            <w:vAlign w:val="center"/>
          </w:tcPr>
          <w:p w:rsidR="00A0409C" w:rsidRPr="00F30194" w:rsidRDefault="00A0409C" w:rsidP="00F30194">
            <w:pPr>
              <w:widowControl w:val="0"/>
              <w:jc w:val="center"/>
              <w:rPr>
                <w:sz w:val="20"/>
                <w:szCs w:val="20"/>
                <w:lang w:val="uk-UA"/>
              </w:rPr>
            </w:pPr>
            <w:r w:rsidRPr="00F30194">
              <w:rPr>
                <w:sz w:val="20"/>
                <w:szCs w:val="20"/>
                <w:lang w:val="uk-UA"/>
              </w:rPr>
              <w:t>2</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84.</w:t>
            </w:r>
          </w:p>
        </w:tc>
        <w:tc>
          <w:tcPr>
            <w:tcW w:w="1842" w:type="dxa"/>
            <w:vAlign w:val="center"/>
          </w:tcPr>
          <w:p w:rsidR="00A0409C" w:rsidRPr="00F30194" w:rsidRDefault="00A0409C" w:rsidP="00F30194">
            <w:pPr>
              <w:widowControl w:val="0"/>
              <w:rPr>
                <w:sz w:val="20"/>
                <w:szCs w:val="20"/>
                <w:lang w:val="uk-UA"/>
              </w:rPr>
            </w:pPr>
            <w:r w:rsidRPr="00F30194">
              <w:rPr>
                <w:sz w:val="20"/>
                <w:szCs w:val="20"/>
                <w:lang w:val="uk-UA"/>
              </w:rPr>
              <w:t>Кириченко О.Г.</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c>
          <w:tcPr>
            <w:tcW w:w="534" w:type="dxa"/>
            <w:vAlign w:val="center"/>
          </w:tcPr>
          <w:p w:rsidR="00A0409C" w:rsidRPr="00F30194" w:rsidRDefault="00A0409C" w:rsidP="00F30194">
            <w:pPr>
              <w:widowControl w:val="0"/>
              <w:jc w:val="center"/>
              <w:rPr>
                <w:sz w:val="20"/>
                <w:szCs w:val="20"/>
                <w:lang w:val="uk-UA"/>
              </w:rPr>
            </w:pPr>
            <w:r w:rsidRPr="00F30194">
              <w:rPr>
                <w:sz w:val="20"/>
                <w:szCs w:val="20"/>
                <w:lang w:val="uk-UA"/>
              </w:rPr>
              <w:t>7.</w:t>
            </w:r>
          </w:p>
        </w:tc>
        <w:tc>
          <w:tcPr>
            <w:tcW w:w="1984" w:type="dxa"/>
            <w:vAlign w:val="center"/>
          </w:tcPr>
          <w:p w:rsidR="00A0409C" w:rsidRPr="00F30194" w:rsidRDefault="00A0409C" w:rsidP="00F30194">
            <w:pPr>
              <w:widowControl w:val="0"/>
              <w:rPr>
                <w:b/>
                <w:sz w:val="20"/>
                <w:szCs w:val="20"/>
                <w:lang w:val="uk-UA"/>
              </w:rPr>
            </w:pPr>
            <w:r w:rsidRPr="00F30194">
              <w:rPr>
                <w:b/>
                <w:sz w:val="20"/>
                <w:szCs w:val="20"/>
                <w:lang w:val="uk-UA"/>
              </w:rPr>
              <w:t>Ананьїна О.Ю.</w:t>
            </w:r>
          </w:p>
        </w:tc>
        <w:tc>
          <w:tcPr>
            <w:tcW w:w="709" w:type="dxa"/>
          </w:tcPr>
          <w:p w:rsidR="00A0409C" w:rsidRPr="00F30194" w:rsidRDefault="00A0409C" w:rsidP="00F30194">
            <w:pPr>
              <w:widowControl w:val="0"/>
              <w:jc w:val="center"/>
              <w:rPr>
                <w:b/>
                <w:sz w:val="20"/>
                <w:szCs w:val="20"/>
                <w:lang w:val="uk-UA"/>
              </w:rPr>
            </w:pPr>
            <w:r w:rsidRPr="00F30194">
              <w:rPr>
                <w:b/>
                <w:sz w:val="20"/>
                <w:szCs w:val="20"/>
                <w:lang w:val="uk-UA"/>
              </w:rPr>
              <w:t>5</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46.</w:t>
            </w:r>
          </w:p>
        </w:tc>
        <w:tc>
          <w:tcPr>
            <w:tcW w:w="2072" w:type="dxa"/>
            <w:vAlign w:val="center"/>
          </w:tcPr>
          <w:p w:rsidR="00A0409C" w:rsidRPr="00F30194" w:rsidRDefault="00A0409C" w:rsidP="00F30194">
            <w:pPr>
              <w:widowControl w:val="0"/>
              <w:rPr>
                <w:sz w:val="20"/>
                <w:szCs w:val="20"/>
                <w:lang w:val="uk-UA"/>
              </w:rPr>
            </w:pPr>
            <w:r w:rsidRPr="00F30194">
              <w:rPr>
                <w:sz w:val="20"/>
                <w:szCs w:val="20"/>
                <w:lang w:val="uk-UA"/>
              </w:rPr>
              <w:t>Пожуєв А.В.</w:t>
            </w:r>
          </w:p>
        </w:tc>
        <w:tc>
          <w:tcPr>
            <w:tcW w:w="851" w:type="dxa"/>
            <w:vAlign w:val="center"/>
          </w:tcPr>
          <w:p w:rsidR="00A0409C" w:rsidRPr="00F30194" w:rsidRDefault="00A0409C" w:rsidP="00F30194">
            <w:pPr>
              <w:widowControl w:val="0"/>
              <w:jc w:val="center"/>
              <w:rPr>
                <w:sz w:val="20"/>
                <w:szCs w:val="20"/>
                <w:lang w:val="uk-UA"/>
              </w:rPr>
            </w:pPr>
            <w:r w:rsidRPr="00F30194">
              <w:rPr>
                <w:sz w:val="20"/>
                <w:szCs w:val="20"/>
                <w:lang w:val="uk-UA"/>
              </w:rPr>
              <w:t>2</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85.</w:t>
            </w:r>
          </w:p>
        </w:tc>
        <w:tc>
          <w:tcPr>
            <w:tcW w:w="1842" w:type="dxa"/>
            <w:vAlign w:val="center"/>
          </w:tcPr>
          <w:p w:rsidR="00A0409C" w:rsidRPr="00F30194" w:rsidRDefault="00A0409C" w:rsidP="00F30194">
            <w:pPr>
              <w:widowControl w:val="0"/>
              <w:rPr>
                <w:sz w:val="20"/>
                <w:szCs w:val="20"/>
                <w:lang w:val="uk-UA"/>
              </w:rPr>
            </w:pPr>
            <w:r w:rsidRPr="00F30194">
              <w:rPr>
                <w:sz w:val="20"/>
                <w:szCs w:val="20"/>
                <w:lang w:val="uk-UA"/>
              </w:rPr>
              <w:t>Лабенська І.Б</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rPr>
          <w:trHeight w:val="306"/>
        </w:trPr>
        <w:tc>
          <w:tcPr>
            <w:tcW w:w="534" w:type="dxa"/>
            <w:vAlign w:val="center"/>
          </w:tcPr>
          <w:p w:rsidR="00A0409C" w:rsidRPr="00F30194" w:rsidRDefault="00A0409C" w:rsidP="00F30194">
            <w:pPr>
              <w:widowControl w:val="0"/>
              <w:jc w:val="center"/>
              <w:rPr>
                <w:sz w:val="20"/>
                <w:szCs w:val="20"/>
                <w:lang w:val="uk-UA"/>
              </w:rPr>
            </w:pPr>
            <w:r w:rsidRPr="00F30194">
              <w:rPr>
                <w:sz w:val="20"/>
                <w:szCs w:val="20"/>
                <w:lang w:val="uk-UA"/>
              </w:rPr>
              <w:t>8.</w:t>
            </w:r>
          </w:p>
        </w:tc>
        <w:tc>
          <w:tcPr>
            <w:tcW w:w="1984" w:type="dxa"/>
            <w:vAlign w:val="center"/>
          </w:tcPr>
          <w:p w:rsidR="00A0409C" w:rsidRPr="00F30194" w:rsidRDefault="00A0409C" w:rsidP="00F30194">
            <w:pPr>
              <w:widowControl w:val="0"/>
              <w:rPr>
                <w:b/>
                <w:sz w:val="20"/>
                <w:szCs w:val="20"/>
                <w:lang w:val="uk-UA"/>
              </w:rPr>
            </w:pPr>
            <w:r w:rsidRPr="00F30194">
              <w:rPr>
                <w:b/>
                <w:sz w:val="20"/>
                <w:szCs w:val="20"/>
                <w:lang w:val="uk-UA"/>
              </w:rPr>
              <w:t>Гіржон В.В.</w:t>
            </w:r>
          </w:p>
        </w:tc>
        <w:tc>
          <w:tcPr>
            <w:tcW w:w="709" w:type="dxa"/>
          </w:tcPr>
          <w:p w:rsidR="00A0409C" w:rsidRPr="00F30194" w:rsidRDefault="00A0409C" w:rsidP="00F30194">
            <w:pPr>
              <w:widowControl w:val="0"/>
              <w:jc w:val="center"/>
              <w:rPr>
                <w:b/>
                <w:sz w:val="20"/>
                <w:szCs w:val="20"/>
                <w:lang w:val="uk-UA"/>
              </w:rPr>
            </w:pPr>
            <w:r w:rsidRPr="00F30194">
              <w:rPr>
                <w:b/>
                <w:sz w:val="20"/>
                <w:szCs w:val="20"/>
                <w:lang w:val="uk-UA"/>
              </w:rPr>
              <w:t>5</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47.</w:t>
            </w:r>
          </w:p>
        </w:tc>
        <w:tc>
          <w:tcPr>
            <w:tcW w:w="2072" w:type="dxa"/>
            <w:vAlign w:val="center"/>
          </w:tcPr>
          <w:p w:rsidR="00A0409C" w:rsidRPr="00F30194" w:rsidRDefault="00A0409C" w:rsidP="00F30194">
            <w:pPr>
              <w:widowControl w:val="0"/>
              <w:rPr>
                <w:sz w:val="20"/>
                <w:szCs w:val="20"/>
                <w:lang w:val="uk-UA"/>
              </w:rPr>
            </w:pPr>
            <w:r w:rsidRPr="00F30194">
              <w:rPr>
                <w:sz w:val="20"/>
                <w:szCs w:val="20"/>
                <w:lang w:val="uk-UA"/>
              </w:rPr>
              <w:t>Рильский О.Ф.</w:t>
            </w:r>
          </w:p>
        </w:tc>
        <w:tc>
          <w:tcPr>
            <w:tcW w:w="851" w:type="dxa"/>
            <w:vAlign w:val="center"/>
          </w:tcPr>
          <w:p w:rsidR="00A0409C" w:rsidRPr="00F30194" w:rsidRDefault="00A0409C" w:rsidP="00F30194">
            <w:pPr>
              <w:widowControl w:val="0"/>
              <w:jc w:val="center"/>
              <w:rPr>
                <w:sz w:val="20"/>
                <w:szCs w:val="20"/>
                <w:lang w:val="uk-UA"/>
              </w:rPr>
            </w:pPr>
            <w:r w:rsidRPr="00F30194">
              <w:rPr>
                <w:sz w:val="20"/>
                <w:szCs w:val="20"/>
                <w:lang w:val="uk-UA"/>
              </w:rPr>
              <w:t>2</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86.</w:t>
            </w:r>
          </w:p>
        </w:tc>
        <w:tc>
          <w:tcPr>
            <w:tcW w:w="1842" w:type="dxa"/>
            <w:vAlign w:val="center"/>
          </w:tcPr>
          <w:p w:rsidR="00A0409C" w:rsidRPr="00F30194" w:rsidRDefault="00A0409C" w:rsidP="00F30194">
            <w:pPr>
              <w:widowControl w:val="0"/>
              <w:rPr>
                <w:sz w:val="20"/>
                <w:szCs w:val="20"/>
                <w:lang w:val="uk-UA"/>
              </w:rPr>
            </w:pPr>
            <w:r w:rsidRPr="00F30194">
              <w:rPr>
                <w:sz w:val="20"/>
                <w:szCs w:val="20"/>
                <w:lang w:val="uk-UA"/>
              </w:rPr>
              <w:t>Лашко  Н.П.</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rPr>
          <w:trHeight w:val="349"/>
        </w:trPr>
        <w:tc>
          <w:tcPr>
            <w:tcW w:w="534" w:type="dxa"/>
            <w:vAlign w:val="center"/>
          </w:tcPr>
          <w:p w:rsidR="00A0409C" w:rsidRPr="00F30194" w:rsidRDefault="00A0409C" w:rsidP="00F30194">
            <w:pPr>
              <w:widowControl w:val="0"/>
              <w:jc w:val="center"/>
              <w:rPr>
                <w:sz w:val="20"/>
                <w:szCs w:val="20"/>
                <w:lang w:val="uk-UA"/>
              </w:rPr>
            </w:pPr>
            <w:r w:rsidRPr="00F30194">
              <w:rPr>
                <w:sz w:val="20"/>
                <w:szCs w:val="20"/>
                <w:lang w:val="uk-UA"/>
              </w:rPr>
              <w:t>9.</w:t>
            </w:r>
          </w:p>
        </w:tc>
        <w:tc>
          <w:tcPr>
            <w:tcW w:w="1984" w:type="dxa"/>
            <w:vAlign w:val="center"/>
          </w:tcPr>
          <w:p w:rsidR="00A0409C" w:rsidRPr="00F30194" w:rsidRDefault="00A0409C" w:rsidP="00F30194">
            <w:pPr>
              <w:widowControl w:val="0"/>
              <w:rPr>
                <w:b/>
                <w:sz w:val="20"/>
                <w:szCs w:val="20"/>
                <w:lang w:val="uk-UA"/>
              </w:rPr>
            </w:pPr>
            <w:r w:rsidRPr="00F30194">
              <w:rPr>
                <w:b/>
                <w:sz w:val="20"/>
                <w:szCs w:val="20"/>
                <w:lang w:val="uk-UA"/>
              </w:rPr>
              <w:t>Лях В. О.</w:t>
            </w:r>
          </w:p>
        </w:tc>
        <w:tc>
          <w:tcPr>
            <w:tcW w:w="709" w:type="dxa"/>
          </w:tcPr>
          <w:p w:rsidR="00A0409C" w:rsidRPr="00F30194" w:rsidRDefault="00A0409C" w:rsidP="00F30194">
            <w:pPr>
              <w:widowControl w:val="0"/>
              <w:jc w:val="center"/>
              <w:rPr>
                <w:b/>
                <w:sz w:val="20"/>
                <w:szCs w:val="20"/>
                <w:lang w:val="uk-UA"/>
              </w:rPr>
            </w:pPr>
            <w:r w:rsidRPr="00F30194">
              <w:rPr>
                <w:b/>
                <w:sz w:val="20"/>
                <w:szCs w:val="20"/>
                <w:lang w:val="uk-UA"/>
              </w:rPr>
              <w:t>5</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48.</w:t>
            </w:r>
          </w:p>
        </w:tc>
        <w:tc>
          <w:tcPr>
            <w:tcW w:w="2072" w:type="dxa"/>
            <w:vAlign w:val="center"/>
          </w:tcPr>
          <w:p w:rsidR="00A0409C" w:rsidRPr="00F30194" w:rsidRDefault="00A0409C" w:rsidP="00F30194">
            <w:pPr>
              <w:widowControl w:val="0"/>
              <w:rPr>
                <w:sz w:val="20"/>
                <w:szCs w:val="20"/>
                <w:lang w:val="uk-UA"/>
              </w:rPr>
            </w:pPr>
            <w:r w:rsidRPr="00F30194">
              <w:rPr>
                <w:sz w:val="20"/>
                <w:szCs w:val="20"/>
                <w:lang w:val="uk-UA"/>
              </w:rPr>
              <w:t>Сніжной В.Л.</w:t>
            </w:r>
          </w:p>
        </w:tc>
        <w:tc>
          <w:tcPr>
            <w:tcW w:w="851" w:type="dxa"/>
            <w:vAlign w:val="center"/>
          </w:tcPr>
          <w:p w:rsidR="00A0409C" w:rsidRPr="00F30194" w:rsidRDefault="00A0409C" w:rsidP="00F30194">
            <w:pPr>
              <w:jc w:val="center"/>
              <w:rPr>
                <w:sz w:val="20"/>
                <w:szCs w:val="20"/>
                <w:lang w:val="uk-UA"/>
              </w:rPr>
            </w:pPr>
            <w:r w:rsidRPr="00F30194">
              <w:rPr>
                <w:sz w:val="20"/>
                <w:szCs w:val="20"/>
                <w:lang w:val="uk-UA"/>
              </w:rPr>
              <w:t>2</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87.</w:t>
            </w:r>
          </w:p>
        </w:tc>
        <w:tc>
          <w:tcPr>
            <w:tcW w:w="1842" w:type="dxa"/>
            <w:vAlign w:val="center"/>
          </w:tcPr>
          <w:p w:rsidR="00A0409C" w:rsidRPr="00F30194" w:rsidRDefault="00A0409C" w:rsidP="00F30194">
            <w:pPr>
              <w:widowControl w:val="0"/>
              <w:rPr>
                <w:sz w:val="20"/>
                <w:szCs w:val="20"/>
                <w:lang w:val="uk-UA"/>
              </w:rPr>
            </w:pPr>
            <w:r w:rsidRPr="00F30194">
              <w:rPr>
                <w:sz w:val="20"/>
                <w:szCs w:val="20"/>
                <w:lang w:val="uk-UA"/>
              </w:rPr>
              <w:t>Литвиненко Р.О.</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c>
          <w:tcPr>
            <w:tcW w:w="534" w:type="dxa"/>
            <w:vAlign w:val="center"/>
          </w:tcPr>
          <w:p w:rsidR="00A0409C" w:rsidRPr="00F30194" w:rsidRDefault="00A0409C" w:rsidP="00F30194">
            <w:pPr>
              <w:widowControl w:val="0"/>
              <w:jc w:val="center"/>
              <w:rPr>
                <w:sz w:val="20"/>
                <w:szCs w:val="20"/>
                <w:lang w:val="uk-UA"/>
              </w:rPr>
            </w:pPr>
            <w:r w:rsidRPr="00F30194">
              <w:rPr>
                <w:sz w:val="20"/>
                <w:szCs w:val="20"/>
                <w:lang w:val="uk-UA"/>
              </w:rPr>
              <w:t>10.</w:t>
            </w:r>
          </w:p>
        </w:tc>
        <w:tc>
          <w:tcPr>
            <w:tcW w:w="1984" w:type="dxa"/>
            <w:vAlign w:val="center"/>
          </w:tcPr>
          <w:p w:rsidR="00A0409C" w:rsidRPr="00F30194" w:rsidRDefault="00A0409C" w:rsidP="00F30194">
            <w:pPr>
              <w:widowControl w:val="0"/>
              <w:rPr>
                <w:b/>
                <w:sz w:val="20"/>
                <w:szCs w:val="20"/>
                <w:lang w:val="uk-UA"/>
              </w:rPr>
            </w:pPr>
            <w:r w:rsidRPr="00F30194">
              <w:rPr>
                <w:b/>
                <w:sz w:val="20"/>
                <w:szCs w:val="20"/>
                <w:lang w:val="uk-UA"/>
              </w:rPr>
              <w:t>Бєлоконь К.В.</w:t>
            </w:r>
          </w:p>
        </w:tc>
        <w:tc>
          <w:tcPr>
            <w:tcW w:w="709" w:type="dxa"/>
          </w:tcPr>
          <w:p w:rsidR="00A0409C" w:rsidRPr="00F30194" w:rsidRDefault="00A0409C" w:rsidP="00F30194">
            <w:pPr>
              <w:widowControl w:val="0"/>
              <w:jc w:val="center"/>
              <w:rPr>
                <w:sz w:val="20"/>
                <w:szCs w:val="20"/>
                <w:lang w:val="uk-UA"/>
              </w:rPr>
            </w:pPr>
            <w:r w:rsidRPr="00F30194">
              <w:rPr>
                <w:sz w:val="20"/>
                <w:szCs w:val="20"/>
                <w:lang w:val="uk-UA"/>
              </w:rPr>
              <w:t>4</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49.</w:t>
            </w:r>
          </w:p>
        </w:tc>
        <w:tc>
          <w:tcPr>
            <w:tcW w:w="2072" w:type="dxa"/>
            <w:vAlign w:val="center"/>
          </w:tcPr>
          <w:p w:rsidR="00A0409C" w:rsidRPr="00F30194" w:rsidRDefault="00A0409C" w:rsidP="00F30194">
            <w:pPr>
              <w:widowControl w:val="0"/>
              <w:rPr>
                <w:sz w:val="20"/>
                <w:szCs w:val="20"/>
                <w:lang w:val="uk-UA"/>
              </w:rPr>
            </w:pPr>
            <w:r w:rsidRPr="00F30194">
              <w:rPr>
                <w:sz w:val="20"/>
                <w:szCs w:val="20"/>
                <w:lang w:val="uk-UA"/>
              </w:rPr>
              <w:t>Тітова О.О.</w:t>
            </w:r>
          </w:p>
        </w:tc>
        <w:tc>
          <w:tcPr>
            <w:tcW w:w="851" w:type="dxa"/>
            <w:vAlign w:val="center"/>
          </w:tcPr>
          <w:p w:rsidR="00A0409C" w:rsidRPr="00F30194" w:rsidRDefault="00A0409C" w:rsidP="00F30194">
            <w:pPr>
              <w:widowControl w:val="0"/>
              <w:jc w:val="center"/>
              <w:rPr>
                <w:sz w:val="20"/>
                <w:szCs w:val="20"/>
                <w:lang w:val="uk-UA"/>
              </w:rPr>
            </w:pPr>
            <w:r w:rsidRPr="00F30194">
              <w:rPr>
                <w:sz w:val="20"/>
                <w:szCs w:val="20"/>
                <w:lang w:val="uk-UA"/>
              </w:rPr>
              <w:t>2</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88.</w:t>
            </w:r>
          </w:p>
        </w:tc>
        <w:tc>
          <w:tcPr>
            <w:tcW w:w="1842" w:type="dxa"/>
            <w:vAlign w:val="center"/>
          </w:tcPr>
          <w:p w:rsidR="00A0409C" w:rsidRPr="00F30194" w:rsidRDefault="00A0409C" w:rsidP="00F30194">
            <w:pPr>
              <w:widowControl w:val="0"/>
              <w:rPr>
                <w:sz w:val="20"/>
                <w:szCs w:val="20"/>
                <w:lang w:val="uk-UA"/>
              </w:rPr>
            </w:pPr>
            <w:r w:rsidRPr="00F30194">
              <w:rPr>
                <w:sz w:val="20"/>
                <w:szCs w:val="20"/>
                <w:lang w:val="uk-UA"/>
              </w:rPr>
              <w:t>Лось В.О.</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c>
          <w:tcPr>
            <w:tcW w:w="534" w:type="dxa"/>
            <w:vAlign w:val="center"/>
          </w:tcPr>
          <w:p w:rsidR="00A0409C" w:rsidRPr="00F30194" w:rsidRDefault="00A0409C" w:rsidP="00F30194">
            <w:pPr>
              <w:widowControl w:val="0"/>
              <w:jc w:val="center"/>
              <w:rPr>
                <w:sz w:val="20"/>
                <w:szCs w:val="20"/>
                <w:lang w:val="uk-UA"/>
              </w:rPr>
            </w:pPr>
            <w:r w:rsidRPr="00F30194">
              <w:rPr>
                <w:sz w:val="20"/>
                <w:szCs w:val="20"/>
                <w:lang w:val="uk-UA"/>
              </w:rPr>
              <w:t>11.</w:t>
            </w:r>
          </w:p>
        </w:tc>
        <w:tc>
          <w:tcPr>
            <w:tcW w:w="1984" w:type="dxa"/>
            <w:vAlign w:val="center"/>
          </w:tcPr>
          <w:p w:rsidR="00A0409C" w:rsidRPr="00F30194" w:rsidRDefault="00A0409C" w:rsidP="00F30194">
            <w:pPr>
              <w:widowControl w:val="0"/>
              <w:rPr>
                <w:b/>
                <w:sz w:val="20"/>
                <w:szCs w:val="20"/>
                <w:lang w:val="uk-UA"/>
              </w:rPr>
            </w:pPr>
            <w:r w:rsidRPr="00F30194">
              <w:rPr>
                <w:b/>
                <w:sz w:val="20"/>
                <w:szCs w:val="20"/>
                <w:lang w:val="uk-UA"/>
              </w:rPr>
              <w:t>Вербицький В.Г.</w:t>
            </w:r>
          </w:p>
        </w:tc>
        <w:tc>
          <w:tcPr>
            <w:tcW w:w="709" w:type="dxa"/>
          </w:tcPr>
          <w:p w:rsidR="00A0409C" w:rsidRPr="00F30194" w:rsidRDefault="00A0409C" w:rsidP="00F30194">
            <w:pPr>
              <w:widowControl w:val="0"/>
              <w:jc w:val="center"/>
              <w:rPr>
                <w:b/>
                <w:sz w:val="20"/>
                <w:szCs w:val="20"/>
                <w:lang w:val="uk-UA"/>
              </w:rPr>
            </w:pPr>
            <w:r w:rsidRPr="00F30194">
              <w:rPr>
                <w:b/>
                <w:sz w:val="20"/>
                <w:szCs w:val="20"/>
                <w:lang w:val="uk-UA"/>
              </w:rPr>
              <w:t>4</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50.</w:t>
            </w:r>
          </w:p>
        </w:tc>
        <w:tc>
          <w:tcPr>
            <w:tcW w:w="2072" w:type="dxa"/>
            <w:vAlign w:val="center"/>
          </w:tcPr>
          <w:p w:rsidR="00A0409C" w:rsidRPr="00F30194" w:rsidRDefault="00A0409C" w:rsidP="00F30194">
            <w:pPr>
              <w:widowControl w:val="0"/>
              <w:rPr>
                <w:sz w:val="20"/>
                <w:szCs w:val="20"/>
                <w:lang w:val="uk-UA"/>
              </w:rPr>
            </w:pPr>
            <w:r w:rsidRPr="00F30194">
              <w:rPr>
                <w:bCs/>
                <w:sz w:val="20"/>
                <w:szCs w:val="20"/>
                <w:lang w:val="uk-UA"/>
              </w:rPr>
              <w:t>Терент’єва Н.В.</w:t>
            </w:r>
          </w:p>
        </w:tc>
        <w:tc>
          <w:tcPr>
            <w:tcW w:w="851" w:type="dxa"/>
            <w:vAlign w:val="center"/>
          </w:tcPr>
          <w:p w:rsidR="00A0409C" w:rsidRPr="00F30194" w:rsidRDefault="00A0409C" w:rsidP="00F30194">
            <w:pPr>
              <w:widowControl w:val="0"/>
              <w:jc w:val="center"/>
              <w:rPr>
                <w:b/>
                <w:sz w:val="20"/>
                <w:szCs w:val="20"/>
                <w:lang w:val="uk-UA"/>
              </w:rPr>
            </w:pPr>
            <w:r w:rsidRPr="00F30194">
              <w:rPr>
                <w:b/>
                <w:sz w:val="20"/>
                <w:szCs w:val="20"/>
                <w:lang w:val="uk-UA"/>
              </w:rPr>
              <w:t>2</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89.</w:t>
            </w:r>
          </w:p>
        </w:tc>
        <w:tc>
          <w:tcPr>
            <w:tcW w:w="1842" w:type="dxa"/>
            <w:vAlign w:val="center"/>
          </w:tcPr>
          <w:p w:rsidR="00A0409C" w:rsidRPr="00F30194" w:rsidRDefault="00A0409C" w:rsidP="00F30194">
            <w:pPr>
              <w:widowControl w:val="0"/>
              <w:rPr>
                <w:sz w:val="20"/>
                <w:szCs w:val="20"/>
                <w:lang w:val="uk-UA"/>
              </w:rPr>
            </w:pPr>
            <w:r w:rsidRPr="00F30194">
              <w:rPr>
                <w:sz w:val="20"/>
                <w:szCs w:val="20"/>
                <w:lang w:val="uk-UA"/>
              </w:rPr>
              <w:t>Малтиз В.В</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c>
          <w:tcPr>
            <w:tcW w:w="534" w:type="dxa"/>
            <w:vAlign w:val="center"/>
          </w:tcPr>
          <w:p w:rsidR="00A0409C" w:rsidRPr="00F30194" w:rsidRDefault="00A0409C" w:rsidP="00F30194">
            <w:pPr>
              <w:widowControl w:val="0"/>
              <w:jc w:val="center"/>
              <w:rPr>
                <w:sz w:val="20"/>
                <w:szCs w:val="20"/>
                <w:lang w:val="uk-UA"/>
              </w:rPr>
            </w:pPr>
            <w:r w:rsidRPr="00F30194">
              <w:rPr>
                <w:sz w:val="20"/>
                <w:szCs w:val="20"/>
                <w:lang w:val="uk-UA"/>
              </w:rPr>
              <w:t>12.</w:t>
            </w:r>
          </w:p>
        </w:tc>
        <w:tc>
          <w:tcPr>
            <w:tcW w:w="1984" w:type="dxa"/>
            <w:vAlign w:val="center"/>
          </w:tcPr>
          <w:p w:rsidR="00A0409C" w:rsidRPr="00F30194" w:rsidRDefault="00A0409C" w:rsidP="00F30194">
            <w:pPr>
              <w:widowControl w:val="0"/>
              <w:rPr>
                <w:b/>
                <w:sz w:val="20"/>
                <w:szCs w:val="20"/>
                <w:lang w:val="uk-UA"/>
              </w:rPr>
            </w:pPr>
            <w:r w:rsidRPr="00F30194">
              <w:rPr>
                <w:b/>
                <w:sz w:val="20"/>
                <w:szCs w:val="20"/>
                <w:lang w:val="uk-UA"/>
              </w:rPr>
              <w:t xml:space="preserve">Корнет М. М. </w:t>
            </w:r>
          </w:p>
        </w:tc>
        <w:tc>
          <w:tcPr>
            <w:tcW w:w="709" w:type="dxa"/>
          </w:tcPr>
          <w:p w:rsidR="00A0409C" w:rsidRPr="00F30194" w:rsidRDefault="00A0409C" w:rsidP="00F30194">
            <w:pPr>
              <w:widowControl w:val="0"/>
              <w:jc w:val="center"/>
              <w:rPr>
                <w:b/>
                <w:sz w:val="20"/>
                <w:szCs w:val="20"/>
                <w:lang w:val="uk-UA"/>
              </w:rPr>
            </w:pPr>
            <w:r w:rsidRPr="00F30194">
              <w:rPr>
                <w:b/>
                <w:sz w:val="20"/>
                <w:szCs w:val="20"/>
                <w:lang w:val="uk-UA"/>
              </w:rPr>
              <w:t>4</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51.</w:t>
            </w:r>
          </w:p>
        </w:tc>
        <w:tc>
          <w:tcPr>
            <w:tcW w:w="2072" w:type="dxa"/>
          </w:tcPr>
          <w:p w:rsidR="00A0409C" w:rsidRPr="00F30194" w:rsidRDefault="00A0409C" w:rsidP="00F30194">
            <w:pPr>
              <w:rPr>
                <w:sz w:val="20"/>
                <w:szCs w:val="20"/>
                <w:lang w:val="uk-UA"/>
              </w:rPr>
            </w:pPr>
            <w:r w:rsidRPr="00F30194">
              <w:rPr>
                <w:sz w:val="20"/>
                <w:szCs w:val="20"/>
                <w:lang w:val="uk-UA"/>
              </w:rPr>
              <w:t xml:space="preserve">Ткач Є.В. </w:t>
            </w:r>
          </w:p>
        </w:tc>
        <w:tc>
          <w:tcPr>
            <w:tcW w:w="851" w:type="dxa"/>
            <w:vAlign w:val="center"/>
          </w:tcPr>
          <w:p w:rsidR="00A0409C" w:rsidRPr="00F30194" w:rsidRDefault="00A0409C" w:rsidP="00F30194">
            <w:pPr>
              <w:widowControl w:val="0"/>
              <w:jc w:val="center"/>
              <w:rPr>
                <w:sz w:val="20"/>
                <w:szCs w:val="20"/>
                <w:lang w:val="uk-UA"/>
              </w:rPr>
            </w:pPr>
            <w:r w:rsidRPr="00F30194">
              <w:rPr>
                <w:sz w:val="20"/>
                <w:szCs w:val="20"/>
                <w:lang w:val="uk-UA"/>
              </w:rPr>
              <w:t>2</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90.</w:t>
            </w:r>
          </w:p>
        </w:tc>
        <w:tc>
          <w:tcPr>
            <w:tcW w:w="1842" w:type="dxa"/>
            <w:vAlign w:val="center"/>
          </w:tcPr>
          <w:p w:rsidR="00A0409C" w:rsidRPr="00F30194" w:rsidRDefault="00A0409C" w:rsidP="00F30194">
            <w:pPr>
              <w:pStyle w:val="2"/>
              <w:keepNext w:val="0"/>
              <w:widowControl w:val="0"/>
              <w:shd w:val="clear" w:color="auto" w:fill="FFFFFF"/>
              <w:spacing w:before="0" w:after="0"/>
              <w:rPr>
                <w:rFonts w:ascii="Times New Roman" w:hAnsi="Times New Roman"/>
                <w:b w:val="0"/>
                <w:i w:val="0"/>
                <w:sz w:val="20"/>
                <w:szCs w:val="20"/>
                <w:lang w:val="uk-UA"/>
              </w:rPr>
            </w:pPr>
            <w:r w:rsidRPr="00F30194">
              <w:rPr>
                <w:rFonts w:ascii="Times New Roman" w:hAnsi="Times New Roman"/>
                <w:b w:val="0"/>
                <w:i w:val="0"/>
                <w:sz w:val="20"/>
                <w:szCs w:val="20"/>
                <w:lang w:val="uk-UA"/>
              </w:rPr>
              <w:t>Маліков М.В.</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c>
          <w:tcPr>
            <w:tcW w:w="534" w:type="dxa"/>
            <w:vAlign w:val="center"/>
          </w:tcPr>
          <w:p w:rsidR="00A0409C" w:rsidRPr="00F30194" w:rsidRDefault="00A0409C" w:rsidP="00F30194">
            <w:pPr>
              <w:widowControl w:val="0"/>
              <w:jc w:val="center"/>
              <w:rPr>
                <w:sz w:val="20"/>
                <w:szCs w:val="20"/>
                <w:lang w:val="uk-UA"/>
              </w:rPr>
            </w:pPr>
            <w:r w:rsidRPr="00F30194">
              <w:rPr>
                <w:sz w:val="20"/>
                <w:szCs w:val="20"/>
                <w:lang w:val="uk-UA"/>
              </w:rPr>
              <w:t>13.</w:t>
            </w:r>
          </w:p>
        </w:tc>
        <w:tc>
          <w:tcPr>
            <w:tcW w:w="1984" w:type="dxa"/>
            <w:vAlign w:val="center"/>
          </w:tcPr>
          <w:p w:rsidR="00A0409C" w:rsidRPr="00F30194" w:rsidRDefault="00A0409C" w:rsidP="00F30194">
            <w:pPr>
              <w:widowControl w:val="0"/>
              <w:rPr>
                <w:b/>
                <w:sz w:val="20"/>
                <w:szCs w:val="20"/>
                <w:lang w:val="uk-UA"/>
              </w:rPr>
            </w:pPr>
            <w:r w:rsidRPr="00F30194">
              <w:rPr>
                <w:b/>
                <w:sz w:val="20"/>
                <w:szCs w:val="20"/>
                <w:lang w:val="uk-UA"/>
              </w:rPr>
              <w:t>Світанько М.В.</w:t>
            </w:r>
          </w:p>
        </w:tc>
        <w:tc>
          <w:tcPr>
            <w:tcW w:w="709" w:type="dxa"/>
          </w:tcPr>
          <w:p w:rsidR="00A0409C" w:rsidRPr="00F30194" w:rsidRDefault="00A0409C" w:rsidP="00F30194">
            <w:pPr>
              <w:widowControl w:val="0"/>
              <w:jc w:val="center"/>
              <w:rPr>
                <w:b/>
                <w:sz w:val="20"/>
                <w:szCs w:val="20"/>
                <w:lang w:val="uk-UA"/>
              </w:rPr>
            </w:pPr>
            <w:r w:rsidRPr="00F30194">
              <w:rPr>
                <w:b/>
                <w:sz w:val="20"/>
                <w:szCs w:val="20"/>
                <w:lang w:val="uk-UA"/>
              </w:rPr>
              <w:t>4</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52.</w:t>
            </w:r>
          </w:p>
        </w:tc>
        <w:tc>
          <w:tcPr>
            <w:tcW w:w="2072" w:type="dxa"/>
            <w:vAlign w:val="center"/>
          </w:tcPr>
          <w:p w:rsidR="00A0409C" w:rsidRPr="00F30194" w:rsidRDefault="00A0409C" w:rsidP="00F30194">
            <w:pPr>
              <w:widowControl w:val="0"/>
              <w:rPr>
                <w:sz w:val="20"/>
                <w:szCs w:val="20"/>
                <w:lang w:val="uk-UA"/>
              </w:rPr>
            </w:pPr>
            <w:r w:rsidRPr="00F30194">
              <w:rPr>
                <w:sz w:val="20"/>
                <w:szCs w:val="20"/>
                <w:lang w:val="uk-UA"/>
              </w:rPr>
              <w:t>Танцюра І.В.</w:t>
            </w:r>
          </w:p>
        </w:tc>
        <w:tc>
          <w:tcPr>
            <w:tcW w:w="851" w:type="dxa"/>
            <w:vAlign w:val="center"/>
          </w:tcPr>
          <w:p w:rsidR="00A0409C" w:rsidRPr="00F30194" w:rsidRDefault="00A0409C" w:rsidP="00F30194">
            <w:pPr>
              <w:widowControl w:val="0"/>
              <w:jc w:val="center"/>
              <w:rPr>
                <w:sz w:val="20"/>
                <w:szCs w:val="20"/>
                <w:lang w:val="uk-UA"/>
              </w:rPr>
            </w:pPr>
            <w:r w:rsidRPr="00F30194">
              <w:rPr>
                <w:sz w:val="20"/>
                <w:szCs w:val="20"/>
                <w:lang w:val="uk-UA"/>
              </w:rPr>
              <w:t>2</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91.</w:t>
            </w:r>
          </w:p>
        </w:tc>
        <w:tc>
          <w:tcPr>
            <w:tcW w:w="1842" w:type="dxa"/>
            <w:vAlign w:val="center"/>
          </w:tcPr>
          <w:p w:rsidR="00A0409C" w:rsidRPr="00F30194" w:rsidRDefault="00A0409C" w:rsidP="00F30194">
            <w:pPr>
              <w:pStyle w:val="2"/>
              <w:keepNext w:val="0"/>
              <w:widowControl w:val="0"/>
              <w:shd w:val="clear" w:color="auto" w:fill="FFFFFF"/>
              <w:spacing w:before="0" w:after="0"/>
              <w:rPr>
                <w:rFonts w:ascii="Times New Roman" w:hAnsi="Times New Roman"/>
                <w:b w:val="0"/>
                <w:i w:val="0"/>
                <w:sz w:val="20"/>
                <w:szCs w:val="20"/>
                <w:lang w:val="uk-UA"/>
              </w:rPr>
            </w:pPr>
            <w:r w:rsidRPr="00F30194">
              <w:rPr>
                <w:rFonts w:ascii="Times New Roman" w:hAnsi="Times New Roman"/>
                <w:b w:val="0"/>
                <w:i w:val="0"/>
                <w:sz w:val="20"/>
                <w:szCs w:val="20"/>
                <w:lang w:val="uk-UA"/>
              </w:rPr>
              <w:t>Манідіна Є.А.</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c>
          <w:tcPr>
            <w:tcW w:w="534" w:type="dxa"/>
            <w:vAlign w:val="center"/>
          </w:tcPr>
          <w:p w:rsidR="00A0409C" w:rsidRPr="00F30194" w:rsidRDefault="00A0409C" w:rsidP="00F30194">
            <w:pPr>
              <w:widowControl w:val="0"/>
              <w:jc w:val="center"/>
              <w:rPr>
                <w:sz w:val="20"/>
                <w:szCs w:val="20"/>
                <w:lang w:val="uk-UA"/>
              </w:rPr>
            </w:pPr>
            <w:r w:rsidRPr="00F30194">
              <w:rPr>
                <w:sz w:val="20"/>
                <w:szCs w:val="20"/>
                <w:lang w:val="uk-UA"/>
              </w:rPr>
              <w:t>14.</w:t>
            </w:r>
          </w:p>
        </w:tc>
        <w:tc>
          <w:tcPr>
            <w:tcW w:w="1984" w:type="dxa"/>
            <w:vAlign w:val="center"/>
          </w:tcPr>
          <w:p w:rsidR="00A0409C" w:rsidRPr="00F30194" w:rsidRDefault="00A0409C" w:rsidP="00F30194">
            <w:pPr>
              <w:widowControl w:val="0"/>
              <w:rPr>
                <w:b/>
                <w:sz w:val="20"/>
                <w:szCs w:val="20"/>
                <w:lang w:val="uk-UA"/>
              </w:rPr>
            </w:pPr>
            <w:r w:rsidRPr="00F30194">
              <w:rPr>
                <w:b/>
                <w:sz w:val="20"/>
                <w:szCs w:val="20"/>
                <w:lang w:val="uk-UA"/>
              </w:rPr>
              <w:t>Смоляков О. В.</w:t>
            </w:r>
          </w:p>
        </w:tc>
        <w:tc>
          <w:tcPr>
            <w:tcW w:w="709" w:type="dxa"/>
          </w:tcPr>
          <w:p w:rsidR="00A0409C" w:rsidRPr="00F30194" w:rsidRDefault="00A0409C" w:rsidP="00F30194">
            <w:pPr>
              <w:widowControl w:val="0"/>
              <w:jc w:val="center"/>
              <w:rPr>
                <w:b/>
                <w:sz w:val="20"/>
                <w:szCs w:val="20"/>
                <w:lang w:val="uk-UA"/>
              </w:rPr>
            </w:pPr>
            <w:r w:rsidRPr="00F30194">
              <w:rPr>
                <w:b/>
                <w:sz w:val="20"/>
                <w:szCs w:val="20"/>
                <w:lang w:val="uk-UA"/>
              </w:rPr>
              <w:t>4</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53.</w:t>
            </w:r>
          </w:p>
        </w:tc>
        <w:tc>
          <w:tcPr>
            <w:tcW w:w="2072" w:type="dxa"/>
            <w:vAlign w:val="center"/>
          </w:tcPr>
          <w:p w:rsidR="00A0409C" w:rsidRPr="00F30194" w:rsidRDefault="00A0409C" w:rsidP="00F30194">
            <w:pPr>
              <w:widowControl w:val="0"/>
              <w:rPr>
                <w:sz w:val="20"/>
                <w:szCs w:val="20"/>
                <w:lang w:val="uk-UA"/>
              </w:rPr>
            </w:pPr>
            <w:r w:rsidRPr="00F30194">
              <w:rPr>
                <w:sz w:val="20"/>
                <w:szCs w:val="20"/>
                <w:lang w:val="uk-UA"/>
              </w:rPr>
              <w:t>Фролов О.К.</w:t>
            </w:r>
          </w:p>
        </w:tc>
        <w:tc>
          <w:tcPr>
            <w:tcW w:w="851" w:type="dxa"/>
            <w:vAlign w:val="center"/>
          </w:tcPr>
          <w:p w:rsidR="00A0409C" w:rsidRPr="00F30194" w:rsidRDefault="00A0409C" w:rsidP="00F30194">
            <w:pPr>
              <w:widowControl w:val="0"/>
              <w:jc w:val="center"/>
              <w:rPr>
                <w:sz w:val="20"/>
                <w:szCs w:val="20"/>
                <w:lang w:val="uk-UA"/>
              </w:rPr>
            </w:pPr>
            <w:r w:rsidRPr="00F30194">
              <w:rPr>
                <w:sz w:val="20"/>
                <w:szCs w:val="20"/>
                <w:lang w:val="uk-UA"/>
              </w:rPr>
              <w:t>2</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92.</w:t>
            </w:r>
          </w:p>
        </w:tc>
        <w:tc>
          <w:tcPr>
            <w:tcW w:w="1842" w:type="dxa"/>
            <w:vAlign w:val="center"/>
          </w:tcPr>
          <w:p w:rsidR="00A0409C" w:rsidRPr="00F30194" w:rsidRDefault="00A0409C" w:rsidP="00F30194">
            <w:pPr>
              <w:widowControl w:val="0"/>
              <w:rPr>
                <w:sz w:val="20"/>
                <w:szCs w:val="20"/>
                <w:lang w:val="uk-UA"/>
              </w:rPr>
            </w:pPr>
            <w:r w:rsidRPr="00F30194">
              <w:rPr>
                <w:sz w:val="20"/>
                <w:szCs w:val="20"/>
                <w:lang w:val="uk-UA"/>
              </w:rPr>
              <w:t>Маркова С.В.</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rPr>
          <w:trHeight w:val="319"/>
        </w:trPr>
        <w:tc>
          <w:tcPr>
            <w:tcW w:w="534" w:type="dxa"/>
            <w:vAlign w:val="center"/>
          </w:tcPr>
          <w:p w:rsidR="00A0409C" w:rsidRPr="00F30194" w:rsidRDefault="00A0409C" w:rsidP="00F30194">
            <w:pPr>
              <w:widowControl w:val="0"/>
              <w:jc w:val="center"/>
              <w:rPr>
                <w:sz w:val="20"/>
                <w:szCs w:val="20"/>
                <w:lang w:val="uk-UA"/>
              </w:rPr>
            </w:pPr>
            <w:r w:rsidRPr="00F30194">
              <w:rPr>
                <w:sz w:val="20"/>
                <w:szCs w:val="20"/>
                <w:lang w:val="uk-UA"/>
              </w:rPr>
              <w:t>15.</w:t>
            </w:r>
          </w:p>
        </w:tc>
        <w:tc>
          <w:tcPr>
            <w:tcW w:w="1984" w:type="dxa"/>
            <w:vAlign w:val="center"/>
          </w:tcPr>
          <w:p w:rsidR="00A0409C" w:rsidRPr="00F30194" w:rsidRDefault="00A0409C" w:rsidP="00F30194">
            <w:pPr>
              <w:widowControl w:val="0"/>
              <w:rPr>
                <w:sz w:val="20"/>
                <w:szCs w:val="20"/>
                <w:lang w:val="uk-UA"/>
              </w:rPr>
            </w:pPr>
            <w:r w:rsidRPr="00F30194">
              <w:rPr>
                <w:sz w:val="20"/>
                <w:szCs w:val="20"/>
                <w:lang w:val="uk-UA"/>
              </w:rPr>
              <w:t>Амінов Р.Ф.</w:t>
            </w:r>
          </w:p>
        </w:tc>
        <w:tc>
          <w:tcPr>
            <w:tcW w:w="709" w:type="dxa"/>
          </w:tcPr>
          <w:p w:rsidR="00A0409C" w:rsidRPr="00F30194" w:rsidRDefault="00A0409C" w:rsidP="00F30194">
            <w:pPr>
              <w:widowControl w:val="0"/>
              <w:jc w:val="center"/>
              <w:rPr>
                <w:sz w:val="20"/>
                <w:szCs w:val="20"/>
                <w:lang w:val="uk-UA"/>
              </w:rPr>
            </w:pPr>
            <w:r w:rsidRPr="00F30194">
              <w:rPr>
                <w:sz w:val="20"/>
                <w:szCs w:val="20"/>
                <w:lang w:val="uk-UA"/>
              </w:rPr>
              <w:t>3</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54.</w:t>
            </w:r>
          </w:p>
        </w:tc>
        <w:tc>
          <w:tcPr>
            <w:tcW w:w="2072" w:type="dxa"/>
            <w:vAlign w:val="center"/>
          </w:tcPr>
          <w:p w:rsidR="00A0409C" w:rsidRPr="00F30194" w:rsidRDefault="00A0409C" w:rsidP="00F30194">
            <w:pPr>
              <w:widowControl w:val="0"/>
              <w:rPr>
                <w:sz w:val="20"/>
                <w:szCs w:val="20"/>
                <w:lang w:val="uk-UA"/>
              </w:rPr>
            </w:pPr>
            <w:r w:rsidRPr="00F30194">
              <w:rPr>
                <w:sz w:val="20"/>
                <w:szCs w:val="20"/>
                <w:lang w:val="uk-UA"/>
              </w:rPr>
              <w:t>Чейлитко А.О.</w:t>
            </w:r>
          </w:p>
        </w:tc>
        <w:tc>
          <w:tcPr>
            <w:tcW w:w="851" w:type="dxa"/>
            <w:vAlign w:val="center"/>
          </w:tcPr>
          <w:p w:rsidR="00A0409C" w:rsidRPr="00F30194" w:rsidRDefault="00A0409C" w:rsidP="00F30194">
            <w:pPr>
              <w:widowControl w:val="0"/>
              <w:jc w:val="center"/>
              <w:rPr>
                <w:sz w:val="20"/>
                <w:szCs w:val="20"/>
                <w:lang w:val="uk-UA"/>
              </w:rPr>
            </w:pPr>
            <w:r w:rsidRPr="00F30194">
              <w:rPr>
                <w:sz w:val="20"/>
                <w:szCs w:val="20"/>
                <w:lang w:val="uk-UA"/>
              </w:rPr>
              <w:t>2</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93.</w:t>
            </w:r>
          </w:p>
        </w:tc>
        <w:tc>
          <w:tcPr>
            <w:tcW w:w="1842" w:type="dxa"/>
            <w:vAlign w:val="center"/>
          </w:tcPr>
          <w:p w:rsidR="00A0409C" w:rsidRPr="00F30194" w:rsidRDefault="00A0409C" w:rsidP="00F30194">
            <w:pPr>
              <w:widowControl w:val="0"/>
              <w:rPr>
                <w:sz w:val="20"/>
                <w:szCs w:val="20"/>
                <w:lang w:val="uk-UA"/>
              </w:rPr>
            </w:pPr>
            <w:r w:rsidRPr="00F30194">
              <w:rPr>
                <w:sz w:val="20"/>
                <w:szCs w:val="20"/>
                <w:lang w:val="uk-UA"/>
              </w:rPr>
              <w:t>Маказан Є.В.</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c>
          <w:tcPr>
            <w:tcW w:w="534" w:type="dxa"/>
            <w:vAlign w:val="center"/>
          </w:tcPr>
          <w:p w:rsidR="00A0409C" w:rsidRPr="00F30194" w:rsidRDefault="00A0409C" w:rsidP="00F30194">
            <w:pPr>
              <w:widowControl w:val="0"/>
              <w:jc w:val="center"/>
              <w:rPr>
                <w:sz w:val="20"/>
                <w:szCs w:val="20"/>
                <w:lang w:val="uk-UA"/>
              </w:rPr>
            </w:pPr>
            <w:r w:rsidRPr="00F30194">
              <w:rPr>
                <w:sz w:val="20"/>
                <w:szCs w:val="20"/>
                <w:lang w:val="uk-UA"/>
              </w:rPr>
              <w:t>16.</w:t>
            </w:r>
          </w:p>
        </w:tc>
        <w:tc>
          <w:tcPr>
            <w:tcW w:w="1984" w:type="dxa"/>
            <w:vAlign w:val="center"/>
          </w:tcPr>
          <w:p w:rsidR="00A0409C" w:rsidRPr="00F30194" w:rsidRDefault="00A0409C" w:rsidP="00F30194">
            <w:pPr>
              <w:widowControl w:val="0"/>
              <w:rPr>
                <w:sz w:val="20"/>
                <w:szCs w:val="20"/>
                <w:lang w:val="uk-UA"/>
              </w:rPr>
            </w:pPr>
            <w:r w:rsidRPr="00F30194">
              <w:rPr>
                <w:sz w:val="20"/>
                <w:szCs w:val="20"/>
                <w:lang w:val="uk-UA"/>
              </w:rPr>
              <w:t>Артемчук В.В.</w:t>
            </w:r>
          </w:p>
        </w:tc>
        <w:tc>
          <w:tcPr>
            <w:tcW w:w="709" w:type="dxa"/>
          </w:tcPr>
          <w:p w:rsidR="00A0409C" w:rsidRPr="00F30194" w:rsidRDefault="00A0409C" w:rsidP="00F30194">
            <w:pPr>
              <w:widowControl w:val="0"/>
              <w:jc w:val="center"/>
              <w:rPr>
                <w:sz w:val="20"/>
                <w:szCs w:val="20"/>
                <w:lang w:val="uk-UA"/>
              </w:rPr>
            </w:pPr>
            <w:r w:rsidRPr="00F30194">
              <w:rPr>
                <w:sz w:val="20"/>
                <w:szCs w:val="20"/>
                <w:lang w:val="uk-UA"/>
              </w:rPr>
              <w:t>3</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55.</w:t>
            </w:r>
          </w:p>
        </w:tc>
        <w:tc>
          <w:tcPr>
            <w:tcW w:w="2072" w:type="dxa"/>
            <w:vAlign w:val="center"/>
          </w:tcPr>
          <w:p w:rsidR="00A0409C" w:rsidRPr="00F30194" w:rsidRDefault="00A0409C" w:rsidP="00F30194">
            <w:pPr>
              <w:widowControl w:val="0"/>
              <w:rPr>
                <w:sz w:val="20"/>
                <w:szCs w:val="20"/>
                <w:lang w:val="uk-UA"/>
              </w:rPr>
            </w:pPr>
            <w:r w:rsidRPr="00F30194">
              <w:rPr>
                <w:sz w:val="20"/>
                <w:szCs w:val="20"/>
                <w:lang w:val="uk-UA"/>
              </w:rPr>
              <w:t>Арутюнян І.А.</w:t>
            </w:r>
          </w:p>
        </w:tc>
        <w:tc>
          <w:tcPr>
            <w:tcW w:w="851" w:type="dxa"/>
            <w:vAlign w:val="center"/>
          </w:tcPr>
          <w:p w:rsidR="00A0409C" w:rsidRPr="00F30194" w:rsidRDefault="00A0409C" w:rsidP="00F30194">
            <w:pPr>
              <w:widowControl w:val="0"/>
              <w:jc w:val="center"/>
              <w:rPr>
                <w:sz w:val="20"/>
                <w:szCs w:val="20"/>
                <w:lang w:val="uk-UA"/>
              </w:rPr>
            </w:pPr>
            <w:r w:rsidRPr="00F30194">
              <w:rPr>
                <w:sz w:val="20"/>
                <w:szCs w:val="20"/>
                <w:lang w:val="uk-UA"/>
              </w:rPr>
              <w:t>1</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94.</w:t>
            </w:r>
          </w:p>
        </w:tc>
        <w:tc>
          <w:tcPr>
            <w:tcW w:w="1842" w:type="dxa"/>
            <w:vAlign w:val="center"/>
          </w:tcPr>
          <w:p w:rsidR="00A0409C" w:rsidRPr="00F30194" w:rsidRDefault="00A0409C" w:rsidP="00F30194">
            <w:pPr>
              <w:pStyle w:val="2"/>
              <w:keepNext w:val="0"/>
              <w:widowControl w:val="0"/>
              <w:shd w:val="clear" w:color="auto" w:fill="FFFFFF"/>
              <w:spacing w:before="0" w:after="0"/>
              <w:rPr>
                <w:rFonts w:ascii="Times New Roman" w:hAnsi="Times New Roman"/>
                <w:b w:val="0"/>
                <w:i w:val="0"/>
                <w:sz w:val="20"/>
                <w:szCs w:val="20"/>
                <w:lang w:val="uk-UA"/>
              </w:rPr>
            </w:pPr>
            <w:r w:rsidRPr="00F30194">
              <w:rPr>
                <w:rFonts w:ascii="Times New Roman" w:hAnsi="Times New Roman"/>
                <w:b w:val="0"/>
                <w:i w:val="0"/>
                <w:sz w:val="20"/>
                <w:szCs w:val="20"/>
                <w:lang w:val="uk-UA"/>
              </w:rPr>
              <w:t>Метеленко Н.Г.</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c>
          <w:tcPr>
            <w:tcW w:w="534" w:type="dxa"/>
            <w:vAlign w:val="center"/>
          </w:tcPr>
          <w:p w:rsidR="00A0409C" w:rsidRPr="00F30194" w:rsidRDefault="00A0409C" w:rsidP="00F30194">
            <w:pPr>
              <w:widowControl w:val="0"/>
              <w:rPr>
                <w:sz w:val="20"/>
                <w:szCs w:val="20"/>
                <w:lang w:val="uk-UA"/>
              </w:rPr>
            </w:pPr>
            <w:r w:rsidRPr="00F30194">
              <w:rPr>
                <w:sz w:val="20"/>
                <w:szCs w:val="20"/>
                <w:lang w:val="uk-UA"/>
              </w:rPr>
              <w:t>17.</w:t>
            </w:r>
          </w:p>
        </w:tc>
        <w:tc>
          <w:tcPr>
            <w:tcW w:w="1984" w:type="dxa"/>
            <w:vAlign w:val="center"/>
          </w:tcPr>
          <w:p w:rsidR="00A0409C" w:rsidRPr="00F30194" w:rsidRDefault="00A0409C" w:rsidP="00F30194">
            <w:pPr>
              <w:widowControl w:val="0"/>
              <w:rPr>
                <w:sz w:val="20"/>
                <w:szCs w:val="20"/>
                <w:lang w:val="uk-UA"/>
              </w:rPr>
            </w:pPr>
            <w:r w:rsidRPr="00F30194">
              <w:rPr>
                <w:sz w:val="20"/>
                <w:szCs w:val="20"/>
                <w:lang w:val="uk-UA"/>
              </w:rPr>
              <w:t>Бовт В. Д.</w:t>
            </w:r>
          </w:p>
        </w:tc>
        <w:tc>
          <w:tcPr>
            <w:tcW w:w="709" w:type="dxa"/>
          </w:tcPr>
          <w:p w:rsidR="00A0409C" w:rsidRPr="00F30194" w:rsidRDefault="00A0409C" w:rsidP="00F30194">
            <w:pPr>
              <w:widowControl w:val="0"/>
              <w:jc w:val="center"/>
              <w:rPr>
                <w:sz w:val="20"/>
                <w:szCs w:val="20"/>
                <w:lang w:val="uk-UA"/>
              </w:rPr>
            </w:pPr>
            <w:r w:rsidRPr="00F30194">
              <w:rPr>
                <w:sz w:val="20"/>
                <w:szCs w:val="20"/>
                <w:lang w:val="uk-UA"/>
              </w:rPr>
              <w:t>3</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56.</w:t>
            </w:r>
          </w:p>
        </w:tc>
        <w:tc>
          <w:tcPr>
            <w:tcW w:w="2072" w:type="dxa"/>
            <w:vAlign w:val="center"/>
          </w:tcPr>
          <w:p w:rsidR="00A0409C" w:rsidRPr="00F30194" w:rsidRDefault="00A0409C" w:rsidP="00F30194">
            <w:pPr>
              <w:widowControl w:val="0"/>
              <w:rPr>
                <w:sz w:val="20"/>
                <w:szCs w:val="20"/>
                <w:lang w:val="uk-UA"/>
              </w:rPr>
            </w:pPr>
            <w:r w:rsidRPr="00F30194">
              <w:rPr>
                <w:sz w:val="20"/>
                <w:szCs w:val="20"/>
                <w:lang w:val="uk-UA"/>
              </w:rPr>
              <w:t>Алексієвський Д.Г.</w:t>
            </w:r>
          </w:p>
        </w:tc>
        <w:tc>
          <w:tcPr>
            <w:tcW w:w="851" w:type="dxa"/>
            <w:vAlign w:val="center"/>
          </w:tcPr>
          <w:p w:rsidR="00A0409C" w:rsidRPr="00F30194" w:rsidRDefault="00A0409C" w:rsidP="00F30194">
            <w:pPr>
              <w:widowControl w:val="0"/>
              <w:jc w:val="center"/>
              <w:rPr>
                <w:sz w:val="20"/>
                <w:szCs w:val="20"/>
                <w:lang w:val="uk-UA"/>
              </w:rPr>
            </w:pPr>
            <w:r w:rsidRPr="00F30194">
              <w:rPr>
                <w:sz w:val="20"/>
                <w:szCs w:val="20"/>
                <w:lang w:val="uk-UA"/>
              </w:rPr>
              <w:t>1</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95.</w:t>
            </w:r>
          </w:p>
        </w:tc>
        <w:tc>
          <w:tcPr>
            <w:tcW w:w="1842" w:type="dxa"/>
            <w:vAlign w:val="center"/>
          </w:tcPr>
          <w:p w:rsidR="00A0409C" w:rsidRPr="00F30194" w:rsidRDefault="00A0409C" w:rsidP="00F30194">
            <w:pPr>
              <w:pStyle w:val="2"/>
              <w:keepNext w:val="0"/>
              <w:widowControl w:val="0"/>
              <w:shd w:val="clear" w:color="auto" w:fill="FFFFFF"/>
              <w:spacing w:before="0" w:after="0"/>
              <w:rPr>
                <w:rFonts w:ascii="Times New Roman" w:hAnsi="Times New Roman"/>
                <w:b w:val="0"/>
                <w:i w:val="0"/>
                <w:sz w:val="20"/>
                <w:szCs w:val="20"/>
                <w:lang w:val="uk-UA"/>
              </w:rPr>
            </w:pPr>
            <w:r w:rsidRPr="00F30194">
              <w:rPr>
                <w:rFonts w:ascii="Times New Roman" w:hAnsi="Times New Roman"/>
                <w:b w:val="0"/>
                <w:i w:val="0"/>
                <w:sz w:val="20"/>
                <w:szCs w:val="20"/>
                <w:lang w:val="uk-UA"/>
              </w:rPr>
              <w:t>Мєліхова Т.О.</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c>
          <w:tcPr>
            <w:tcW w:w="534" w:type="dxa"/>
            <w:vAlign w:val="center"/>
          </w:tcPr>
          <w:p w:rsidR="00A0409C" w:rsidRPr="00F30194" w:rsidRDefault="00A0409C" w:rsidP="00F30194">
            <w:pPr>
              <w:widowControl w:val="0"/>
              <w:rPr>
                <w:sz w:val="20"/>
                <w:szCs w:val="20"/>
                <w:lang w:val="uk-UA"/>
              </w:rPr>
            </w:pPr>
            <w:r w:rsidRPr="00F30194">
              <w:rPr>
                <w:sz w:val="20"/>
                <w:szCs w:val="20"/>
                <w:lang w:val="uk-UA"/>
              </w:rPr>
              <w:t>18.</w:t>
            </w:r>
          </w:p>
        </w:tc>
        <w:tc>
          <w:tcPr>
            <w:tcW w:w="1984" w:type="dxa"/>
            <w:vAlign w:val="center"/>
          </w:tcPr>
          <w:p w:rsidR="00A0409C" w:rsidRPr="00F30194" w:rsidRDefault="00A0409C" w:rsidP="00F30194">
            <w:pPr>
              <w:pStyle w:val="2"/>
              <w:keepNext w:val="0"/>
              <w:widowControl w:val="0"/>
              <w:shd w:val="clear" w:color="auto" w:fill="FFFFFF"/>
              <w:spacing w:before="0" w:after="0"/>
              <w:rPr>
                <w:rFonts w:ascii="Times New Roman" w:hAnsi="Times New Roman"/>
                <w:b w:val="0"/>
                <w:i w:val="0"/>
                <w:sz w:val="20"/>
                <w:szCs w:val="20"/>
                <w:lang w:val="uk-UA"/>
              </w:rPr>
            </w:pPr>
            <w:r w:rsidRPr="00F30194">
              <w:rPr>
                <w:rFonts w:ascii="Times New Roman" w:hAnsi="Times New Roman"/>
                <w:b w:val="0"/>
                <w:i w:val="0"/>
                <w:sz w:val="20"/>
                <w:szCs w:val="20"/>
                <w:lang w:val="uk-UA"/>
              </w:rPr>
              <w:t>Бражко О.А.</w:t>
            </w:r>
          </w:p>
        </w:tc>
        <w:tc>
          <w:tcPr>
            <w:tcW w:w="709" w:type="dxa"/>
          </w:tcPr>
          <w:p w:rsidR="00A0409C" w:rsidRPr="00F30194" w:rsidRDefault="00A0409C" w:rsidP="00F30194">
            <w:pPr>
              <w:widowControl w:val="0"/>
              <w:jc w:val="center"/>
              <w:rPr>
                <w:sz w:val="20"/>
                <w:szCs w:val="20"/>
                <w:lang w:val="uk-UA"/>
              </w:rPr>
            </w:pPr>
            <w:r w:rsidRPr="00F30194">
              <w:rPr>
                <w:sz w:val="20"/>
                <w:szCs w:val="20"/>
                <w:lang w:val="uk-UA"/>
              </w:rPr>
              <w:t>3</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57.</w:t>
            </w:r>
          </w:p>
        </w:tc>
        <w:tc>
          <w:tcPr>
            <w:tcW w:w="2072" w:type="dxa"/>
            <w:vAlign w:val="center"/>
          </w:tcPr>
          <w:p w:rsidR="00A0409C" w:rsidRPr="00F30194" w:rsidRDefault="00A0409C" w:rsidP="00F30194">
            <w:pPr>
              <w:widowControl w:val="0"/>
              <w:rPr>
                <w:sz w:val="20"/>
                <w:szCs w:val="20"/>
                <w:lang w:val="uk-UA"/>
              </w:rPr>
            </w:pPr>
            <w:r w:rsidRPr="00F30194">
              <w:rPr>
                <w:sz w:val="20"/>
                <w:szCs w:val="20"/>
                <w:lang w:val="uk-UA"/>
              </w:rPr>
              <w:t>Анін В.І.</w:t>
            </w:r>
          </w:p>
        </w:tc>
        <w:tc>
          <w:tcPr>
            <w:tcW w:w="851" w:type="dxa"/>
            <w:vAlign w:val="center"/>
          </w:tcPr>
          <w:p w:rsidR="00A0409C" w:rsidRPr="00F30194" w:rsidRDefault="00A0409C" w:rsidP="00F30194">
            <w:pPr>
              <w:widowControl w:val="0"/>
              <w:jc w:val="center"/>
              <w:rPr>
                <w:sz w:val="20"/>
                <w:szCs w:val="20"/>
                <w:lang w:val="uk-UA"/>
              </w:rPr>
            </w:pPr>
            <w:r w:rsidRPr="00F30194">
              <w:rPr>
                <w:sz w:val="20"/>
                <w:szCs w:val="20"/>
                <w:lang w:val="uk-UA"/>
              </w:rPr>
              <w:t>1</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96.</w:t>
            </w:r>
          </w:p>
        </w:tc>
        <w:tc>
          <w:tcPr>
            <w:tcW w:w="1842" w:type="dxa"/>
            <w:vAlign w:val="center"/>
          </w:tcPr>
          <w:p w:rsidR="00A0409C" w:rsidRPr="00F30194" w:rsidRDefault="00A0409C" w:rsidP="00F30194">
            <w:pPr>
              <w:widowControl w:val="0"/>
              <w:rPr>
                <w:sz w:val="20"/>
                <w:szCs w:val="20"/>
                <w:lang w:val="uk-UA"/>
              </w:rPr>
            </w:pPr>
            <w:r w:rsidRPr="00F30194">
              <w:rPr>
                <w:sz w:val="20"/>
                <w:szCs w:val="20"/>
                <w:lang w:val="uk-UA"/>
              </w:rPr>
              <w:t>Мержинський Е.К.</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rPr>
          <w:trHeight w:val="78"/>
        </w:trPr>
        <w:tc>
          <w:tcPr>
            <w:tcW w:w="534" w:type="dxa"/>
            <w:vAlign w:val="center"/>
          </w:tcPr>
          <w:p w:rsidR="00A0409C" w:rsidRPr="00F30194" w:rsidRDefault="00A0409C" w:rsidP="00F30194">
            <w:pPr>
              <w:widowControl w:val="0"/>
              <w:rPr>
                <w:sz w:val="20"/>
                <w:szCs w:val="20"/>
                <w:lang w:val="uk-UA"/>
              </w:rPr>
            </w:pPr>
            <w:r w:rsidRPr="00F30194">
              <w:rPr>
                <w:sz w:val="20"/>
                <w:szCs w:val="20"/>
                <w:lang w:val="uk-UA"/>
              </w:rPr>
              <w:t>19.</w:t>
            </w:r>
          </w:p>
        </w:tc>
        <w:tc>
          <w:tcPr>
            <w:tcW w:w="1984" w:type="dxa"/>
            <w:vAlign w:val="center"/>
          </w:tcPr>
          <w:p w:rsidR="00A0409C" w:rsidRPr="00F30194" w:rsidRDefault="00A0409C" w:rsidP="00F30194">
            <w:pPr>
              <w:pStyle w:val="1"/>
              <w:keepNext w:val="0"/>
              <w:widowControl w:val="0"/>
              <w:spacing w:before="0" w:after="0"/>
              <w:rPr>
                <w:rFonts w:ascii="Times New Roman" w:hAnsi="Times New Roman"/>
                <w:sz w:val="20"/>
                <w:szCs w:val="20"/>
                <w:lang w:val="uk-UA"/>
              </w:rPr>
            </w:pPr>
            <w:r w:rsidRPr="00F30194">
              <w:rPr>
                <w:rFonts w:ascii="Times New Roman" w:hAnsi="Times New Roman"/>
                <w:b w:val="0"/>
                <w:iCs/>
                <w:kern w:val="0"/>
                <w:sz w:val="20"/>
                <w:szCs w:val="20"/>
                <w:lang w:val="uk-UA"/>
              </w:rPr>
              <w:t>Григор’єв С. М.</w:t>
            </w:r>
          </w:p>
        </w:tc>
        <w:tc>
          <w:tcPr>
            <w:tcW w:w="709" w:type="dxa"/>
          </w:tcPr>
          <w:p w:rsidR="00A0409C" w:rsidRPr="00F30194" w:rsidRDefault="00A0409C" w:rsidP="00F30194">
            <w:pPr>
              <w:widowControl w:val="0"/>
              <w:jc w:val="center"/>
              <w:rPr>
                <w:sz w:val="20"/>
                <w:szCs w:val="20"/>
                <w:lang w:val="uk-UA"/>
              </w:rPr>
            </w:pPr>
            <w:r w:rsidRPr="00F30194">
              <w:rPr>
                <w:sz w:val="20"/>
                <w:szCs w:val="20"/>
                <w:lang w:val="uk-UA"/>
              </w:rPr>
              <w:t>3</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58.</w:t>
            </w:r>
          </w:p>
        </w:tc>
        <w:tc>
          <w:tcPr>
            <w:tcW w:w="2072" w:type="dxa"/>
            <w:vAlign w:val="center"/>
          </w:tcPr>
          <w:p w:rsidR="00A0409C" w:rsidRPr="00F30194" w:rsidRDefault="00A0409C" w:rsidP="00F30194">
            <w:pPr>
              <w:pStyle w:val="2"/>
              <w:keepNext w:val="0"/>
              <w:widowControl w:val="0"/>
              <w:shd w:val="clear" w:color="auto" w:fill="FFFFFF"/>
              <w:spacing w:before="0" w:after="0"/>
              <w:rPr>
                <w:rFonts w:ascii="Times New Roman" w:hAnsi="Times New Roman"/>
                <w:b w:val="0"/>
                <w:i w:val="0"/>
                <w:sz w:val="20"/>
                <w:szCs w:val="20"/>
                <w:lang w:val="uk-UA"/>
              </w:rPr>
            </w:pPr>
            <w:r w:rsidRPr="00F30194">
              <w:rPr>
                <w:rFonts w:ascii="Times New Roman" w:hAnsi="Times New Roman"/>
                <w:b w:val="0"/>
                <w:i w:val="0"/>
                <w:sz w:val="20"/>
                <w:szCs w:val="20"/>
                <w:lang w:val="uk-UA"/>
              </w:rPr>
              <w:t>Андрєєв А.М.</w:t>
            </w:r>
          </w:p>
        </w:tc>
        <w:tc>
          <w:tcPr>
            <w:tcW w:w="851" w:type="dxa"/>
            <w:vAlign w:val="center"/>
          </w:tcPr>
          <w:p w:rsidR="00A0409C" w:rsidRPr="00F30194" w:rsidRDefault="00A0409C" w:rsidP="00F30194">
            <w:pPr>
              <w:widowControl w:val="0"/>
              <w:jc w:val="center"/>
              <w:rPr>
                <w:sz w:val="20"/>
                <w:szCs w:val="20"/>
                <w:lang w:val="uk-UA"/>
              </w:rPr>
            </w:pPr>
            <w:r w:rsidRPr="00F30194">
              <w:rPr>
                <w:sz w:val="20"/>
                <w:szCs w:val="20"/>
                <w:lang w:val="uk-UA"/>
              </w:rPr>
              <w:t>1</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97.</w:t>
            </w:r>
          </w:p>
        </w:tc>
        <w:tc>
          <w:tcPr>
            <w:tcW w:w="1842" w:type="dxa"/>
            <w:vAlign w:val="center"/>
          </w:tcPr>
          <w:p w:rsidR="00A0409C" w:rsidRPr="00F30194" w:rsidRDefault="00A0409C" w:rsidP="00F30194">
            <w:pPr>
              <w:widowControl w:val="0"/>
              <w:rPr>
                <w:sz w:val="20"/>
                <w:szCs w:val="20"/>
                <w:lang w:val="uk-UA"/>
              </w:rPr>
            </w:pPr>
            <w:r w:rsidRPr="00F30194">
              <w:rPr>
                <w:sz w:val="20"/>
                <w:szCs w:val="20"/>
                <w:lang w:val="uk-UA"/>
              </w:rPr>
              <w:t>Міхайлуца О.М.</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2D5AD8" w:rsidRPr="00F30194" w:rsidTr="002D5AD8">
        <w:trPr>
          <w:trHeight w:val="78"/>
        </w:trPr>
        <w:tc>
          <w:tcPr>
            <w:tcW w:w="534" w:type="dxa"/>
            <w:tcBorders>
              <w:top w:val="single" w:sz="4" w:space="0" w:color="auto"/>
              <w:left w:val="single" w:sz="4" w:space="0" w:color="auto"/>
              <w:bottom w:val="single" w:sz="4" w:space="0" w:color="auto"/>
              <w:right w:val="single" w:sz="4" w:space="0" w:color="auto"/>
            </w:tcBorders>
            <w:vAlign w:val="center"/>
          </w:tcPr>
          <w:p w:rsidR="002D5AD8" w:rsidRPr="00F30194" w:rsidRDefault="002D5AD8" w:rsidP="002D5AD8">
            <w:pPr>
              <w:widowControl w:val="0"/>
              <w:rPr>
                <w:sz w:val="20"/>
                <w:szCs w:val="20"/>
                <w:lang w:val="uk-UA"/>
              </w:rPr>
            </w:pPr>
            <w:r w:rsidRPr="00F30194">
              <w:rPr>
                <w:sz w:val="20"/>
                <w:szCs w:val="20"/>
                <w:lang w:val="uk-UA"/>
              </w:rPr>
              <w:lastRenderedPageBreak/>
              <w:t>№</w:t>
            </w:r>
          </w:p>
        </w:tc>
        <w:tc>
          <w:tcPr>
            <w:tcW w:w="1984" w:type="dxa"/>
            <w:tcBorders>
              <w:top w:val="single" w:sz="4" w:space="0" w:color="auto"/>
              <w:left w:val="single" w:sz="4" w:space="0" w:color="auto"/>
              <w:bottom w:val="single" w:sz="4" w:space="0" w:color="auto"/>
              <w:right w:val="single" w:sz="4" w:space="0" w:color="auto"/>
            </w:tcBorders>
            <w:vAlign w:val="center"/>
          </w:tcPr>
          <w:p w:rsidR="002D5AD8" w:rsidRPr="002D5AD8" w:rsidRDefault="002D5AD8" w:rsidP="002D5AD8">
            <w:pPr>
              <w:pStyle w:val="1"/>
              <w:rPr>
                <w:rFonts w:ascii="Times New Roman" w:hAnsi="Times New Roman"/>
                <w:b w:val="0"/>
                <w:iCs/>
                <w:kern w:val="0"/>
                <w:sz w:val="20"/>
                <w:szCs w:val="20"/>
                <w:lang w:val="uk-UA"/>
              </w:rPr>
            </w:pPr>
            <w:r w:rsidRPr="002D5AD8">
              <w:rPr>
                <w:rFonts w:ascii="Times New Roman" w:hAnsi="Times New Roman"/>
                <w:b w:val="0"/>
                <w:iCs/>
                <w:kern w:val="0"/>
                <w:sz w:val="20"/>
                <w:szCs w:val="20"/>
                <w:lang w:val="uk-UA"/>
              </w:rPr>
              <w:t xml:space="preserve">Прізвище, ініціали </w:t>
            </w:r>
          </w:p>
        </w:tc>
        <w:tc>
          <w:tcPr>
            <w:tcW w:w="709" w:type="dxa"/>
            <w:tcBorders>
              <w:top w:val="single" w:sz="4" w:space="0" w:color="auto"/>
              <w:left w:val="single" w:sz="4" w:space="0" w:color="auto"/>
              <w:bottom w:val="single" w:sz="4" w:space="0" w:color="auto"/>
              <w:right w:val="single" w:sz="4" w:space="0" w:color="auto"/>
            </w:tcBorders>
          </w:tcPr>
          <w:p w:rsidR="002D5AD8" w:rsidRPr="00F30194" w:rsidRDefault="002D5AD8" w:rsidP="00E134F5">
            <w:pPr>
              <w:widowControl w:val="0"/>
              <w:jc w:val="center"/>
              <w:rPr>
                <w:sz w:val="20"/>
                <w:szCs w:val="20"/>
                <w:lang w:val="uk-UA"/>
              </w:rPr>
            </w:pPr>
            <w:r w:rsidRPr="002D5AD8">
              <w:rPr>
                <w:sz w:val="20"/>
                <w:szCs w:val="20"/>
                <w:lang w:val="uk-UA"/>
              </w:rPr>
              <w:t>h</w:t>
            </w:r>
            <w:r w:rsidRPr="00F30194">
              <w:rPr>
                <w:sz w:val="20"/>
                <w:szCs w:val="20"/>
                <w:lang w:val="uk-UA"/>
              </w:rPr>
              <w:t>- індекс</w:t>
            </w:r>
          </w:p>
        </w:tc>
        <w:tc>
          <w:tcPr>
            <w:tcW w:w="621" w:type="dxa"/>
            <w:tcBorders>
              <w:top w:val="single" w:sz="4" w:space="0" w:color="auto"/>
              <w:left w:val="single" w:sz="4" w:space="0" w:color="auto"/>
              <w:bottom w:val="single" w:sz="4" w:space="0" w:color="auto"/>
              <w:right w:val="single" w:sz="4" w:space="0" w:color="auto"/>
            </w:tcBorders>
            <w:vAlign w:val="center"/>
          </w:tcPr>
          <w:p w:rsidR="002D5AD8" w:rsidRPr="00F30194" w:rsidRDefault="002D5AD8" w:rsidP="00E134F5">
            <w:pPr>
              <w:widowControl w:val="0"/>
              <w:jc w:val="center"/>
              <w:rPr>
                <w:sz w:val="20"/>
                <w:szCs w:val="20"/>
                <w:lang w:val="uk-UA"/>
              </w:rPr>
            </w:pPr>
            <w:r w:rsidRPr="00F30194">
              <w:rPr>
                <w:sz w:val="20"/>
                <w:szCs w:val="20"/>
                <w:lang w:val="uk-UA"/>
              </w:rPr>
              <w:t>№</w:t>
            </w:r>
          </w:p>
        </w:tc>
        <w:tc>
          <w:tcPr>
            <w:tcW w:w="2072" w:type="dxa"/>
            <w:tcBorders>
              <w:top w:val="single" w:sz="4" w:space="0" w:color="auto"/>
              <w:left w:val="single" w:sz="4" w:space="0" w:color="auto"/>
              <w:bottom w:val="single" w:sz="4" w:space="0" w:color="auto"/>
              <w:right w:val="single" w:sz="4" w:space="0" w:color="auto"/>
            </w:tcBorders>
            <w:vAlign w:val="center"/>
          </w:tcPr>
          <w:p w:rsidR="002D5AD8" w:rsidRPr="002D5AD8" w:rsidRDefault="002D5AD8" w:rsidP="002D5AD8">
            <w:pPr>
              <w:pStyle w:val="2"/>
              <w:shd w:val="clear" w:color="auto" w:fill="FFFFFF"/>
              <w:rPr>
                <w:rFonts w:ascii="Times New Roman" w:hAnsi="Times New Roman"/>
                <w:b w:val="0"/>
                <w:i w:val="0"/>
                <w:sz w:val="20"/>
                <w:szCs w:val="20"/>
                <w:lang w:val="uk-UA"/>
              </w:rPr>
            </w:pPr>
            <w:r w:rsidRPr="002D5AD8">
              <w:rPr>
                <w:rFonts w:ascii="Times New Roman" w:hAnsi="Times New Roman"/>
                <w:b w:val="0"/>
                <w:i w:val="0"/>
                <w:sz w:val="20"/>
                <w:szCs w:val="20"/>
                <w:lang w:val="uk-UA"/>
              </w:rPr>
              <w:t xml:space="preserve">Прізвище, ініціали </w:t>
            </w:r>
          </w:p>
        </w:tc>
        <w:tc>
          <w:tcPr>
            <w:tcW w:w="851" w:type="dxa"/>
            <w:tcBorders>
              <w:top w:val="single" w:sz="4" w:space="0" w:color="auto"/>
              <w:left w:val="single" w:sz="4" w:space="0" w:color="auto"/>
              <w:bottom w:val="single" w:sz="4" w:space="0" w:color="auto"/>
              <w:right w:val="single" w:sz="4" w:space="0" w:color="auto"/>
            </w:tcBorders>
            <w:vAlign w:val="center"/>
          </w:tcPr>
          <w:p w:rsidR="002D5AD8" w:rsidRPr="00F30194" w:rsidRDefault="002D5AD8" w:rsidP="00E134F5">
            <w:pPr>
              <w:widowControl w:val="0"/>
              <w:jc w:val="center"/>
              <w:rPr>
                <w:sz w:val="20"/>
                <w:szCs w:val="20"/>
                <w:lang w:val="uk-UA"/>
              </w:rPr>
            </w:pPr>
            <w:r w:rsidRPr="002D5AD8">
              <w:rPr>
                <w:sz w:val="20"/>
                <w:szCs w:val="20"/>
                <w:lang w:val="uk-UA"/>
              </w:rPr>
              <w:t>h</w:t>
            </w:r>
            <w:r w:rsidRPr="00F30194">
              <w:rPr>
                <w:sz w:val="20"/>
                <w:szCs w:val="20"/>
                <w:lang w:val="uk-UA"/>
              </w:rPr>
              <w:t>- індекс</w:t>
            </w:r>
          </w:p>
        </w:tc>
        <w:tc>
          <w:tcPr>
            <w:tcW w:w="567" w:type="dxa"/>
            <w:tcBorders>
              <w:top w:val="single" w:sz="4" w:space="0" w:color="auto"/>
              <w:left w:val="single" w:sz="4" w:space="0" w:color="auto"/>
              <w:bottom w:val="single" w:sz="4" w:space="0" w:color="auto"/>
              <w:right w:val="single" w:sz="4" w:space="0" w:color="auto"/>
            </w:tcBorders>
            <w:vAlign w:val="center"/>
          </w:tcPr>
          <w:p w:rsidR="002D5AD8" w:rsidRPr="00F30194" w:rsidRDefault="002D5AD8" w:rsidP="00E134F5">
            <w:pPr>
              <w:widowControl w:val="0"/>
              <w:jc w:val="center"/>
              <w:rPr>
                <w:sz w:val="20"/>
                <w:szCs w:val="20"/>
                <w:lang w:val="uk-UA"/>
              </w:rPr>
            </w:pPr>
            <w:r w:rsidRPr="00F30194">
              <w:rPr>
                <w:sz w:val="20"/>
                <w:szCs w:val="20"/>
                <w:lang w:val="uk-UA"/>
              </w:rPr>
              <w:t>№</w:t>
            </w:r>
          </w:p>
        </w:tc>
        <w:tc>
          <w:tcPr>
            <w:tcW w:w="1842" w:type="dxa"/>
            <w:tcBorders>
              <w:top w:val="single" w:sz="4" w:space="0" w:color="auto"/>
              <w:left w:val="single" w:sz="4" w:space="0" w:color="auto"/>
              <w:bottom w:val="single" w:sz="4" w:space="0" w:color="auto"/>
              <w:right w:val="single" w:sz="4" w:space="0" w:color="auto"/>
            </w:tcBorders>
            <w:vAlign w:val="center"/>
          </w:tcPr>
          <w:p w:rsidR="002D5AD8" w:rsidRPr="00F30194" w:rsidRDefault="002D5AD8" w:rsidP="002D5AD8">
            <w:pPr>
              <w:widowControl w:val="0"/>
              <w:rPr>
                <w:sz w:val="20"/>
                <w:szCs w:val="20"/>
                <w:lang w:val="uk-UA"/>
              </w:rPr>
            </w:pPr>
            <w:r w:rsidRPr="00F30194">
              <w:rPr>
                <w:sz w:val="20"/>
                <w:szCs w:val="20"/>
                <w:lang w:val="uk-UA"/>
              </w:rPr>
              <w:t xml:space="preserve">Прізвище, ініціали </w:t>
            </w:r>
          </w:p>
        </w:tc>
        <w:tc>
          <w:tcPr>
            <w:tcW w:w="673" w:type="dxa"/>
            <w:tcBorders>
              <w:top w:val="single" w:sz="4" w:space="0" w:color="auto"/>
              <w:left w:val="single" w:sz="4" w:space="0" w:color="auto"/>
              <w:bottom w:val="single" w:sz="4" w:space="0" w:color="auto"/>
              <w:right w:val="single" w:sz="4" w:space="0" w:color="auto"/>
            </w:tcBorders>
            <w:vAlign w:val="center"/>
          </w:tcPr>
          <w:p w:rsidR="002D5AD8" w:rsidRPr="00F30194" w:rsidRDefault="002D5AD8" w:rsidP="002D5AD8">
            <w:pPr>
              <w:jc w:val="center"/>
              <w:rPr>
                <w:sz w:val="20"/>
                <w:szCs w:val="20"/>
                <w:lang w:val="uk-UA"/>
              </w:rPr>
            </w:pPr>
            <w:r w:rsidRPr="002D5AD8">
              <w:rPr>
                <w:sz w:val="20"/>
                <w:szCs w:val="20"/>
                <w:lang w:val="uk-UA"/>
              </w:rPr>
              <w:t>h</w:t>
            </w:r>
            <w:r w:rsidRPr="00F30194">
              <w:rPr>
                <w:sz w:val="20"/>
                <w:szCs w:val="20"/>
                <w:lang w:val="uk-UA"/>
              </w:rPr>
              <w:t>- індекс</w:t>
            </w:r>
          </w:p>
        </w:tc>
      </w:tr>
      <w:tr w:rsidR="00A0409C" w:rsidRPr="00F30194" w:rsidTr="003C7409">
        <w:trPr>
          <w:trHeight w:val="78"/>
        </w:trPr>
        <w:tc>
          <w:tcPr>
            <w:tcW w:w="534" w:type="dxa"/>
            <w:vAlign w:val="center"/>
          </w:tcPr>
          <w:p w:rsidR="00A0409C" w:rsidRPr="00F30194" w:rsidRDefault="00A0409C" w:rsidP="00F30194">
            <w:pPr>
              <w:widowControl w:val="0"/>
              <w:rPr>
                <w:sz w:val="20"/>
                <w:szCs w:val="20"/>
                <w:lang w:val="uk-UA"/>
              </w:rPr>
            </w:pPr>
            <w:r w:rsidRPr="00F30194">
              <w:rPr>
                <w:sz w:val="20"/>
                <w:szCs w:val="20"/>
                <w:lang w:val="uk-UA"/>
              </w:rPr>
              <w:t>20.</w:t>
            </w:r>
          </w:p>
        </w:tc>
        <w:tc>
          <w:tcPr>
            <w:tcW w:w="1984" w:type="dxa"/>
            <w:vAlign w:val="center"/>
          </w:tcPr>
          <w:p w:rsidR="00A0409C" w:rsidRPr="00F30194" w:rsidRDefault="00A0409C" w:rsidP="00F30194">
            <w:pPr>
              <w:widowControl w:val="0"/>
              <w:rPr>
                <w:sz w:val="20"/>
                <w:szCs w:val="20"/>
                <w:lang w:val="uk-UA"/>
              </w:rPr>
            </w:pPr>
            <w:r w:rsidRPr="00F30194">
              <w:rPr>
                <w:sz w:val="20"/>
                <w:szCs w:val="20"/>
                <w:lang w:val="uk-UA"/>
              </w:rPr>
              <w:t>Критська Т.В.</w:t>
            </w:r>
          </w:p>
        </w:tc>
        <w:tc>
          <w:tcPr>
            <w:tcW w:w="709" w:type="dxa"/>
          </w:tcPr>
          <w:p w:rsidR="00A0409C" w:rsidRPr="00F30194" w:rsidRDefault="00A0409C" w:rsidP="00F30194">
            <w:pPr>
              <w:widowControl w:val="0"/>
              <w:jc w:val="center"/>
              <w:rPr>
                <w:sz w:val="20"/>
                <w:szCs w:val="20"/>
                <w:lang w:val="uk-UA"/>
              </w:rPr>
            </w:pPr>
            <w:r w:rsidRPr="00F30194">
              <w:rPr>
                <w:sz w:val="20"/>
                <w:szCs w:val="20"/>
                <w:lang w:val="uk-UA"/>
              </w:rPr>
              <w:t>3</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59.</w:t>
            </w:r>
          </w:p>
        </w:tc>
        <w:tc>
          <w:tcPr>
            <w:tcW w:w="2072" w:type="dxa"/>
            <w:vAlign w:val="center"/>
          </w:tcPr>
          <w:p w:rsidR="00A0409C" w:rsidRPr="00F30194" w:rsidRDefault="00A0409C" w:rsidP="00F30194">
            <w:pPr>
              <w:widowControl w:val="0"/>
              <w:rPr>
                <w:sz w:val="20"/>
                <w:szCs w:val="20"/>
                <w:lang w:val="uk-UA"/>
              </w:rPr>
            </w:pPr>
            <w:r w:rsidRPr="00F30194">
              <w:rPr>
                <w:sz w:val="20"/>
                <w:szCs w:val="20"/>
                <w:lang w:val="uk-UA"/>
              </w:rPr>
              <w:t>Бікулов Д.Г.</w:t>
            </w:r>
          </w:p>
        </w:tc>
        <w:tc>
          <w:tcPr>
            <w:tcW w:w="851" w:type="dxa"/>
            <w:vAlign w:val="center"/>
          </w:tcPr>
          <w:p w:rsidR="00A0409C" w:rsidRPr="00F30194" w:rsidRDefault="00A0409C" w:rsidP="00F30194">
            <w:pPr>
              <w:widowControl w:val="0"/>
              <w:jc w:val="center"/>
              <w:rPr>
                <w:sz w:val="20"/>
                <w:szCs w:val="20"/>
                <w:lang w:val="uk-UA"/>
              </w:rPr>
            </w:pPr>
            <w:r w:rsidRPr="00F30194">
              <w:rPr>
                <w:sz w:val="20"/>
                <w:szCs w:val="20"/>
                <w:lang w:val="uk-UA"/>
              </w:rPr>
              <w:t>1</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98.</w:t>
            </w:r>
          </w:p>
        </w:tc>
        <w:tc>
          <w:tcPr>
            <w:tcW w:w="1842" w:type="dxa"/>
            <w:vAlign w:val="center"/>
          </w:tcPr>
          <w:p w:rsidR="00A0409C" w:rsidRPr="00F30194" w:rsidRDefault="00A0409C" w:rsidP="00F30194">
            <w:pPr>
              <w:widowControl w:val="0"/>
              <w:rPr>
                <w:sz w:val="20"/>
                <w:szCs w:val="20"/>
                <w:lang w:val="uk-UA"/>
              </w:rPr>
            </w:pPr>
            <w:r w:rsidRPr="00F30194">
              <w:rPr>
                <w:sz w:val="20"/>
                <w:szCs w:val="20"/>
                <w:lang w:val="uk-UA"/>
              </w:rPr>
              <w:t>Новосад Н.В.</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c>
          <w:tcPr>
            <w:tcW w:w="534" w:type="dxa"/>
            <w:vAlign w:val="center"/>
          </w:tcPr>
          <w:p w:rsidR="00A0409C" w:rsidRPr="00F30194" w:rsidRDefault="00A0409C" w:rsidP="00F30194">
            <w:pPr>
              <w:widowControl w:val="0"/>
              <w:rPr>
                <w:sz w:val="20"/>
                <w:szCs w:val="20"/>
                <w:lang w:val="uk-UA"/>
              </w:rPr>
            </w:pPr>
            <w:r w:rsidRPr="00F30194">
              <w:rPr>
                <w:sz w:val="20"/>
                <w:szCs w:val="20"/>
                <w:lang w:val="uk-UA"/>
              </w:rPr>
              <w:t>21.</w:t>
            </w:r>
          </w:p>
        </w:tc>
        <w:tc>
          <w:tcPr>
            <w:tcW w:w="1984" w:type="dxa"/>
            <w:vAlign w:val="center"/>
          </w:tcPr>
          <w:p w:rsidR="00A0409C" w:rsidRPr="00F30194" w:rsidRDefault="00A0409C" w:rsidP="00F30194">
            <w:pPr>
              <w:widowControl w:val="0"/>
              <w:rPr>
                <w:sz w:val="20"/>
                <w:szCs w:val="20"/>
                <w:lang w:val="uk-UA"/>
              </w:rPr>
            </w:pPr>
            <w:r w:rsidRPr="00F30194">
              <w:rPr>
                <w:sz w:val="20"/>
                <w:szCs w:val="20"/>
                <w:lang w:val="uk-UA"/>
              </w:rPr>
              <w:t>Омельянчик  Л. О.</w:t>
            </w:r>
          </w:p>
        </w:tc>
        <w:tc>
          <w:tcPr>
            <w:tcW w:w="709" w:type="dxa"/>
          </w:tcPr>
          <w:p w:rsidR="00A0409C" w:rsidRPr="00F30194" w:rsidRDefault="00A0409C" w:rsidP="00F30194">
            <w:pPr>
              <w:widowControl w:val="0"/>
              <w:jc w:val="center"/>
              <w:rPr>
                <w:sz w:val="20"/>
                <w:szCs w:val="20"/>
                <w:lang w:val="uk-UA"/>
              </w:rPr>
            </w:pPr>
            <w:r w:rsidRPr="00F30194">
              <w:rPr>
                <w:sz w:val="20"/>
                <w:szCs w:val="20"/>
                <w:lang w:val="uk-UA"/>
              </w:rPr>
              <w:t>3</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60.</w:t>
            </w:r>
          </w:p>
        </w:tc>
        <w:tc>
          <w:tcPr>
            <w:tcW w:w="2072" w:type="dxa"/>
            <w:vAlign w:val="center"/>
          </w:tcPr>
          <w:p w:rsidR="00A0409C" w:rsidRPr="00F30194" w:rsidRDefault="00A0409C" w:rsidP="00F30194">
            <w:pPr>
              <w:pStyle w:val="2"/>
              <w:keepNext w:val="0"/>
              <w:widowControl w:val="0"/>
              <w:shd w:val="clear" w:color="auto" w:fill="FFFFFF"/>
              <w:spacing w:before="0" w:after="0"/>
              <w:rPr>
                <w:rFonts w:ascii="Times New Roman" w:hAnsi="Times New Roman"/>
                <w:b w:val="0"/>
                <w:i w:val="0"/>
                <w:sz w:val="20"/>
                <w:szCs w:val="20"/>
                <w:lang w:val="uk-UA"/>
              </w:rPr>
            </w:pPr>
            <w:r w:rsidRPr="00F30194">
              <w:rPr>
                <w:rFonts w:ascii="Times New Roman" w:hAnsi="Times New Roman"/>
                <w:b w:val="0"/>
                <w:i w:val="0"/>
                <w:sz w:val="20"/>
                <w:szCs w:val="20"/>
                <w:lang w:val="uk-UA"/>
              </w:rPr>
              <w:t>Волков В.П.</w:t>
            </w:r>
          </w:p>
        </w:tc>
        <w:tc>
          <w:tcPr>
            <w:tcW w:w="851" w:type="dxa"/>
            <w:vAlign w:val="center"/>
          </w:tcPr>
          <w:p w:rsidR="00A0409C" w:rsidRPr="00F30194" w:rsidRDefault="00A0409C" w:rsidP="00F30194">
            <w:pPr>
              <w:widowControl w:val="0"/>
              <w:jc w:val="center"/>
              <w:rPr>
                <w:sz w:val="20"/>
                <w:szCs w:val="20"/>
                <w:lang w:val="uk-UA"/>
              </w:rPr>
            </w:pPr>
            <w:r w:rsidRPr="00F30194">
              <w:rPr>
                <w:sz w:val="20"/>
                <w:szCs w:val="20"/>
                <w:lang w:val="uk-UA"/>
              </w:rPr>
              <w:t>1</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99.</w:t>
            </w:r>
          </w:p>
        </w:tc>
        <w:tc>
          <w:tcPr>
            <w:tcW w:w="1842" w:type="dxa"/>
            <w:vAlign w:val="center"/>
          </w:tcPr>
          <w:p w:rsidR="00A0409C" w:rsidRPr="00F30194" w:rsidRDefault="00A0409C" w:rsidP="00F30194">
            <w:pPr>
              <w:pStyle w:val="2"/>
              <w:keepNext w:val="0"/>
              <w:widowControl w:val="0"/>
              <w:shd w:val="clear" w:color="auto" w:fill="FFFFFF"/>
              <w:spacing w:before="0" w:after="0"/>
              <w:rPr>
                <w:rFonts w:ascii="Times New Roman" w:hAnsi="Times New Roman"/>
                <w:b w:val="0"/>
                <w:i w:val="0"/>
                <w:sz w:val="20"/>
                <w:szCs w:val="20"/>
                <w:lang w:val="uk-UA"/>
              </w:rPr>
            </w:pPr>
            <w:r w:rsidRPr="00F30194">
              <w:rPr>
                <w:rFonts w:ascii="Times New Roman" w:hAnsi="Times New Roman"/>
                <w:b w:val="0"/>
                <w:i w:val="0"/>
                <w:sz w:val="20"/>
                <w:szCs w:val="20"/>
                <w:lang w:val="uk-UA"/>
              </w:rPr>
              <w:t>Очеретін Д.В.</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c>
          <w:tcPr>
            <w:tcW w:w="534" w:type="dxa"/>
            <w:vAlign w:val="center"/>
          </w:tcPr>
          <w:p w:rsidR="00A0409C" w:rsidRPr="00F30194" w:rsidRDefault="00A0409C" w:rsidP="00F30194">
            <w:pPr>
              <w:widowControl w:val="0"/>
              <w:rPr>
                <w:sz w:val="20"/>
                <w:szCs w:val="20"/>
                <w:lang w:val="uk-UA"/>
              </w:rPr>
            </w:pPr>
            <w:r w:rsidRPr="00F30194">
              <w:rPr>
                <w:sz w:val="20"/>
                <w:szCs w:val="20"/>
                <w:lang w:val="uk-UA"/>
              </w:rPr>
              <w:t>22.</w:t>
            </w:r>
          </w:p>
        </w:tc>
        <w:tc>
          <w:tcPr>
            <w:tcW w:w="1984" w:type="dxa"/>
            <w:vAlign w:val="center"/>
          </w:tcPr>
          <w:p w:rsidR="00A0409C" w:rsidRPr="00F30194" w:rsidRDefault="00A0409C" w:rsidP="00F30194">
            <w:pPr>
              <w:widowControl w:val="0"/>
              <w:rPr>
                <w:sz w:val="20"/>
                <w:szCs w:val="20"/>
                <w:lang w:val="uk-UA"/>
              </w:rPr>
            </w:pPr>
            <w:r w:rsidRPr="00F30194">
              <w:rPr>
                <w:sz w:val="20"/>
                <w:szCs w:val="20"/>
                <w:lang w:val="uk-UA"/>
              </w:rPr>
              <w:t>Міщенко В.Г.</w:t>
            </w:r>
          </w:p>
        </w:tc>
        <w:tc>
          <w:tcPr>
            <w:tcW w:w="709" w:type="dxa"/>
          </w:tcPr>
          <w:p w:rsidR="00A0409C" w:rsidRPr="00F30194" w:rsidRDefault="00A0409C" w:rsidP="00F30194">
            <w:pPr>
              <w:widowControl w:val="0"/>
              <w:jc w:val="center"/>
              <w:rPr>
                <w:sz w:val="20"/>
                <w:szCs w:val="20"/>
                <w:lang w:val="uk-UA"/>
              </w:rPr>
            </w:pPr>
            <w:r w:rsidRPr="00F30194">
              <w:rPr>
                <w:sz w:val="20"/>
                <w:szCs w:val="20"/>
                <w:lang w:val="uk-UA"/>
              </w:rPr>
              <w:t>3</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61.</w:t>
            </w:r>
          </w:p>
        </w:tc>
        <w:tc>
          <w:tcPr>
            <w:tcW w:w="2072" w:type="dxa"/>
            <w:vAlign w:val="center"/>
          </w:tcPr>
          <w:p w:rsidR="00A0409C" w:rsidRPr="00F30194" w:rsidRDefault="00A0409C" w:rsidP="00F30194">
            <w:pPr>
              <w:pStyle w:val="2"/>
              <w:keepNext w:val="0"/>
              <w:widowControl w:val="0"/>
              <w:shd w:val="clear" w:color="auto" w:fill="FFFFFF"/>
              <w:spacing w:before="0" w:after="0"/>
              <w:rPr>
                <w:rFonts w:ascii="Times New Roman" w:hAnsi="Times New Roman"/>
                <w:b w:val="0"/>
                <w:i w:val="0"/>
                <w:sz w:val="20"/>
                <w:szCs w:val="20"/>
                <w:lang w:val="uk-UA"/>
              </w:rPr>
            </w:pPr>
            <w:r w:rsidRPr="00F30194">
              <w:rPr>
                <w:rFonts w:ascii="Times New Roman" w:hAnsi="Times New Roman"/>
                <w:b w:val="0"/>
                <w:i w:val="0"/>
                <w:sz w:val="20"/>
                <w:szCs w:val="20"/>
                <w:lang w:val="uk-UA"/>
              </w:rPr>
              <w:t>Богдановська Н.В.</w:t>
            </w:r>
          </w:p>
        </w:tc>
        <w:tc>
          <w:tcPr>
            <w:tcW w:w="851" w:type="dxa"/>
            <w:vAlign w:val="center"/>
          </w:tcPr>
          <w:p w:rsidR="00A0409C" w:rsidRPr="00F30194" w:rsidRDefault="00A0409C" w:rsidP="00F30194">
            <w:pPr>
              <w:widowControl w:val="0"/>
              <w:jc w:val="center"/>
              <w:rPr>
                <w:sz w:val="20"/>
                <w:szCs w:val="20"/>
                <w:lang w:val="uk-UA"/>
              </w:rPr>
            </w:pPr>
            <w:r w:rsidRPr="00F30194">
              <w:rPr>
                <w:sz w:val="20"/>
                <w:szCs w:val="20"/>
                <w:lang w:val="uk-UA"/>
              </w:rPr>
              <w:t>1</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100.</w:t>
            </w:r>
          </w:p>
        </w:tc>
        <w:tc>
          <w:tcPr>
            <w:tcW w:w="1842" w:type="dxa"/>
            <w:vAlign w:val="center"/>
          </w:tcPr>
          <w:p w:rsidR="00A0409C" w:rsidRPr="00F30194" w:rsidRDefault="00A0409C" w:rsidP="00F30194">
            <w:pPr>
              <w:widowControl w:val="0"/>
              <w:rPr>
                <w:sz w:val="20"/>
                <w:szCs w:val="20"/>
                <w:lang w:val="uk-UA"/>
              </w:rPr>
            </w:pPr>
            <w:r w:rsidRPr="00F30194">
              <w:rPr>
                <w:sz w:val="20"/>
                <w:szCs w:val="20"/>
                <w:lang w:val="uk-UA"/>
              </w:rPr>
              <w:t>Полтавець М.О.</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rPr>
          <w:trHeight w:val="83"/>
        </w:trPr>
        <w:tc>
          <w:tcPr>
            <w:tcW w:w="534" w:type="dxa"/>
            <w:vAlign w:val="center"/>
          </w:tcPr>
          <w:p w:rsidR="00A0409C" w:rsidRPr="00F30194" w:rsidRDefault="00A0409C" w:rsidP="00F30194">
            <w:pPr>
              <w:widowControl w:val="0"/>
              <w:rPr>
                <w:sz w:val="20"/>
                <w:szCs w:val="20"/>
                <w:lang w:val="uk-UA"/>
              </w:rPr>
            </w:pPr>
            <w:r w:rsidRPr="00F30194">
              <w:rPr>
                <w:sz w:val="20"/>
                <w:szCs w:val="20"/>
                <w:lang w:val="uk-UA"/>
              </w:rPr>
              <w:t>23.</w:t>
            </w:r>
          </w:p>
        </w:tc>
        <w:tc>
          <w:tcPr>
            <w:tcW w:w="1984" w:type="dxa"/>
            <w:vAlign w:val="center"/>
          </w:tcPr>
          <w:p w:rsidR="00A0409C" w:rsidRPr="00F30194" w:rsidRDefault="00A0409C" w:rsidP="00F30194">
            <w:pPr>
              <w:widowControl w:val="0"/>
              <w:rPr>
                <w:sz w:val="20"/>
                <w:szCs w:val="20"/>
                <w:lang w:val="uk-UA"/>
              </w:rPr>
            </w:pPr>
            <w:r w:rsidRPr="00F30194">
              <w:rPr>
                <w:sz w:val="20"/>
                <w:szCs w:val="20"/>
                <w:lang w:val="uk-UA"/>
              </w:rPr>
              <w:t>Яновський О. С.</w:t>
            </w:r>
          </w:p>
        </w:tc>
        <w:tc>
          <w:tcPr>
            <w:tcW w:w="709" w:type="dxa"/>
          </w:tcPr>
          <w:p w:rsidR="00A0409C" w:rsidRPr="00F30194" w:rsidRDefault="00A0409C" w:rsidP="00F30194">
            <w:pPr>
              <w:widowControl w:val="0"/>
              <w:jc w:val="center"/>
              <w:rPr>
                <w:sz w:val="20"/>
                <w:szCs w:val="20"/>
                <w:lang w:val="uk-UA"/>
              </w:rPr>
            </w:pPr>
            <w:r w:rsidRPr="00F30194">
              <w:rPr>
                <w:sz w:val="20"/>
                <w:szCs w:val="20"/>
                <w:lang w:val="uk-UA"/>
              </w:rPr>
              <w:t>3</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62.</w:t>
            </w:r>
          </w:p>
        </w:tc>
        <w:tc>
          <w:tcPr>
            <w:tcW w:w="2072" w:type="dxa"/>
            <w:vAlign w:val="center"/>
          </w:tcPr>
          <w:p w:rsidR="00A0409C" w:rsidRPr="00F30194" w:rsidRDefault="00A0409C" w:rsidP="00F30194">
            <w:pPr>
              <w:pStyle w:val="2"/>
              <w:keepNext w:val="0"/>
              <w:widowControl w:val="0"/>
              <w:shd w:val="clear" w:color="auto" w:fill="FFFFFF"/>
              <w:spacing w:before="0" w:after="0"/>
              <w:rPr>
                <w:rFonts w:ascii="Times New Roman" w:hAnsi="Times New Roman"/>
                <w:b w:val="0"/>
                <w:i w:val="0"/>
                <w:sz w:val="20"/>
                <w:szCs w:val="20"/>
                <w:lang w:val="uk-UA"/>
              </w:rPr>
            </w:pPr>
            <w:r w:rsidRPr="00F30194">
              <w:rPr>
                <w:rFonts w:ascii="Times New Roman" w:hAnsi="Times New Roman"/>
                <w:b w:val="0"/>
                <w:i w:val="0"/>
                <w:sz w:val="20"/>
                <w:szCs w:val="20"/>
                <w:lang w:val="uk-UA"/>
              </w:rPr>
              <w:t>Борю С. Ю.</w:t>
            </w:r>
          </w:p>
        </w:tc>
        <w:tc>
          <w:tcPr>
            <w:tcW w:w="851" w:type="dxa"/>
            <w:vAlign w:val="center"/>
          </w:tcPr>
          <w:p w:rsidR="00A0409C" w:rsidRPr="00F30194" w:rsidRDefault="00A0409C" w:rsidP="00F30194">
            <w:pPr>
              <w:widowControl w:val="0"/>
              <w:jc w:val="center"/>
              <w:rPr>
                <w:sz w:val="20"/>
                <w:szCs w:val="20"/>
                <w:lang w:val="uk-UA"/>
              </w:rPr>
            </w:pPr>
            <w:r w:rsidRPr="00F30194">
              <w:rPr>
                <w:sz w:val="20"/>
                <w:szCs w:val="20"/>
                <w:lang w:val="uk-UA"/>
              </w:rPr>
              <w:t>1</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101.</w:t>
            </w:r>
          </w:p>
        </w:tc>
        <w:tc>
          <w:tcPr>
            <w:tcW w:w="1842" w:type="dxa"/>
            <w:vAlign w:val="center"/>
          </w:tcPr>
          <w:p w:rsidR="00A0409C" w:rsidRPr="00F30194" w:rsidRDefault="00A0409C" w:rsidP="00F30194">
            <w:pPr>
              <w:widowControl w:val="0"/>
              <w:rPr>
                <w:sz w:val="20"/>
                <w:szCs w:val="20"/>
                <w:lang w:val="uk-UA"/>
              </w:rPr>
            </w:pPr>
            <w:r w:rsidRPr="00F30194">
              <w:rPr>
                <w:sz w:val="20"/>
                <w:szCs w:val="20"/>
                <w:lang w:val="uk-UA"/>
              </w:rPr>
              <w:t>Проценко В.М.</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rPr>
          <w:trHeight w:val="286"/>
        </w:trPr>
        <w:tc>
          <w:tcPr>
            <w:tcW w:w="534" w:type="dxa"/>
            <w:vAlign w:val="center"/>
          </w:tcPr>
          <w:p w:rsidR="00A0409C" w:rsidRPr="00F30194" w:rsidRDefault="00A0409C" w:rsidP="00F30194">
            <w:pPr>
              <w:widowControl w:val="0"/>
              <w:rPr>
                <w:sz w:val="20"/>
                <w:szCs w:val="20"/>
                <w:lang w:val="uk-UA"/>
              </w:rPr>
            </w:pPr>
            <w:r w:rsidRPr="00F30194">
              <w:rPr>
                <w:sz w:val="20"/>
                <w:szCs w:val="20"/>
                <w:lang w:val="uk-UA"/>
              </w:rPr>
              <w:t>24.</w:t>
            </w:r>
          </w:p>
        </w:tc>
        <w:tc>
          <w:tcPr>
            <w:tcW w:w="1984" w:type="dxa"/>
            <w:vAlign w:val="center"/>
          </w:tcPr>
          <w:p w:rsidR="00A0409C" w:rsidRPr="00F30194" w:rsidRDefault="00A0409C" w:rsidP="00F30194">
            <w:pPr>
              <w:widowControl w:val="0"/>
              <w:rPr>
                <w:sz w:val="20"/>
                <w:szCs w:val="20"/>
                <w:lang w:val="uk-UA"/>
              </w:rPr>
            </w:pPr>
            <w:r w:rsidRPr="00F30194">
              <w:rPr>
                <w:sz w:val="20"/>
                <w:szCs w:val="20"/>
                <w:lang w:val="uk-UA"/>
              </w:rPr>
              <w:t xml:space="preserve">Бессарабова О.В. </w:t>
            </w:r>
          </w:p>
        </w:tc>
        <w:tc>
          <w:tcPr>
            <w:tcW w:w="709" w:type="dxa"/>
          </w:tcPr>
          <w:p w:rsidR="00A0409C" w:rsidRPr="00F30194" w:rsidRDefault="00A0409C" w:rsidP="00F30194">
            <w:pPr>
              <w:widowControl w:val="0"/>
              <w:jc w:val="center"/>
              <w:rPr>
                <w:sz w:val="20"/>
                <w:szCs w:val="20"/>
                <w:lang w:val="uk-UA"/>
              </w:rPr>
            </w:pPr>
            <w:r w:rsidRPr="00F30194">
              <w:rPr>
                <w:sz w:val="20"/>
                <w:szCs w:val="20"/>
                <w:lang w:val="uk-UA"/>
              </w:rPr>
              <w:t>2</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63.</w:t>
            </w:r>
          </w:p>
        </w:tc>
        <w:tc>
          <w:tcPr>
            <w:tcW w:w="2072" w:type="dxa"/>
            <w:vAlign w:val="center"/>
          </w:tcPr>
          <w:p w:rsidR="00A0409C" w:rsidRPr="00F30194" w:rsidRDefault="00A0409C" w:rsidP="00F30194">
            <w:pPr>
              <w:widowControl w:val="0"/>
              <w:rPr>
                <w:sz w:val="20"/>
                <w:szCs w:val="20"/>
                <w:lang w:val="uk-UA"/>
              </w:rPr>
            </w:pPr>
            <w:r w:rsidRPr="00F30194">
              <w:rPr>
                <w:sz w:val="20"/>
                <w:szCs w:val="20"/>
                <w:lang w:val="uk-UA"/>
              </w:rPr>
              <w:t>Бражко О.О.</w:t>
            </w:r>
          </w:p>
        </w:tc>
        <w:tc>
          <w:tcPr>
            <w:tcW w:w="851" w:type="dxa"/>
            <w:vAlign w:val="center"/>
          </w:tcPr>
          <w:p w:rsidR="00A0409C" w:rsidRPr="00F30194" w:rsidRDefault="00A0409C" w:rsidP="00F30194">
            <w:pPr>
              <w:widowControl w:val="0"/>
              <w:jc w:val="center"/>
              <w:rPr>
                <w:sz w:val="20"/>
                <w:szCs w:val="20"/>
                <w:lang w:val="uk-UA"/>
              </w:rPr>
            </w:pPr>
            <w:r w:rsidRPr="00F30194">
              <w:rPr>
                <w:sz w:val="20"/>
                <w:szCs w:val="20"/>
                <w:lang w:val="uk-UA"/>
              </w:rPr>
              <w:t>1</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102.</w:t>
            </w:r>
          </w:p>
        </w:tc>
        <w:tc>
          <w:tcPr>
            <w:tcW w:w="1842" w:type="dxa"/>
            <w:vAlign w:val="center"/>
          </w:tcPr>
          <w:p w:rsidR="00A0409C" w:rsidRPr="00F30194" w:rsidRDefault="00A0409C" w:rsidP="00F30194">
            <w:pPr>
              <w:pStyle w:val="1"/>
              <w:keepNext w:val="0"/>
              <w:widowControl w:val="0"/>
              <w:spacing w:before="0" w:after="0"/>
              <w:rPr>
                <w:rFonts w:ascii="Times New Roman" w:hAnsi="Times New Roman"/>
                <w:b w:val="0"/>
                <w:iCs/>
                <w:kern w:val="0"/>
                <w:sz w:val="20"/>
                <w:szCs w:val="20"/>
                <w:lang w:val="uk-UA"/>
              </w:rPr>
            </w:pPr>
            <w:r w:rsidRPr="00F30194">
              <w:rPr>
                <w:rFonts w:ascii="Times New Roman" w:hAnsi="Times New Roman"/>
                <w:b w:val="0"/>
                <w:sz w:val="20"/>
                <w:szCs w:val="20"/>
                <w:lang w:val="uk-UA"/>
              </w:rPr>
              <w:t>Полякова Н.П.</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rPr>
          <w:trHeight w:val="58"/>
        </w:trPr>
        <w:tc>
          <w:tcPr>
            <w:tcW w:w="534" w:type="dxa"/>
            <w:vAlign w:val="center"/>
          </w:tcPr>
          <w:p w:rsidR="00A0409C" w:rsidRPr="00F30194" w:rsidRDefault="00A0409C" w:rsidP="00F30194">
            <w:pPr>
              <w:widowControl w:val="0"/>
              <w:rPr>
                <w:sz w:val="20"/>
                <w:szCs w:val="20"/>
                <w:lang w:val="uk-UA"/>
              </w:rPr>
            </w:pPr>
            <w:r w:rsidRPr="00F30194">
              <w:rPr>
                <w:sz w:val="20"/>
                <w:szCs w:val="20"/>
                <w:lang w:val="uk-UA"/>
              </w:rPr>
              <w:t>25.</w:t>
            </w:r>
          </w:p>
        </w:tc>
        <w:tc>
          <w:tcPr>
            <w:tcW w:w="1984" w:type="dxa"/>
            <w:vAlign w:val="center"/>
          </w:tcPr>
          <w:p w:rsidR="00A0409C" w:rsidRPr="00F30194" w:rsidRDefault="00A0409C" w:rsidP="00F30194">
            <w:pPr>
              <w:widowControl w:val="0"/>
              <w:rPr>
                <w:sz w:val="20"/>
                <w:szCs w:val="20"/>
                <w:lang w:val="uk-UA"/>
              </w:rPr>
            </w:pPr>
            <w:r w:rsidRPr="00F30194">
              <w:rPr>
                <w:sz w:val="20"/>
                <w:szCs w:val="20"/>
                <w:lang w:val="uk-UA"/>
              </w:rPr>
              <w:t>Васильченко Т.О.</w:t>
            </w:r>
          </w:p>
        </w:tc>
        <w:tc>
          <w:tcPr>
            <w:tcW w:w="709" w:type="dxa"/>
          </w:tcPr>
          <w:p w:rsidR="00A0409C" w:rsidRPr="00F30194" w:rsidRDefault="00A0409C" w:rsidP="00F30194">
            <w:pPr>
              <w:widowControl w:val="0"/>
              <w:jc w:val="center"/>
              <w:rPr>
                <w:sz w:val="20"/>
                <w:szCs w:val="20"/>
                <w:lang w:val="uk-UA"/>
              </w:rPr>
            </w:pPr>
            <w:r w:rsidRPr="00F30194">
              <w:rPr>
                <w:sz w:val="20"/>
                <w:szCs w:val="20"/>
                <w:lang w:val="uk-UA"/>
              </w:rPr>
              <w:t>2</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64.</w:t>
            </w:r>
          </w:p>
        </w:tc>
        <w:tc>
          <w:tcPr>
            <w:tcW w:w="2072" w:type="dxa"/>
            <w:vAlign w:val="center"/>
          </w:tcPr>
          <w:p w:rsidR="00A0409C" w:rsidRPr="00F30194" w:rsidRDefault="00A0409C" w:rsidP="00F30194">
            <w:pPr>
              <w:widowControl w:val="0"/>
              <w:rPr>
                <w:sz w:val="20"/>
                <w:szCs w:val="20"/>
                <w:lang w:val="uk-UA"/>
              </w:rPr>
            </w:pPr>
            <w:r w:rsidRPr="00F30194">
              <w:rPr>
                <w:sz w:val="20"/>
                <w:szCs w:val="20"/>
                <w:lang w:val="uk-UA"/>
              </w:rPr>
              <w:t>Бережна О.Р.</w:t>
            </w:r>
          </w:p>
        </w:tc>
        <w:tc>
          <w:tcPr>
            <w:tcW w:w="851" w:type="dxa"/>
            <w:vAlign w:val="center"/>
          </w:tcPr>
          <w:p w:rsidR="00A0409C" w:rsidRPr="00F30194" w:rsidRDefault="00A0409C" w:rsidP="00F30194">
            <w:pPr>
              <w:jc w:val="center"/>
              <w:rPr>
                <w:sz w:val="20"/>
                <w:szCs w:val="20"/>
                <w:lang w:val="uk-UA"/>
              </w:rPr>
            </w:pPr>
            <w:r w:rsidRPr="00F30194">
              <w:rPr>
                <w:sz w:val="20"/>
                <w:szCs w:val="20"/>
                <w:lang w:val="uk-UA"/>
              </w:rPr>
              <w:t>1</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103.</w:t>
            </w:r>
          </w:p>
        </w:tc>
        <w:tc>
          <w:tcPr>
            <w:tcW w:w="1842" w:type="dxa"/>
            <w:vAlign w:val="center"/>
          </w:tcPr>
          <w:p w:rsidR="00A0409C" w:rsidRPr="00F30194" w:rsidRDefault="00A0409C" w:rsidP="00F30194">
            <w:pPr>
              <w:widowControl w:val="0"/>
              <w:rPr>
                <w:sz w:val="20"/>
                <w:szCs w:val="20"/>
                <w:lang w:val="uk-UA"/>
              </w:rPr>
            </w:pPr>
            <w:r w:rsidRPr="00F30194">
              <w:rPr>
                <w:sz w:val="20"/>
                <w:szCs w:val="20"/>
                <w:lang w:val="uk-UA"/>
              </w:rPr>
              <w:t>Попівщий В.І.</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rPr>
          <w:trHeight w:val="166"/>
        </w:trPr>
        <w:tc>
          <w:tcPr>
            <w:tcW w:w="534" w:type="dxa"/>
            <w:vAlign w:val="center"/>
          </w:tcPr>
          <w:p w:rsidR="00A0409C" w:rsidRPr="00F30194" w:rsidRDefault="00A0409C" w:rsidP="00F30194">
            <w:pPr>
              <w:widowControl w:val="0"/>
              <w:rPr>
                <w:sz w:val="20"/>
                <w:szCs w:val="20"/>
                <w:lang w:val="uk-UA"/>
              </w:rPr>
            </w:pPr>
            <w:r w:rsidRPr="00F30194">
              <w:rPr>
                <w:sz w:val="20"/>
                <w:szCs w:val="20"/>
                <w:lang w:val="uk-UA"/>
              </w:rPr>
              <w:t>26.</w:t>
            </w:r>
          </w:p>
        </w:tc>
        <w:tc>
          <w:tcPr>
            <w:tcW w:w="1984" w:type="dxa"/>
            <w:vAlign w:val="center"/>
          </w:tcPr>
          <w:p w:rsidR="00A0409C" w:rsidRPr="00F30194" w:rsidRDefault="00A0409C" w:rsidP="00F30194">
            <w:pPr>
              <w:widowControl w:val="0"/>
              <w:rPr>
                <w:sz w:val="20"/>
                <w:szCs w:val="20"/>
                <w:lang w:val="uk-UA"/>
              </w:rPr>
            </w:pPr>
            <w:r w:rsidRPr="00F30194">
              <w:rPr>
                <w:sz w:val="20"/>
                <w:szCs w:val="20"/>
                <w:lang w:val="uk-UA"/>
              </w:rPr>
              <w:t>Гальченко Л.В.</w:t>
            </w:r>
          </w:p>
        </w:tc>
        <w:tc>
          <w:tcPr>
            <w:tcW w:w="709" w:type="dxa"/>
          </w:tcPr>
          <w:p w:rsidR="00A0409C" w:rsidRPr="00F30194" w:rsidRDefault="00A0409C" w:rsidP="00F30194">
            <w:pPr>
              <w:widowControl w:val="0"/>
              <w:jc w:val="center"/>
              <w:rPr>
                <w:sz w:val="20"/>
                <w:szCs w:val="20"/>
                <w:lang w:val="uk-UA"/>
              </w:rPr>
            </w:pPr>
            <w:r w:rsidRPr="00F30194">
              <w:rPr>
                <w:sz w:val="20"/>
                <w:szCs w:val="20"/>
                <w:lang w:val="uk-UA"/>
              </w:rPr>
              <w:t>2</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65.</w:t>
            </w:r>
          </w:p>
        </w:tc>
        <w:tc>
          <w:tcPr>
            <w:tcW w:w="2072" w:type="dxa"/>
            <w:vAlign w:val="center"/>
          </w:tcPr>
          <w:p w:rsidR="00A0409C" w:rsidRPr="00F30194" w:rsidRDefault="00A0409C" w:rsidP="00F30194">
            <w:pPr>
              <w:widowControl w:val="0"/>
              <w:rPr>
                <w:sz w:val="20"/>
                <w:szCs w:val="20"/>
                <w:lang w:val="uk-UA"/>
              </w:rPr>
            </w:pPr>
            <w:r w:rsidRPr="00F30194">
              <w:rPr>
                <w:sz w:val="20"/>
                <w:szCs w:val="20"/>
                <w:lang w:val="uk-UA"/>
              </w:rPr>
              <w:t>Воденікова О.С.</w:t>
            </w:r>
          </w:p>
        </w:tc>
        <w:tc>
          <w:tcPr>
            <w:tcW w:w="851" w:type="dxa"/>
            <w:vAlign w:val="center"/>
          </w:tcPr>
          <w:p w:rsidR="00A0409C" w:rsidRPr="00F30194" w:rsidRDefault="00A0409C" w:rsidP="00F30194">
            <w:pPr>
              <w:jc w:val="center"/>
              <w:rPr>
                <w:sz w:val="20"/>
                <w:szCs w:val="20"/>
                <w:lang w:val="uk-UA"/>
              </w:rPr>
            </w:pPr>
            <w:r w:rsidRPr="00F30194">
              <w:rPr>
                <w:sz w:val="20"/>
                <w:szCs w:val="20"/>
                <w:lang w:val="uk-UA"/>
              </w:rPr>
              <w:t>1</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104.</w:t>
            </w:r>
          </w:p>
        </w:tc>
        <w:tc>
          <w:tcPr>
            <w:tcW w:w="1842" w:type="dxa"/>
            <w:vAlign w:val="center"/>
          </w:tcPr>
          <w:p w:rsidR="00A0409C" w:rsidRPr="00F30194" w:rsidRDefault="00A0409C" w:rsidP="00F30194">
            <w:pPr>
              <w:widowControl w:val="0"/>
              <w:rPr>
                <w:sz w:val="20"/>
                <w:szCs w:val="20"/>
                <w:lang w:val="uk-UA"/>
              </w:rPr>
            </w:pPr>
            <w:r w:rsidRPr="00F30194">
              <w:rPr>
                <w:sz w:val="20"/>
                <w:szCs w:val="20"/>
                <w:lang w:val="uk-UA"/>
              </w:rPr>
              <w:t>Румянцев В.Р.</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rPr>
          <w:trHeight w:val="71"/>
        </w:trPr>
        <w:tc>
          <w:tcPr>
            <w:tcW w:w="534" w:type="dxa"/>
            <w:vAlign w:val="center"/>
          </w:tcPr>
          <w:p w:rsidR="00A0409C" w:rsidRPr="00F30194" w:rsidRDefault="00A0409C" w:rsidP="00F30194">
            <w:pPr>
              <w:widowControl w:val="0"/>
              <w:rPr>
                <w:sz w:val="20"/>
                <w:szCs w:val="20"/>
                <w:lang w:val="uk-UA"/>
              </w:rPr>
            </w:pPr>
            <w:r w:rsidRPr="00F30194">
              <w:rPr>
                <w:sz w:val="20"/>
                <w:szCs w:val="20"/>
                <w:lang w:val="uk-UA"/>
              </w:rPr>
              <w:t>27.</w:t>
            </w:r>
          </w:p>
        </w:tc>
        <w:tc>
          <w:tcPr>
            <w:tcW w:w="1984" w:type="dxa"/>
            <w:vAlign w:val="center"/>
          </w:tcPr>
          <w:p w:rsidR="00A0409C" w:rsidRPr="00F30194" w:rsidRDefault="00A0409C" w:rsidP="00F30194">
            <w:pPr>
              <w:widowControl w:val="0"/>
              <w:rPr>
                <w:sz w:val="20"/>
                <w:szCs w:val="20"/>
                <w:lang w:val="uk-UA"/>
              </w:rPr>
            </w:pPr>
            <w:r w:rsidRPr="00F30194">
              <w:rPr>
                <w:sz w:val="20"/>
                <w:szCs w:val="20"/>
                <w:lang w:val="uk-UA"/>
              </w:rPr>
              <w:t>Гоменюк С.І.</w:t>
            </w:r>
          </w:p>
        </w:tc>
        <w:tc>
          <w:tcPr>
            <w:tcW w:w="709" w:type="dxa"/>
          </w:tcPr>
          <w:p w:rsidR="00A0409C" w:rsidRPr="00F30194" w:rsidRDefault="00A0409C" w:rsidP="00F30194">
            <w:pPr>
              <w:widowControl w:val="0"/>
              <w:jc w:val="center"/>
              <w:rPr>
                <w:sz w:val="20"/>
                <w:szCs w:val="20"/>
                <w:lang w:val="uk-UA"/>
              </w:rPr>
            </w:pPr>
            <w:r w:rsidRPr="00F30194">
              <w:rPr>
                <w:sz w:val="20"/>
                <w:szCs w:val="20"/>
                <w:lang w:val="uk-UA"/>
              </w:rPr>
              <w:t>2</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66.</w:t>
            </w:r>
          </w:p>
        </w:tc>
        <w:tc>
          <w:tcPr>
            <w:tcW w:w="2072" w:type="dxa"/>
            <w:vAlign w:val="center"/>
          </w:tcPr>
          <w:p w:rsidR="00A0409C" w:rsidRPr="00F30194" w:rsidRDefault="00A0409C" w:rsidP="00F30194">
            <w:pPr>
              <w:widowControl w:val="0"/>
              <w:rPr>
                <w:sz w:val="20"/>
                <w:szCs w:val="20"/>
                <w:lang w:val="uk-UA"/>
              </w:rPr>
            </w:pPr>
            <w:r w:rsidRPr="00F30194">
              <w:rPr>
                <w:sz w:val="20"/>
                <w:szCs w:val="20"/>
                <w:lang w:val="uk-UA"/>
              </w:rPr>
              <w:t>Воляр Р.М.</w:t>
            </w:r>
          </w:p>
        </w:tc>
        <w:tc>
          <w:tcPr>
            <w:tcW w:w="851" w:type="dxa"/>
            <w:vAlign w:val="center"/>
          </w:tcPr>
          <w:p w:rsidR="00A0409C" w:rsidRPr="00F30194" w:rsidRDefault="00A0409C" w:rsidP="00F30194">
            <w:pPr>
              <w:jc w:val="center"/>
              <w:rPr>
                <w:sz w:val="20"/>
                <w:szCs w:val="20"/>
                <w:lang w:val="uk-UA"/>
              </w:rPr>
            </w:pPr>
            <w:r w:rsidRPr="00F30194">
              <w:rPr>
                <w:sz w:val="20"/>
                <w:szCs w:val="20"/>
                <w:lang w:val="uk-UA"/>
              </w:rPr>
              <w:t>1</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105.</w:t>
            </w:r>
          </w:p>
        </w:tc>
        <w:tc>
          <w:tcPr>
            <w:tcW w:w="1842" w:type="dxa"/>
            <w:vAlign w:val="center"/>
          </w:tcPr>
          <w:p w:rsidR="00A0409C" w:rsidRPr="00F30194" w:rsidRDefault="00A0409C" w:rsidP="00F30194">
            <w:pPr>
              <w:widowControl w:val="0"/>
              <w:rPr>
                <w:sz w:val="20"/>
                <w:szCs w:val="20"/>
                <w:lang w:val="uk-UA"/>
              </w:rPr>
            </w:pPr>
            <w:r w:rsidRPr="00F30194">
              <w:rPr>
                <w:sz w:val="20"/>
                <w:szCs w:val="20"/>
                <w:lang w:val="uk-UA"/>
              </w:rPr>
              <w:t>Симонік А.В.</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rPr>
          <w:trHeight w:val="71"/>
        </w:trPr>
        <w:tc>
          <w:tcPr>
            <w:tcW w:w="534" w:type="dxa"/>
            <w:vAlign w:val="center"/>
          </w:tcPr>
          <w:p w:rsidR="00A0409C" w:rsidRPr="00F30194" w:rsidRDefault="00A0409C" w:rsidP="00F30194">
            <w:pPr>
              <w:widowControl w:val="0"/>
              <w:rPr>
                <w:sz w:val="20"/>
                <w:szCs w:val="20"/>
                <w:lang w:val="uk-UA"/>
              </w:rPr>
            </w:pPr>
            <w:r w:rsidRPr="00F30194">
              <w:rPr>
                <w:sz w:val="20"/>
                <w:szCs w:val="20"/>
                <w:lang w:val="uk-UA"/>
              </w:rPr>
              <w:t>28.</w:t>
            </w:r>
          </w:p>
        </w:tc>
        <w:tc>
          <w:tcPr>
            <w:tcW w:w="1984" w:type="dxa"/>
            <w:vAlign w:val="center"/>
          </w:tcPr>
          <w:p w:rsidR="00A0409C" w:rsidRPr="00F30194" w:rsidRDefault="00A0409C" w:rsidP="00F30194">
            <w:pPr>
              <w:widowControl w:val="0"/>
              <w:rPr>
                <w:sz w:val="20"/>
                <w:szCs w:val="20"/>
                <w:lang w:val="uk-UA"/>
              </w:rPr>
            </w:pPr>
            <w:r w:rsidRPr="00F30194">
              <w:rPr>
                <w:sz w:val="20"/>
                <w:szCs w:val="20"/>
                <w:lang w:val="uk-UA"/>
              </w:rPr>
              <w:t>Гребенюк С.М.</w:t>
            </w:r>
          </w:p>
        </w:tc>
        <w:tc>
          <w:tcPr>
            <w:tcW w:w="709" w:type="dxa"/>
          </w:tcPr>
          <w:p w:rsidR="00A0409C" w:rsidRPr="00F30194" w:rsidRDefault="00A0409C" w:rsidP="00F30194">
            <w:pPr>
              <w:widowControl w:val="0"/>
              <w:jc w:val="center"/>
              <w:rPr>
                <w:sz w:val="20"/>
                <w:szCs w:val="20"/>
                <w:lang w:val="uk-UA"/>
              </w:rPr>
            </w:pPr>
            <w:r w:rsidRPr="00F30194">
              <w:rPr>
                <w:sz w:val="20"/>
                <w:szCs w:val="20"/>
                <w:lang w:val="uk-UA"/>
              </w:rPr>
              <w:t>2</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67.</w:t>
            </w:r>
          </w:p>
        </w:tc>
        <w:tc>
          <w:tcPr>
            <w:tcW w:w="2072" w:type="dxa"/>
            <w:vAlign w:val="center"/>
          </w:tcPr>
          <w:p w:rsidR="00A0409C" w:rsidRPr="00F30194" w:rsidRDefault="00A0409C" w:rsidP="00F30194">
            <w:pPr>
              <w:widowControl w:val="0"/>
              <w:rPr>
                <w:sz w:val="20"/>
                <w:szCs w:val="20"/>
                <w:lang w:val="uk-UA"/>
              </w:rPr>
            </w:pPr>
            <w:r w:rsidRPr="00F30194">
              <w:rPr>
                <w:sz w:val="20"/>
                <w:szCs w:val="20"/>
                <w:lang w:val="uk-UA"/>
              </w:rPr>
              <w:t>Воронкова В.Г.</w:t>
            </w:r>
          </w:p>
        </w:tc>
        <w:tc>
          <w:tcPr>
            <w:tcW w:w="851" w:type="dxa"/>
            <w:vAlign w:val="center"/>
          </w:tcPr>
          <w:p w:rsidR="00A0409C" w:rsidRPr="00F30194" w:rsidRDefault="00A0409C" w:rsidP="00F30194">
            <w:pPr>
              <w:jc w:val="center"/>
              <w:rPr>
                <w:sz w:val="20"/>
                <w:szCs w:val="20"/>
                <w:lang w:val="uk-UA"/>
              </w:rPr>
            </w:pPr>
            <w:r w:rsidRPr="00F30194">
              <w:rPr>
                <w:sz w:val="20"/>
                <w:szCs w:val="20"/>
                <w:lang w:val="uk-UA"/>
              </w:rPr>
              <w:t>1</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106.</w:t>
            </w:r>
          </w:p>
        </w:tc>
        <w:tc>
          <w:tcPr>
            <w:tcW w:w="1842" w:type="dxa"/>
            <w:vAlign w:val="center"/>
          </w:tcPr>
          <w:p w:rsidR="00A0409C" w:rsidRPr="00F30194" w:rsidRDefault="00A0409C" w:rsidP="00F30194">
            <w:pPr>
              <w:widowControl w:val="0"/>
              <w:rPr>
                <w:sz w:val="20"/>
                <w:szCs w:val="20"/>
                <w:lang w:val="uk-UA"/>
              </w:rPr>
            </w:pPr>
            <w:r w:rsidRPr="00F30194">
              <w:rPr>
                <w:sz w:val="20"/>
                <w:szCs w:val="20"/>
                <w:lang w:val="uk-UA"/>
              </w:rPr>
              <w:t>Скачков В.О.</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rPr>
          <w:trHeight w:val="71"/>
        </w:trPr>
        <w:tc>
          <w:tcPr>
            <w:tcW w:w="534" w:type="dxa"/>
            <w:vAlign w:val="center"/>
          </w:tcPr>
          <w:p w:rsidR="00A0409C" w:rsidRPr="00F30194" w:rsidRDefault="00A0409C" w:rsidP="00F30194">
            <w:pPr>
              <w:widowControl w:val="0"/>
              <w:rPr>
                <w:sz w:val="20"/>
                <w:szCs w:val="20"/>
                <w:lang w:val="uk-UA"/>
              </w:rPr>
            </w:pPr>
            <w:r w:rsidRPr="00F30194">
              <w:rPr>
                <w:sz w:val="20"/>
                <w:szCs w:val="20"/>
                <w:lang w:val="uk-UA"/>
              </w:rPr>
              <w:t>29.</w:t>
            </w:r>
          </w:p>
        </w:tc>
        <w:tc>
          <w:tcPr>
            <w:tcW w:w="1984" w:type="dxa"/>
            <w:vAlign w:val="center"/>
          </w:tcPr>
          <w:p w:rsidR="00A0409C" w:rsidRPr="00F30194" w:rsidRDefault="00A0409C" w:rsidP="00F30194">
            <w:pPr>
              <w:widowControl w:val="0"/>
              <w:rPr>
                <w:sz w:val="20"/>
                <w:szCs w:val="20"/>
                <w:lang w:val="uk-UA"/>
              </w:rPr>
            </w:pPr>
            <w:r w:rsidRPr="00F30194">
              <w:rPr>
                <w:sz w:val="20"/>
                <w:szCs w:val="20"/>
                <w:lang w:val="uk-UA"/>
              </w:rPr>
              <w:t>Головань О.О.</w:t>
            </w:r>
          </w:p>
        </w:tc>
        <w:tc>
          <w:tcPr>
            <w:tcW w:w="709" w:type="dxa"/>
          </w:tcPr>
          <w:p w:rsidR="00A0409C" w:rsidRPr="00F30194" w:rsidRDefault="00A0409C" w:rsidP="00F30194">
            <w:pPr>
              <w:widowControl w:val="0"/>
              <w:jc w:val="center"/>
              <w:rPr>
                <w:sz w:val="20"/>
                <w:szCs w:val="20"/>
                <w:lang w:val="uk-UA"/>
              </w:rPr>
            </w:pPr>
            <w:r w:rsidRPr="00F30194">
              <w:rPr>
                <w:sz w:val="20"/>
                <w:szCs w:val="20"/>
                <w:lang w:val="uk-UA"/>
              </w:rPr>
              <w:t>2</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68.</w:t>
            </w:r>
          </w:p>
        </w:tc>
        <w:tc>
          <w:tcPr>
            <w:tcW w:w="2072" w:type="dxa"/>
            <w:vAlign w:val="center"/>
          </w:tcPr>
          <w:p w:rsidR="00A0409C" w:rsidRPr="00F30194" w:rsidRDefault="00A0409C" w:rsidP="00F30194">
            <w:pPr>
              <w:widowControl w:val="0"/>
              <w:rPr>
                <w:sz w:val="20"/>
                <w:szCs w:val="20"/>
                <w:lang w:val="uk-UA"/>
              </w:rPr>
            </w:pPr>
            <w:r w:rsidRPr="00F30194">
              <w:rPr>
                <w:sz w:val="20"/>
                <w:szCs w:val="20"/>
                <w:lang w:val="uk-UA"/>
              </w:rPr>
              <w:t>Войтович О.М.</w:t>
            </w:r>
          </w:p>
        </w:tc>
        <w:tc>
          <w:tcPr>
            <w:tcW w:w="851" w:type="dxa"/>
            <w:vAlign w:val="center"/>
          </w:tcPr>
          <w:p w:rsidR="00A0409C" w:rsidRPr="00F30194" w:rsidRDefault="00A0409C" w:rsidP="00F30194">
            <w:pPr>
              <w:jc w:val="center"/>
              <w:rPr>
                <w:sz w:val="20"/>
                <w:szCs w:val="20"/>
                <w:lang w:val="uk-UA"/>
              </w:rPr>
            </w:pPr>
            <w:r w:rsidRPr="00F30194">
              <w:rPr>
                <w:sz w:val="20"/>
                <w:szCs w:val="20"/>
                <w:lang w:val="uk-UA"/>
              </w:rPr>
              <w:t>1</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107.</w:t>
            </w:r>
          </w:p>
        </w:tc>
        <w:tc>
          <w:tcPr>
            <w:tcW w:w="1842" w:type="dxa"/>
            <w:vAlign w:val="center"/>
          </w:tcPr>
          <w:p w:rsidR="00A0409C" w:rsidRPr="00F30194" w:rsidRDefault="00A0409C" w:rsidP="00F30194">
            <w:pPr>
              <w:widowControl w:val="0"/>
              <w:rPr>
                <w:sz w:val="20"/>
                <w:szCs w:val="20"/>
                <w:lang w:val="uk-UA"/>
              </w:rPr>
            </w:pPr>
            <w:r w:rsidRPr="00F30194">
              <w:rPr>
                <w:sz w:val="20"/>
                <w:szCs w:val="20"/>
                <w:lang w:val="uk-UA"/>
              </w:rPr>
              <w:t>Огінський Й.К.</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rPr>
          <w:trHeight w:val="71"/>
        </w:trPr>
        <w:tc>
          <w:tcPr>
            <w:tcW w:w="534" w:type="dxa"/>
            <w:vAlign w:val="center"/>
          </w:tcPr>
          <w:p w:rsidR="00A0409C" w:rsidRPr="00F30194" w:rsidRDefault="00A0409C" w:rsidP="00F30194">
            <w:pPr>
              <w:widowControl w:val="0"/>
              <w:rPr>
                <w:sz w:val="20"/>
                <w:szCs w:val="20"/>
                <w:lang w:val="uk-UA"/>
              </w:rPr>
            </w:pPr>
            <w:r w:rsidRPr="00F30194">
              <w:rPr>
                <w:sz w:val="20"/>
                <w:szCs w:val="20"/>
                <w:lang w:val="uk-UA"/>
              </w:rPr>
              <w:t>30.</w:t>
            </w:r>
          </w:p>
        </w:tc>
        <w:tc>
          <w:tcPr>
            <w:tcW w:w="1984" w:type="dxa"/>
            <w:vAlign w:val="center"/>
          </w:tcPr>
          <w:p w:rsidR="00A0409C" w:rsidRPr="00F30194" w:rsidRDefault="00A0409C" w:rsidP="00F30194">
            <w:pPr>
              <w:widowControl w:val="0"/>
              <w:rPr>
                <w:sz w:val="20"/>
                <w:szCs w:val="20"/>
                <w:lang w:val="uk-UA"/>
              </w:rPr>
            </w:pPr>
            <w:r w:rsidRPr="00F30194">
              <w:rPr>
                <w:sz w:val="20"/>
                <w:szCs w:val="20"/>
                <w:lang w:val="uk-UA"/>
              </w:rPr>
              <w:t>Дядечко І.Є.</w:t>
            </w:r>
          </w:p>
        </w:tc>
        <w:tc>
          <w:tcPr>
            <w:tcW w:w="709" w:type="dxa"/>
          </w:tcPr>
          <w:p w:rsidR="00A0409C" w:rsidRPr="00F30194" w:rsidRDefault="00A0409C" w:rsidP="00F30194">
            <w:pPr>
              <w:widowControl w:val="0"/>
              <w:jc w:val="center"/>
              <w:rPr>
                <w:sz w:val="20"/>
                <w:szCs w:val="20"/>
                <w:lang w:val="uk-UA"/>
              </w:rPr>
            </w:pPr>
            <w:r w:rsidRPr="00F30194">
              <w:rPr>
                <w:sz w:val="20"/>
                <w:szCs w:val="20"/>
                <w:lang w:val="uk-UA"/>
              </w:rPr>
              <w:t>2</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69.</w:t>
            </w:r>
          </w:p>
        </w:tc>
        <w:tc>
          <w:tcPr>
            <w:tcW w:w="2072" w:type="dxa"/>
            <w:vAlign w:val="center"/>
          </w:tcPr>
          <w:p w:rsidR="00A0409C" w:rsidRPr="00F30194" w:rsidRDefault="00A0409C" w:rsidP="00F30194">
            <w:pPr>
              <w:widowControl w:val="0"/>
              <w:rPr>
                <w:sz w:val="20"/>
                <w:szCs w:val="20"/>
                <w:lang w:val="uk-UA"/>
              </w:rPr>
            </w:pPr>
            <w:r w:rsidRPr="00F30194">
              <w:rPr>
                <w:sz w:val="20"/>
                <w:szCs w:val="20"/>
                <w:lang w:val="uk-UA"/>
              </w:rPr>
              <w:t>Грищак В.З.</w:t>
            </w:r>
          </w:p>
        </w:tc>
        <w:tc>
          <w:tcPr>
            <w:tcW w:w="851" w:type="dxa"/>
            <w:vAlign w:val="center"/>
          </w:tcPr>
          <w:p w:rsidR="00A0409C" w:rsidRPr="00F30194" w:rsidRDefault="00A0409C" w:rsidP="00F30194">
            <w:pPr>
              <w:jc w:val="center"/>
              <w:rPr>
                <w:sz w:val="20"/>
                <w:szCs w:val="20"/>
                <w:lang w:val="uk-UA"/>
              </w:rPr>
            </w:pPr>
            <w:r w:rsidRPr="00F30194">
              <w:rPr>
                <w:sz w:val="20"/>
                <w:szCs w:val="20"/>
                <w:lang w:val="uk-UA"/>
              </w:rPr>
              <w:t>1</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108.</w:t>
            </w:r>
          </w:p>
        </w:tc>
        <w:tc>
          <w:tcPr>
            <w:tcW w:w="1842" w:type="dxa"/>
            <w:vAlign w:val="center"/>
          </w:tcPr>
          <w:p w:rsidR="00A0409C" w:rsidRPr="00F30194" w:rsidRDefault="00A0409C" w:rsidP="00F30194">
            <w:pPr>
              <w:widowControl w:val="0"/>
              <w:rPr>
                <w:sz w:val="20"/>
                <w:szCs w:val="20"/>
                <w:lang w:val="uk-UA"/>
              </w:rPr>
            </w:pPr>
            <w:r w:rsidRPr="00F30194">
              <w:rPr>
                <w:sz w:val="20"/>
                <w:szCs w:val="20"/>
                <w:lang w:val="uk-UA"/>
              </w:rPr>
              <w:t>Тощев Г.М.</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rPr>
          <w:trHeight w:val="71"/>
        </w:trPr>
        <w:tc>
          <w:tcPr>
            <w:tcW w:w="534" w:type="dxa"/>
            <w:vAlign w:val="center"/>
          </w:tcPr>
          <w:p w:rsidR="00A0409C" w:rsidRPr="00F30194" w:rsidRDefault="00A0409C" w:rsidP="00F30194">
            <w:pPr>
              <w:widowControl w:val="0"/>
              <w:rPr>
                <w:sz w:val="20"/>
                <w:szCs w:val="20"/>
                <w:lang w:val="uk-UA"/>
              </w:rPr>
            </w:pPr>
            <w:r w:rsidRPr="00F30194">
              <w:rPr>
                <w:sz w:val="20"/>
                <w:szCs w:val="20"/>
                <w:lang w:val="uk-UA"/>
              </w:rPr>
              <w:t>31.</w:t>
            </w:r>
          </w:p>
        </w:tc>
        <w:tc>
          <w:tcPr>
            <w:tcW w:w="1984" w:type="dxa"/>
            <w:vAlign w:val="center"/>
          </w:tcPr>
          <w:p w:rsidR="00A0409C" w:rsidRPr="00F30194" w:rsidRDefault="00A0409C" w:rsidP="00F30194">
            <w:pPr>
              <w:widowControl w:val="0"/>
              <w:rPr>
                <w:sz w:val="20"/>
                <w:szCs w:val="20"/>
                <w:lang w:val="uk-UA"/>
              </w:rPr>
            </w:pPr>
            <w:r w:rsidRPr="00F30194">
              <w:rPr>
                <w:sz w:val="20"/>
                <w:szCs w:val="20"/>
                <w:lang w:val="uk-UA"/>
              </w:rPr>
              <w:t>Добровольский Г.А</w:t>
            </w:r>
          </w:p>
        </w:tc>
        <w:tc>
          <w:tcPr>
            <w:tcW w:w="709" w:type="dxa"/>
          </w:tcPr>
          <w:p w:rsidR="00A0409C" w:rsidRPr="00F30194" w:rsidRDefault="00A0409C" w:rsidP="00F30194">
            <w:pPr>
              <w:widowControl w:val="0"/>
              <w:jc w:val="center"/>
              <w:rPr>
                <w:sz w:val="20"/>
                <w:szCs w:val="20"/>
                <w:lang w:val="uk-UA"/>
              </w:rPr>
            </w:pPr>
            <w:r w:rsidRPr="00F30194">
              <w:rPr>
                <w:sz w:val="20"/>
                <w:szCs w:val="20"/>
                <w:lang w:val="uk-UA"/>
              </w:rPr>
              <w:t>2</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70.</w:t>
            </w:r>
          </w:p>
        </w:tc>
        <w:tc>
          <w:tcPr>
            <w:tcW w:w="2072" w:type="dxa"/>
            <w:vAlign w:val="center"/>
          </w:tcPr>
          <w:p w:rsidR="00A0409C" w:rsidRPr="00F30194" w:rsidRDefault="00A0409C" w:rsidP="00F30194">
            <w:pPr>
              <w:widowControl w:val="0"/>
              <w:rPr>
                <w:sz w:val="20"/>
                <w:szCs w:val="20"/>
                <w:lang w:val="uk-UA"/>
              </w:rPr>
            </w:pPr>
            <w:r w:rsidRPr="00F30194">
              <w:rPr>
                <w:sz w:val="20"/>
                <w:szCs w:val="20"/>
                <w:lang w:val="uk-UA"/>
              </w:rPr>
              <w:t>Горбенко В.І.</w:t>
            </w:r>
          </w:p>
        </w:tc>
        <w:tc>
          <w:tcPr>
            <w:tcW w:w="851" w:type="dxa"/>
            <w:vAlign w:val="center"/>
          </w:tcPr>
          <w:p w:rsidR="00A0409C" w:rsidRPr="00F30194" w:rsidRDefault="00A0409C" w:rsidP="00F30194">
            <w:pPr>
              <w:jc w:val="center"/>
              <w:rPr>
                <w:sz w:val="20"/>
                <w:szCs w:val="20"/>
                <w:lang w:val="uk-UA"/>
              </w:rPr>
            </w:pPr>
            <w:r w:rsidRPr="00F30194">
              <w:rPr>
                <w:sz w:val="20"/>
                <w:szCs w:val="20"/>
                <w:lang w:val="uk-UA"/>
              </w:rPr>
              <w:t>1</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109.</w:t>
            </w:r>
          </w:p>
        </w:tc>
        <w:tc>
          <w:tcPr>
            <w:tcW w:w="1842" w:type="dxa"/>
            <w:vAlign w:val="center"/>
          </w:tcPr>
          <w:p w:rsidR="00A0409C" w:rsidRPr="00F30194" w:rsidRDefault="00A0409C" w:rsidP="00F30194">
            <w:pPr>
              <w:widowControl w:val="0"/>
              <w:rPr>
                <w:sz w:val="20"/>
                <w:szCs w:val="20"/>
                <w:lang w:val="uk-UA"/>
              </w:rPr>
            </w:pPr>
            <w:r w:rsidRPr="00F30194">
              <w:rPr>
                <w:sz w:val="20"/>
                <w:szCs w:val="20"/>
                <w:lang w:val="uk-UA"/>
              </w:rPr>
              <w:t>Таратута К.В.</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rPr>
          <w:trHeight w:val="71"/>
        </w:trPr>
        <w:tc>
          <w:tcPr>
            <w:tcW w:w="534" w:type="dxa"/>
            <w:vAlign w:val="center"/>
          </w:tcPr>
          <w:p w:rsidR="00A0409C" w:rsidRPr="00F30194" w:rsidRDefault="00A0409C" w:rsidP="00F30194">
            <w:pPr>
              <w:widowControl w:val="0"/>
              <w:rPr>
                <w:sz w:val="20"/>
                <w:szCs w:val="20"/>
                <w:lang w:val="uk-UA"/>
              </w:rPr>
            </w:pPr>
            <w:r w:rsidRPr="00F30194">
              <w:rPr>
                <w:sz w:val="20"/>
                <w:szCs w:val="20"/>
                <w:lang w:val="uk-UA"/>
              </w:rPr>
              <w:t>32.</w:t>
            </w:r>
          </w:p>
        </w:tc>
        <w:tc>
          <w:tcPr>
            <w:tcW w:w="1984" w:type="dxa"/>
            <w:vAlign w:val="center"/>
          </w:tcPr>
          <w:p w:rsidR="00A0409C" w:rsidRPr="00F30194" w:rsidRDefault="00A0409C" w:rsidP="00F30194">
            <w:pPr>
              <w:widowControl w:val="0"/>
              <w:rPr>
                <w:sz w:val="20"/>
                <w:szCs w:val="20"/>
                <w:lang w:val="uk-UA"/>
              </w:rPr>
            </w:pPr>
            <w:r w:rsidRPr="00F30194">
              <w:rPr>
                <w:sz w:val="20"/>
                <w:szCs w:val="20"/>
                <w:lang w:val="uk-UA"/>
              </w:rPr>
              <w:t>Домбровський К.О.</w:t>
            </w:r>
          </w:p>
        </w:tc>
        <w:tc>
          <w:tcPr>
            <w:tcW w:w="709" w:type="dxa"/>
          </w:tcPr>
          <w:p w:rsidR="00A0409C" w:rsidRPr="00F30194" w:rsidRDefault="00A0409C" w:rsidP="00F30194">
            <w:pPr>
              <w:widowControl w:val="0"/>
              <w:jc w:val="center"/>
              <w:rPr>
                <w:sz w:val="20"/>
                <w:szCs w:val="20"/>
                <w:lang w:val="uk-UA"/>
              </w:rPr>
            </w:pPr>
            <w:r w:rsidRPr="00F30194">
              <w:rPr>
                <w:sz w:val="20"/>
                <w:szCs w:val="20"/>
                <w:lang w:val="uk-UA"/>
              </w:rPr>
              <w:t>2</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71.</w:t>
            </w:r>
          </w:p>
        </w:tc>
        <w:tc>
          <w:tcPr>
            <w:tcW w:w="2072" w:type="dxa"/>
            <w:vAlign w:val="center"/>
          </w:tcPr>
          <w:p w:rsidR="00A0409C" w:rsidRPr="00F30194" w:rsidRDefault="00A0409C" w:rsidP="00F30194">
            <w:pPr>
              <w:widowControl w:val="0"/>
              <w:rPr>
                <w:sz w:val="20"/>
                <w:szCs w:val="20"/>
                <w:lang w:val="uk-UA"/>
              </w:rPr>
            </w:pPr>
            <w:r w:rsidRPr="00F30194">
              <w:rPr>
                <w:sz w:val="20"/>
                <w:szCs w:val="20"/>
                <w:lang w:val="uk-UA"/>
              </w:rPr>
              <w:t>Домніч А.В.</w:t>
            </w:r>
          </w:p>
        </w:tc>
        <w:tc>
          <w:tcPr>
            <w:tcW w:w="851" w:type="dxa"/>
            <w:vAlign w:val="center"/>
          </w:tcPr>
          <w:p w:rsidR="00A0409C" w:rsidRPr="00F30194" w:rsidRDefault="00A0409C" w:rsidP="00F30194">
            <w:pPr>
              <w:jc w:val="center"/>
              <w:rPr>
                <w:sz w:val="20"/>
                <w:szCs w:val="20"/>
                <w:lang w:val="uk-UA"/>
              </w:rPr>
            </w:pPr>
            <w:r w:rsidRPr="00F30194">
              <w:rPr>
                <w:sz w:val="20"/>
                <w:szCs w:val="20"/>
                <w:lang w:val="uk-UA"/>
              </w:rPr>
              <w:t>1</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110.</w:t>
            </w:r>
          </w:p>
        </w:tc>
        <w:tc>
          <w:tcPr>
            <w:tcW w:w="1842" w:type="dxa"/>
            <w:vAlign w:val="center"/>
          </w:tcPr>
          <w:p w:rsidR="00A0409C" w:rsidRPr="00F30194" w:rsidRDefault="00A0409C" w:rsidP="00F30194">
            <w:pPr>
              <w:widowControl w:val="0"/>
              <w:rPr>
                <w:sz w:val="20"/>
                <w:szCs w:val="20"/>
                <w:lang w:val="uk-UA"/>
              </w:rPr>
            </w:pPr>
            <w:r w:rsidRPr="00F30194">
              <w:rPr>
                <w:sz w:val="20"/>
                <w:szCs w:val="20"/>
                <w:lang w:val="uk-UA"/>
              </w:rPr>
              <w:t>Федченок О.І.</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rPr>
          <w:trHeight w:val="285"/>
        </w:trPr>
        <w:tc>
          <w:tcPr>
            <w:tcW w:w="534" w:type="dxa"/>
            <w:vAlign w:val="center"/>
          </w:tcPr>
          <w:p w:rsidR="00A0409C" w:rsidRPr="00F30194" w:rsidRDefault="00A0409C" w:rsidP="00F30194">
            <w:pPr>
              <w:widowControl w:val="0"/>
              <w:rPr>
                <w:sz w:val="20"/>
                <w:szCs w:val="20"/>
                <w:lang w:val="uk-UA"/>
              </w:rPr>
            </w:pPr>
            <w:r w:rsidRPr="00F30194">
              <w:rPr>
                <w:sz w:val="20"/>
                <w:szCs w:val="20"/>
                <w:lang w:val="uk-UA"/>
              </w:rPr>
              <w:t>33.</w:t>
            </w:r>
          </w:p>
        </w:tc>
        <w:tc>
          <w:tcPr>
            <w:tcW w:w="1984" w:type="dxa"/>
            <w:vAlign w:val="center"/>
          </w:tcPr>
          <w:p w:rsidR="00A0409C" w:rsidRPr="00F30194" w:rsidRDefault="00A0409C" w:rsidP="00F30194">
            <w:pPr>
              <w:widowControl w:val="0"/>
              <w:rPr>
                <w:sz w:val="20"/>
                <w:szCs w:val="20"/>
                <w:lang w:val="uk-UA"/>
              </w:rPr>
            </w:pPr>
            <w:r w:rsidRPr="00F30194">
              <w:rPr>
                <w:sz w:val="20"/>
                <w:szCs w:val="20"/>
                <w:lang w:val="uk-UA"/>
              </w:rPr>
              <w:t>Бондаренко Ю.В.</w:t>
            </w:r>
          </w:p>
        </w:tc>
        <w:tc>
          <w:tcPr>
            <w:tcW w:w="709" w:type="dxa"/>
          </w:tcPr>
          <w:p w:rsidR="00A0409C" w:rsidRPr="00F30194" w:rsidRDefault="00A0409C" w:rsidP="00F30194">
            <w:pPr>
              <w:widowControl w:val="0"/>
              <w:jc w:val="center"/>
              <w:rPr>
                <w:sz w:val="20"/>
                <w:szCs w:val="20"/>
                <w:lang w:val="uk-UA"/>
              </w:rPr>
            </w:pPr>
            <w:r w:rsidRPr="00F30194">
              <w:rPr>
                <w:sz w:val="20"/>
                <w:szCs w:val="20"/>
                <w:lang w:val="uk-UA"/>
              </w:rPr>
              <w:t>2</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72.</w:t>
            </w:r>
          </w:p>
        </w:tc>
        <w:tc>
          <w:tcPr>
            <w:tcW w:w="2072" w:type="dxa"/>
            <w:vAlign w:val="center"/>
          </w:tcPr>
          <w:p w:rsidR="00A0409C" w:rsidRPr="00F30194" w:rsidRDefault="00A0409C" w:rsidP="00F30194">
            <w:pPr>
              <w:widowControl w:val="0"/>
              <w:rPr>
                <w:sz w:val="20"/>
                <w:szCs w:val="20"/>
                <w:lang w:val="uk-UA"/>
              </w:rPr>
            </w:pPr>
            <w:r w:rsidRPr="00F30194">
              <w:rPr>
                <w:sz w:val="20"/>
                <w:szCs w:val="20"/>
                <w:lang w:val="uk-UA"/>
              </w:rPr>
              <w:t>Дробишева О.О.</w:t>
            </w:r>
          </w:p>
        </w:tc>
        <w:tc>
          <w:tcPr>
            <w:tcW w:w="851" w:type="dxa"/>
            <w:vAlign w:val="center"/>
          </w:tcPr>
          <w:p w:rsidR="00A0409C" w:rsidRPr="00F30194" w:rsidRDefault="00A0409C" w:rsidP="00F30194">
            <w:pPr>
              <w:jc w:val="center"/>
              <w:rPr>
                <w:sz w:val="20"/>
                <w:szCs w:val="20"/>
                <w:lang w:val="uk-UA"/>
              </w:rPr>
            </w:pPr>
            <w:r w:rsidRPr="00F30194">
              <w:rPr>
                <w:sz w:val="20"/>
                <w:szCs w:val="20"/>
                <w:lang w:val="uk-UA"/>
              </w:rPr>
              <w:t>1</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111.</w:t>
            </w:r>
          </w:p>
        </w:tc>
        <w:tc>
          <w:tcPr>
            <w:tcW w:w="1842" w:type="dxa"/>
            <w:vAlign w:val="center"/>
          </w:tcPr>
          <w:p w:rsidR="00A0409C" w:rsidRPr="00F30194" w:rsidRDefault="00A0409C" w:rsidP="00F30194">
            <w:pPr>
              <w:widowControl w:val="0"/>
              <w:rPr>
                <w:sz w:val="20"/>
                <w:szCs w:val="20"/>
                <w:lang w:val="uk-UA"/>
              </w:rPr>
            </w:pPr>
            <w:r w:rsidRPr="00F30194">
              <w:rPr>
                <w:sz w:val="20"/>
                <w:szCs w:val="20"/>
                <w:lang w:val="uk-UA"/>
              </w:rPr>
              <w:t>Феофанов Л.К.</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rPr>
          <w:trHeight w:val="120"/>
        </w:trPr>
        <w:tc>
          <w:tcPr>
            <w:tcW w:w="534" w:type="dxa"/>
            <w:vAlign w:val="center"/>
          </w:tcPr>
          <w:p w:rsidR="00A0409C" w:rsidRPr="00F30194" w:rsidRDefault="00A0409C" w:rsidP="00F30194">
            <w:pPr>
              <w:widowControl w:val="0"/>
              <w:rPr>
                <w:sz w:val="20"/>
                <w:szCs w:val="20"/>
                <w:lang w:val="uk-UA"/>
              </w:rPr>
            </w:pPr>
            <w:r w:rsidRPr="00F30194">
              <w:rPr>
                <w:sz w:val="20"/>
                <w:szCs w:val="20"/>
                <w:lang w:val="uk-UA"/>
              </w:rPr>
              <w:t>34.</w:t>
            </w:r>
          </w:p>
        </w:tc>
        <w:tc>
          <w:tcPr>
            <w:tcW w:w="1984" w:type="dxa"/>
            <w:vAlign w:val="center"/>
          </w:tcPr>
          <w:p w:rsidR="00A0409C" w:rsidRPr="00F30194" w:rsidRDefault="00A0409C" w:rsidP="00F30194">
            <w:pPr>
              <w:widowControl w:val="0"/>
              <w:rPr>
                <w:sz w:val="20"/>
                <w:szCs w:val="20"/>
                <w:lang w:val="uk-UA"/>
              </w:rPr>
            </w:pPr>
            <w:r w:rsidRPr="00F30194">
              <w:rPr>
                <w:sz w:val="20"/>
                <w:szCs w:val="20"/>
                <w:lang w:val="uk-UA"/>
              </w:rPr>
              <w:t>Ільїн С.В.</w:t>
            </w:r>
          </w:p>
        </w:tc>
        <w:tc>
          <w:tcPr>
            <w:tcW w:w="709" w:type="dxa"/>
          </w:tcPr>
          <w:p w:rsidR="00A0409C" w:rsidRPr="00F30194" w:rsidRDefault="00A0409C" w:rsidP="00F30194">
            <w:pPr>
              <w:widowControl w:val="0"/>
              <w:jc w:val="center"/>
              <w:rPr>
                <w:sz w:val="20"/>
                <w:szCs w:val="20"/>
                <w:lang w:val="uk-UA"/>
              </w:rPr>
            </w:pPr>
            <w:r w:rsidRPr="00F30194">
              <w:rPr>
                <w:sz w:val="20"/>
                <w:szCs w:val="20"/>
                <w:lang w:val="uk-UA"/>
              </w:rPr>
              <w:t>2</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73.</w:t>
            </w:r>
          </w:p>
        </w:tc>
        <w:tc>
          <w:tcPr>
            <w:tcW w:w="2072" w:type="dxa"/>
            <w:vAlign w:val="center"/>
          </w:tcPr>
          <w:p w:rsidR="00A0409C" w:rsidRPr="00F30194" w:rsidRDefault="00A0409C" w:rsidP="00F30194">
            <w:pPr>
              <w:widowControl w:val="0"/>
              <w:rPr>
                <w:sz w:val="20"/>
                <w:szCs w:val="20"/>
                <w:lang w:val="uk-UA"/>
              </w:rPr>
            </w:pPr>
            <w:r w:rsidRPr="00F30194">
              <w:rPr>
                <w:sz w:val="20"/>
                <w:szCs w:val="20"/>
                <w:lang w:val="uk-UA"/>
              </w:rPr>
              <w:t>Єщенко Ю.В.</w:t>
            </w:r>
          </w:p>
        </w:tc>
        <w:tc>
          <w:tcPr>
            <w:tcW w:w="851" w:type="dxa"/>
            <w:vAlign w:val="center"/>
          </w:tcPr>
          <w:p w:rsidR="00A0409C" w:rsidRPr="00F30194" w:rsidRDefault="00A0409C" w:rsidP="00F30194">
            <w:pPr>
              <w:jc w:val="center"/>
              <w:rPr>
                <w:sz w:val="20"/>
                <w:szCs w:val="20"/>
                <w:lang w:val="uk-UA"/>
              </w:rPr>
            </w:pPr>
            <w:r w:rsidRPr="00F30194">
              <w:rPr>
                <w:sz w:val="20"/>
                <w:szCs w:val="20"/>
                <w:lang w:val="uk-UA"/>
              </w:rPr>
              <w:t>1</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112.</w:t>
            </w:r>
          </w:p>
        </w:tc>
        <w:tc>
          <w:tcPr>
            <w:tcW w:w="1842" w:type="dxa"/>
            <w:vAlign w:val="center"/>
          </w:tcPr>
          <w:p w:rsidR="00A0409C" w:rsidRPr="00F30194" w:rsidRDefault="00A0409C" w:rsidP="00F30194">
            <w:pPr>
              <w:widowControl w:val="0"/>
              <w:rPr>
                <w:sz w:val="20"/>
                <w:szCs w:val="20"/>
                <w:lang w:val="uk-UA"/>
              </w:rPr>
            </w:pPr>
            <w:r w:rsidRPr="00F30194">
              <w:rPr>
                <w:sz w:val="20"/>
                <w:szCs w:val="20"/>
                <w:lang w:val="uk-UA"/>
              </w:rPr>
              <w:t>Харченко О.В.</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rPr>
          <w:trHeight w:val="120"/>
        </w:trPr>
        <w:tc>
          <w:tcPr>
            <w:tcW w:w="534" w:type="dxa"/>
            <w:vAlign w:val="center"/>
          </w:tcPr>
          <w:p w:rsidR="00A0409C" w:rsidRPr="00F30194" w:rsidRDefault="00A0409C" w:rsidP="00F30194">
            <w:pPr>
              <w:widowControl w:val="0"/>
              <w:rPr>
                <w:sz w:val="20"/>
                <w:szCs w:val="20"/>
                <w:lang w:val="uk-UA"/>
              </w:rPr>
            </w:pPr>
            <w:r w:rsidRPr="00F30194">
              <w:rPr>
                <w:sz w:val="20"/>
                <w:szCs w:val="20"/>
                <w:lang w:val="uk-UA"/>
              </w:rPr>
              <w:t>35.</w:t>
            </w:r>
          </w:p>
        </w:tc>
        <w:tc>
          <w:tcPr>
            <w:tcW w:w="1984" w:type="dxa"/>
            <w:vAlign w:val="center"/>
          </w:tcPr>
          <w:p w:rsidR="00A0409C" w:rsidRPr="00F30194" w:rsidRDefault="00A0409C" w:rsidP="00F30194">
            <w:pPr>
              <w:widowControl w:val="0"/>
              <w:rPr>
                <w:sz w:val="20"/>
                <w:szCs w:val="20"/>
                <w:lang w:val="uk-UA"/>
              </w:rPr>
            </w:pPr>
            <w:r w:rsidRPr="00F30194">
              <w:rPr>
                <w:sz w:val="20"/>
                <w:szCs w:val="20"/>
                <w:lang w:val="uk-UA"/>
              </w:rPr>
              <w:t>Курапов С.В.</w:t>
            </w:r>
          </w:p>
        </w:tc>
        <w:tc>
          <w:tcPr>
            <w:tcW w:w="709" w:type="dxa"/>
          </w:tcPr>
          <w:p w:rsidR="00A0409C" w:rsidRPr="00F30194" w:rsidRDefault="00A0409C" w:rsidP="00F30194">
            <w:pPr>
              <w:widowControl w:val="0"/>
              <w:jc w:val="center"/>
              <w:rPr>
                <w:sz w:val="20"/>
                <w:szCs w:val="20"/>
                <w:lang w:val="uk-UA"/>
              </w:rPr>
            </w:pPr>
            <w:r w:rsidRPr="00F30194">
              <w:rPr>
                <w:sz w:val="20"/>
                <w:szCs w:val="20"/>
                <w:lang w:val="uk-UA"/>
              </w:rPr>
              <w:t>2</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74.</w:t>
            </w:r>
          </w:p>
        </w:tc>
        <w:tc>
          <w:tcPr>
            <w:tcW w:w="2072" w:type="dxa"/>
            <w:vAlign w:val="center"/>
          </w:tcPr>
          <w:p w:rsidR="00A0409C" w:rsidRPr="00F30194" w:rsidRDefault="00A0409C" w:rsidP="00F30194">
            <w:pPr>
              <w:widowControl w:val="0"/>
              <w:rPr>
                <w:sz w:val="20"/>
                <w:szCs w:val="20"/>
                <w:lang w:val="uk-UA"/>
              </w:rPr>
            </w:pPr>
            <w:r w:rsidRPr="00F30194">
              <w:rPr>
                <w:sz w:val="20"/>
                <w:szCs w:val="20"/>
                <w:lang w:val="uk-UA"/>
              </w:rPr>
              <w:t>Каганов Ю.О.</w:t>
            </w:r>
          </w:p>
        </w:tc>
        <w:tc>
          <w:tcPr>
            <w:tcW w:w="851" w:type="dxa"/>
            <w:vAlign w:val="center"/>
          </w:tcPr>
          <w:p w:rsidR="00A0409C" w:rsidRPr="00F30194" w:rsidRDefault="00A0409C" w:rsidP="00F30194">
            <w:pPr>
              <w:jc w:val="center"/>
              <w:rPr>
                <w:sz w:val="20"/>
                <w:szCs w:val="20"/>
                <w:lang w:val="uk-UA"/>
              </w:rPr>
            </w:pPr>
            <w:r w:rsidRPr="00F30194">
              <w:rPr>
                <w:sz w:val="20"/>
                <w:szCs w:val="20"/>
                <w:lang w:val="uk-UA"/>
              </w:rPr>
              <w:t>1</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113.</w:t>
            </w:r>
          </w:p>
        </w:tc>
        <w:tc>
          <w:tcPr>
            <w:tcW w:w="1842" w:type="dxa"/>
            <w:vAlign w:val="center"/>
          </w:tcPr>
          <w:p w:rsidR="00A0409C" w:rsidRPr="00F30194" w:rsidRDefault="00A0409C" w:rsidP="00F30194">
            <w:pPr>
              <w:widowControl w:val="0"/>
              <w:rPr>
                <w:sz w:val="20"/>
                <w:szCs w:val="20"/>
                <w:lang w:val="uk-UA"/>
              </w:rPr>
            </w:pPr>
            <w:r w:rsidRPr="00F30194">
              <w:rPr>
                <w:sz w:val="20"/>
                <w:szCs w:val="20"/>
                <w:lang w:val="uk-UA"/>
              </w:rPr>
              <w:t>Череп А.В.</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rPr>
          <w:trHeight w:val="226"/>
        </w:trPr>
        <w:tc>
          <w:tcPr>
            <w:tcW w:w="534" w:type="dxa"/>
            <w:vAlign w:val="center"/>
          </w:tcPr>
          <w:p w:rsidR="00A0409C" w:rsidRPr="00F30194" w:rsidRDefault="00A0409C" w:rsidP="00F30194">
            <w:pPr>
              <w:widowControl w:val="0"/>
              <w:rPr>
                <w:sz w:val="20"/>
                <w:szCs w:val="20"/>
                <w:lang w:val="uk-UA"/>
              </w:rPr>
            </w:pPr>
            <w:r w:rsidRPr="00F30194">
              <w:rPr>
                <w:sz w:val="20"/>
                <w:szCs w:val="20"/>
                <w:lang w:val="uk-UA"/>
              </w:rPr>
              <w:t>36.</w:t>
            </w:r>
          </w:p>
        </w:tc>
        <w:tc>
          <w:tcPr>
            <w:tcW w:w="1984" w:type="dxa"/>
            <w:vAlign w:val="center"/>
          </w:tcPr>
          <w:p w:rsidR="00A0409C" w:rsidRPr="00F30194" w:rsidRDefault="00A0409C" w:rsidP="00F30194">
            <w:pPr>
              <w:widowControl w:val="0"/>
              <w:rPr>
                <w:sz w:val="20"/>
                <w:szCs w:val="20"/>
                <w:lang w:val="uk-UA"/>
              </w:rPr>
            </w:pPr>
            <w:r w:rsidRPr="00F30194">
              <w:rPr>
                <w:sz w:val="20"/>
                <w:szCs w:val="20"/>
                <w:lang w:val="uk-UA"/>
              </w:rPr>
              <w:t>Клопота Є.А.</w:t>
            </w:r>
          </w:p>
        </w:tc>
        <w:tc>
          <w:tcPr>
            <w:tcW w:w="709" w:type="dxa"/>
          </w:tcPr>
          <w:p w:rsidR="00A0409C" w:rsidRPr="00F30194" w:rsidRDefault="00A0409C" w:rsidP="00F30194">
            <w:pPr>
              <w:widowControl w:val="0"/>
              <w:jc w:val="center"/>
              <w:rPr>
                <w:sz w:val="20"/>
                <w:szCs w:val="20"/>
                <w:lang w:val="uk-UA"/>
              </w:rPr>
            </w:pPr>
            <w:r w:rsidRPr="00F30194">
              <w:rPr>
                <w:sz w:val="20"/>
                <w:szCs w:val="20"/>
                <w:lang w:val="uk-UA"/>
              </w:rPr>
              <w:t>2</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75.</w:t>
            </w:r>
          </w:p>
        </w:tc>
        <w:tc>
          <w:tcPr>
            <w:tcW w:w="2072" w:type="dxa"/>
            <w:vAlign w:val="center"/>
          </w:tcPr>
          <w:p w:rsidR="00A0409C" w:rsidRPr="00F30194" w:rsidRDefault="00A0409C" w:rsidP="00F30194">
            <w:pPr>
              <w:widowControl w:val="0"/>
              <w:rPr>
                <w:sz w:val="20"/>
                <w:szCs w:val="20"/>
                <w:lang w:val="uk-UA"/>
              </w:rPr>
            </w:pPr>
            <w:r w:rsidRPr="00F30194">
              <w:rPr>
                <w:sz w:val="20"/>
                <w:szCs w:val="20"/>
                <w:lang w:val="uk-UA"/>
              </w:rPr>
              <w:t>Крилов Д.В.</w:t>
            </w:r>
          </w:p>
        </w:tc>
        <w:tc>
          <w:tcPr>
            <w:tcW w:w="851" w:type="dxa"/>
            <w:vAlign w:val="center"/>
          </w:tcPr>
          <w:p w:rsidR="00A0409C" w:rsidRPr="00F30194" w:rsidRDefault="00A0409C" w:rsidP="00F30194">
            <w:pPr>
              <w:jc w:val="center"/>
              <w:rPr>
                <w:sz w:val="20"/>
                <w:szCs w:val="20"/>
                <w:lang w:val="uk-UA"/>
              </w:rPr>
            </w:pPr>
            <w:r w:rsidRPr="00F30194">
              <w:rPr>
                <w:sz w:val="20"/>
                <w:szCs w:val="20"/>
                <w:lang w:val="uk-UA"/>
              </w:rPr>
              <w:t>1</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114.</w:t>
            </w:r>
          </w:p>
        </w:tc>
        <w:tc>
          <w:tcPr>
            <w:tcW w:w="1842" w:type="dxa"/>
            <w:vAlign w:val="center"/>
          </w:tcPr>
          <w:p w:rsidR="00A0409C" w:rsidRPr="00F30194" w:rsidRDefault="00A0409C" w:rsidP="00F30194">
            <w:pPr>
              <w:widowControl w:val="0"/>
              <w:rPr>
                <w:sz w:val="20"/>
                <w:szCs w:val="20"/>
                <w:lang w:val="uk-UA"/>
              </w:rPr>
            </w:pPr>
            <w:r w:rsidRPr="00F30194">
              <w:rPr>
                <w:sz w:val="20"/>
                <w:szCs w:val="20"/>
                <w:lang w:val="uk-UA"/>
              </w:rPr>
              <w:t>Чопоров С.В.</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rPr>
          <w:trHeight w:val="271"/>
        </w:trPr>
        <w:tc>
          <w:tcPr>
            <w:tcW w:w="534" w:type="dxa"/>
            <w:vAlign w:val="center"/>
          </w:tcPr>
          <w:p w:rsidR="00A0409C" w:rsidRPr="00F30194" w:rsidRDefault="00A0409C" w:rsidP="00F30194">
            <w:pPr>
              <w:widowControl w:val="0"/>
              <w:rPr>
                <w:sz w:val="20"/>
                <w:szCs w:val="20"/>
                <w:lang w:val="uk-UA"/>
              </w:rPr>
            </w:pPr>
            <w:r w:rsidRPr="00F30194">
              <w:rPr>
                <w:sz w:val="20"/>
                <w:szCs w:val="20"/>
                <w:lang w:val="uk-UA"/>
              </w:rPr>
              <w:t>37.</w:t>
            </w:r>
          </w:p>
        </w:tc>
        <w:tc>
          <w:tcPr>
            <w:tcW w:w="1984" w:type="dxa"/>
            <w:vAlign w:val="center"/>
          </w:tcPr>
          <w:p w:rsidR="00A0409C" w:rsidRPr="00F30194" w:rsidRDefault="00A0409C" w:rsidP="00F30194">
            <w:pPr>
              <w:widowControl w:val="0"/>
              <w:rPr>
                <w:sz w:val="20"/>
                <w:szCs w:val="20"/>
                <w:lang w:val="uk-UA"/>
              </w:rPr>
            </w:pPr>
            <w:r w:rsidRPr="00F30194">
              <w:rPr>
                <w:sz w:val="20"/>
                <w:szCs w:val="20"/>
                <w:lang w:val="uk-UA"/>
              </w:rPr>
              <w:t>Козін І.В.</w:t>
            </w:r>
          </w:p>
        </w:tc>
        <w:tc>
          <w:tcPr>
            <w:tcW w:w="709" w:type="dxa"/>
          </w:tcPr>
          <w:p w:rsidR="00A0409C" w:rsidRPr="00F30194" w:rsidRDefault="00A0409C" w:rsidP="00F30194">
            <w:pPr>
              <w:widowControl w:val="0"/>
              <w:jc w:val="center"/>
              <w:rPr>
                <w:sz w:val="20"/>
                <w:szCs w:val="20"/>
                <w:lang w:val="uk-UA"/>
              </w:rPr>
            </w:pPr>
            <w:r w:rsidRPr="00F30194">
              <w:rPr>
                <w:sz w:val="20"/>
                <w:szCs w:val="20"/>
                <w:lang w:val="uk-UA"/>
              </w:rPr>
              <w:t>2</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76.</w:t>
            </w:r>
          </w:p>
        </w:tc>
        <w:tc>
          <w:tcPr>
            <w:tcW w:w="2072" w:type="dxa"/>
            <w:vAlign w:val="center"/>
          </w:tcPr>
          <w:p w:rsidR="00A0409C" w:rsidRPr="00F30194" w:rsidRDefault="00A0409C" w:rsidP="00F30194">
            <w:pPr>
              <w:widowControl w:val="0"/>
              <w:rPr>
                <w:sz w:val="20"/>
                <w:szCs w:val="20"/>
                <w:lang w:val="uk-UA"/>
              </w:rPr>
            </w:pPr>
            <w:r w:rsidRPr="00F30194">
              <w:rPr>
                <w:sz w:val="20"/>
                <w:szCs w:val="20"/>
                <w:lang w:val="uk-UA"/>
              </w:rPr>
              <w:t>Коломоєць Т.О</w:t>
            </w:r>
          </w:p>
        </w:tc>
        <w:tc>
          <w:tcPr>
            <w:tcW w:w="851" w:type="dxa"/>
            <w:vAlign w:val="center"/>
          </w:tcPr>
          <w:p w:rsidR="00A0409C" w:rsidRPr="00F30194" w:rsidRDefault="00A0409C" w:rsidP="00F30194">
            <w:pPr>
              <w:jc w:val="center"/>
              <w:rPr>
                <w:sz w:val="20"/>
                <w:szCs w:val="20"/>
                <w:lang w:val="uk-UA"/>
              </w:rPr>
            </w:pPr>
            <w:r w:rsidRPr="00F30194">
              <w:rPr>
                <w:sz w:val="20"/>
                <w:szCs w:val="20"/>
                <w:lang w:val="uk-UA"/>
              </w:rPr>
              <w:t>1</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115.</w:t>
            </w:r>
          </w:p>
        </w:tc>
        <w:tc>
          <w:tcPr>
            <w:tcW w:w="1842" w:type="dxa"/>
            <w:vAlign w:val="center"/>
          </w:tcPr>
          <w:p w:rsidR="00A0409C" w:rsidRPr="00F30194" w:rsidRDefault="00A0409C" w:rsidP="00F30194">
            <w:pPr>
              <w:widowControl w:val="0"/>
              <w:rPr>
                <w:sz w:val="20"/>
                <w:szCs w:val="20"/>
                <w:lang w:val="uk-UA"/>
              </w:rPr>
            </w:pPr>
            <w:r w:rsidRPr="00F30194">
              <w:rPr>
                <w:sz w:val="20"/>
                <w:szCs w:val="20"/>
                <w:lang w:val="uk-UA"/>
              </w:rPr>
              <w:t>Чкан А.С.</w:t>
            </w:r>
          </w:p>
        </w:tc>
        <w:tc>
          <w:tcPr>
            <w:tcW w:w="673" w:type="dxa"/>
            <w:vAlign w:val="center"/>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rPr>
          <w:trHeight w:val="271"/>
        </w:trPr>
        <w:tc>
          <w:tcPr>
            <w:tcW w:w="534" w:type="dxa"/>
            <w:vAlign w:val="center"/>
          </w:tcPr>
          <w:p w:rsidR="00A0409C" w:rsidRPr="00F30194" w:rsidRDefault="00A0409C" w:rsidP="00F30194">
            <w:pPr>
              <w:widowControl w:val="0"/>
              <w:rPr>
                <w:sz w:val="20"/>
                <w:szCs w:val="20"/>
                <w:lang w:val="uk-UA"/>
              </w:rPr>
            </w:pPr>
            <w:r w:rsidRPr="00F30194">
              <w:rPr>
                <w:sz w:val="20"/>
                <w:szCs w:val="20"/>
                <w:lang w:val="uk-UA"/>
              </w:rPr>
              <w:t>38.</w:t>
            </w:r>
          </w:p>
        </w:tc>
        <w:tc>
          <w:tcPr>
            <w:tcW w:w="1984" w:type="dxa"/>
            <w:vAlign w:val="center"/>
          </w:tcPr>
          <w:p w:rsidR="00A0409C" w:rsidRPr="00F30194" w:rsidRDefault="00A0409C" w:rsidP="00F30194">
            <w:pPr>
              <w:widowControl w:val="0"/>
              <w:rPr>
                <w:sz w:val="20"/>
                <w:szCs w:val="20"/>
                <w:lang w:val="uk-UA"/>
              </w:rPr>
            </w:pPr>
            <w:r w:rsidRPr="00F30194">
              <w:rPr>
                <w:sz w:val="20"/>
                <w:szCs w:val="20"/>
                <w:lang w:val="uk-UA"/>
              </w:rPr>
              <w:t>Іванов М.М.</w:t>
            </w:r>
          </w:p>
        </w:tc>
        <w:tc>
          <w:tcPr>
            <w:tcW w:w="709" w:type="dxa"/>
          </w:tcPr>
          <w:p w:rsidR="00A0409C" w:rsidRPr="00F30194" w:rsidRDefault="00A0409C" w:rsidP="00F30194">
            <w:pPr>
              <w:widowControl w:val="0"/>
              <w:jc w:val="center"/>
              <w:rPr>
                <w:sz w:val="20"/>
                <w:szCs w:val="20"/>
                <w:lang w:val="uk-UA"/>
              </w:rPr>
            </w:pPr>
            <w:r w:rsidRPr="00F30194">
              <w:rPr>
                <w:sz w:val="20"/>
                <w:szCs w:val="20"/>
                <w:lang w:val="uk-UA"/>
              </w:rPr>
              <w:t>2</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77.</w:t>
            </w:r>
          </w:p>
        </w:tc>
        <w:tc>
          <w:tcPr>
            <w:tcW w:w="2072" w:type="dxa"/>
            <w:vAlign w:val="center"/>
          </w:tcPr>
          <w:p w:rsidR="00A0409C" w:rsidRPr="00F30194" w:rsidRDefault="00A0409C" w:rsidP="00F30194">
            <w:pPr>
              <w:widowControl w:val="0"/>
              <w:rPr>
                <w:sz w:val="20"/>
                <w:szCs w:val="20"/>
                <w:lang w:val="uk-UA"/>
              </w:rPr>
            </w:pPr>
            <w:r w:rsidRPr="00F30194">
              <w:rPr>
                <w:sz w:val="20"/>
                <w:szCs w:val="20"/>
                <w:lang w:val="uk-UA"/>
              </w:rPr>
              <w:t>Коломоєць Г.Г.</w:t>
            </w:r>
          </w:p>
        </w:tc>
        <w:tc>
          <w:tcPr>
            <w:tcW w:w="851" w:type="dxa"/>
            <w:vAlign w:val="center"/>
          </w:tcPr>
          <w:p w:rsidR="00A0409C" w:rsidRPr="00F30194" w:rsidRDefault="00A0409C" w:rsidP="00F30194">
            <w:pPr>
              <w:jc w:val="center"/>
              <w:rPr>
                <w:sz w:val="20"/>
                <w:szCs w:val="20"/>
                <w:lang w:val="uk-UA"/>
              </w:rPr>
            </w:pPr>
            <w:r w:rsidRPr="00F30194">
              <w:rPr>
                <w:sz w:val="20"/>
                <w:szCs w:val="20"/>
                <w:lang w:val="uk-UA"/>
              </w:rPr>
              <w:t>1</w:t>
            </w:r>
          </w:p>
        </w:tc>
        <w:tc>
          <w:tcPr>
            <w:tcW w:w="567" w:type="dxa"/>
            <w:vAlign w:val="center"/>
          </w:tcPr>
          <w:p w:rsidR="00A0409C" w:rsidRPr="00F30194" w:rsidRDefault="00A0409C" w:rsidP="00F30194">
            <w:pPr>
              <w:widowControl w:val="0"/>
              <w:jc w:val="center"/>
              <w:rPr>
                <w:sz w:val="20"/>
                <w:szCs w:val="20"/>
                <w:lang w:val="uk-UA"/>
              </w:rPr>
            </w:pPr>
            <w:r w:rsidRPr="00F30194">
              <w:rPr>
                <w:sz w:val="20"/>
                <w:szCs w:val="20"/>
                <w:lang w:val="uk-UA"/>
              </w:rPr>
              <w:t>116.</w:t>
            </w:r>
          </w:p>
        </w:tc>
        <w:tc>
          <w:tcPr>
            <w:tcW w:w="1842" w:type="dxa"/>
            <w:vAlign w:val="center"/>
          </w:tcPr>
          <w:p w:rsidR="00A0409C" w:rsidRPr="00F30194" w:rsidRDefault="00A0409C" w:rsidP="00F30194">
            <w:pPr>
              <w:widowControl w:val="0"/>
              <w:rPr>
                <w:sz w:val="20"/>
                <w:szCs w:val="20"/>
                <w:lang w:val="uk-UA"/>
              </w:rPr>
            </w:pPr>
            <w:r w:rsidRPr="00F30194">
              <w:rPr>
                <w:sz w:val="20"/>
                <w:szCs w:val="20"/>
                <w:lang w:val="uk-UA"/>
              </w:rPr>
              <w:t>Швидка С.П.</w:t>
            </w:r>
          </w:p>
        </w:tc>
        <w:tc>
          <w:tcPr>
            <w:tcW w:w="673" w:type="dxa"/>
          </w:tcPr>
          <w:p w:rsidR="00A0409C" w:rsidRPr="00F30194" w:rsidRDefault="00A0409C" w:rsidP="00F30194">
            <w:pPr>
              <w:jc w:val="center"/>
              <w:rPr>
                <w:sz w:val="20"/>
                <w:szCs w:val="20"/>
                <w:lang w:val="uk-UA"/>
              </w:rPr>
            </w:pPr>
            <w:r w:rsidRPr="00F30194">
              <w:rPr>
                <w:sz w:val="20"/>
                <w:szCs w:val="20"/>
                <w:lang w:val="uk-UA"/>
              </w:rPr>
              <w:t>1</w:t>
            </w:r>
          </w:p>
        </w:tc>
      </w:tr>
      <w:tr w:rsidR="00A0409C" w:rsidRPr="00F30194" w:rsidTr="003C7409">
        <w:trPr>
          <w:trHeight w:val="275"/>
        </w:trPr>
        <w:tc>
          <w:tcPr>
            <w:tcW w:w="534" w:type="dxa"/>
            <w:vAlign w:val="center"/>
          </w:tcPr>
          <w:p w:rsidR="00A0409C" w:rsidRPr="00F30194" w:rsidRDefault="00A0409C" w:rsidP="00F30194">
            <w:pPr>
              <w:widowControl w:val="0"/>
              <w:rPr>
                <w:sz w:val="20"/>
                <w:szCs w:val="20"/>
                <w:lang w:val="uk-UA"/>
              </w:rPr>
            </w:pPr>
            <w:r w:rsidRPr="00F30194">
              <w:rPr>
                <w:sz w:val="20"/>
                <w:szCs w:val="20"/>
                <w:lang w:val="uk-UA"/>
              </w:rPr>
              <w:t>39.</w:t>
            </w:r>
          </w:p>
        </w:tc>
        <w:tc>
          <w:tcPr>
            <w:tcW w:w="1984" w:type="dxa"/>
            <w:vAlign w:val="center"/>
          </w:tcPr>
          <w:p w:rsidR="00A0409C" w:rsidRPr="00F30194" w:rsidRDefault="00A0409C" w:rsidP="00F30194">
            <w:pPr>
              <w:widowControl w:val="0"/>
              <w:rPr>
                <w:sz w:val="20"/>
                <w:szCs w:val="20"/>
                <w:lang w:val="uk-UA"/>
              </w:rPr>
            </w:pPr>
            <w:r w:rsidRPr="00F30194">
              <w:rPr>
                <w:sz w:val="20"/>
                <w:szCs w:val="20"/>
                <w:lang w:val="uk-UA"/>
              </w:rPr>
              <w:t>Іванов С.М.</w:t>
            </w:r>
          </w:p>
        </w:tc>
        <w:tc>
          <w:tcPr>
            <w:tcW w:w="709" w:type="dxa"/>
            <w:vAlign w:val="center"/>
          </w:tcPr>
          <w:p w:rsidR="00A0409C" w:rsidRPr="00F30194" w:rsidRDefault="00A0409C" w:rsidP="00F30194">
            <w:pPr>
              <w:widowControl w:val="0"/>
              <w:jc w:val="center"/>
              <w:rPr>
                <w:sz w:val="20"/>
                <w:szCs w:val="20"/>
                <w:lang w:val="uk-UA"/>
              </w:rPr>
            </w:pPr>
            <w:r w:rsidRPr="00F30194">
              <w:rPr>
                <w:sz w:val="20"/>
                <w:szCs w:val="20"/>
                <w:lang w:val="uk-UA"/>
              </w:rPr>
              <w:t>2</w:t>
            </w:r>
          </w:p>
        </w:tc>
        <w:tc>
          <w:tcPr>
            <w:tcW w:w="621" w:type="dxa"/>
            <w:vAlign w:val="center"/>
          </w:tcPr>
          <w:p w:rsidR="00A0409C" w:rsidRPr="00F30194" w:rsidRDefault="00A0409C" w:rsidP="00F30194">
            <w:pPr>
              <w:widowControl w:val="0"/>
              <w:jc w:val="center"/>
              <w:rPr>
                <w:sz w:val="20"/>
                <w:szCs w:val="20"/>
                <w:lang w:val="uk-UA"/>
              </w:rPr>
            </w:pPr>
            <w:r w:rsidRPr="00F30194">
              <w:rPr>
                <w:sz w:val="20"/>
                <w:szCs w:val="20"/>
                <w:lang w:val="uk-UA"/>
              </w:rPr>
              <w:t>78.</w:t>
            </w:r>
          </w:p>
        </w:tc>
        <w:tc>
          <w:tcPr>
            <w:tcW w:w="2072" w:type="dxa"/>
            <w:vAlign w:val="center"/>
          </w:tcPr>
          <w:p w:rsidR="00A0409C" w:rsidRPr="00F30194" w:rsidRDefault="00A0409C" w:rsidP="00F30194">
            <w:pPr>
              <w:widowControl w:val="0"/>
              <w:rPr>
                <w:sz w:val="20"/>
                <w:szCs w:val="20"/>
                <w:lang w:val="uk-UA"/>
              </w:rPr>
            </w:pPr>
            <w:r w:rsidRPr="00F30194">
              <w:rPr>
                <w:sz w:val="20"/>
                <w:szCs w:val="20"/>
                <w:lang w:val="uk-UA"/>
              </w:rPr>
              <w:t>Кожемякін Г.Б.</w:t>
            </w:r>
          </w:p>
        </w:tc>
        <w:tc>
          <w:tcPr>
            <w:tcW w:w="851" w:type="dxa"/>
            <w:vAlign w:val="center"/>
          </w:tcPr>
          <w:p w:rsidR="00A0409C" w:rsidRPr="00F30194" w:rsidRDefault="00A0409C" w:rsidP="00F30194">
            <w:pPr>
              <w:jc w:val="center"/>
              <w:rPr>
                <w:sz w:val="20"/>
                <w:szCs w:val="20"/>
                <w:lang w:val="uk-UA"/>
              </w:rPr>
            </w:pPr>
            <w:r w:rsidRPr="00F30194">
              <w:rPr>
                <w:sz w:val="20"/>
                <w:szCs w:val="20"/>
                <w:lang w:val="uk-UA"/>
              </w:rPr>
              <w:t>1</w:t>
            </w:r>
          </w:p>
        </w:tc>
        <w:tc>
          <w:tcPr>
            <w:tcW w:w="3082" w:type="dxa"/>
            <w:gridSpan w:val="3"/>
            <w:vAlign w:val="center"/>
          </w:tcPr>
          <w:p w:rsidR="00A0409C" w:rsidRPr="00F30194" w:rsidRDefault="00A0409C" w:rsidP="00F30194">
            <w:pPr>
              <w:widowControl w:val="0"/>
              <w:jc w:val="center"/>
              <w:rPr>
                <w:sz w:val="20"/>
                <w:szCs w:val="20"/>
                <w:lang w:val="uk-UA"/>
              </w:rPr>
            </w:pPr>
          </w:p>
        </w:tc>
      </w:tr>
    </w:tbl>
    <w:p w:rsidR="00AC03E0" w:rsidRPr="00F30194" w:rsidRDefault="00AC03E0" w:rsidP="002D5AD8">
      <w:pPr>
        <w:widowControl w:val="0"/>
        <w:spacing w:line="360" w:lineRule="auto"/>
        <w:jc w:val="center"/>
        <w:rPr>
          <w:b/>
          <w:sz w:val="28"/>
          <w:szCs w:val="28"/>
          <w:lang w:val="uk-UA"/>
        </w:rPr>
      </w:pPr>
    </w:p>
    <w:p w:rsidR="000367E6" w:rsidRPr="00F30194" w:rsidRDefault="00886849" w:rsidP="00D642E0">
      <w:pPr>
        <w:pStyle w:val="a6"/>
        <w:widowControl w:val="0"/>
        <w:numPr>
          <w:ilvl w:val="0"/>
          <w:numId w:val="49"/>
        </w:numPr>
        <w:spacing w:before="0" w:beforeAutospacing="0" w:after="0" w:afterAutospacing="0" w:line="360" w:lineRule="auto"/>
        <w:ind w:left="0" w:firstLine="709"/>
        <w:jc w:val="both"/>
        <w:rPr>
          <w:rFonts w:ascii="Times New Roman" w:hAnsi="Times New Roman" w:cs="Times New Roman"/>
          <w:color w:val="auto"/>
          <w:sz w:val="28"/>
          <w:szCs w:val="28"/>
          <w:lang w:val="uk-UA"/>
        </w:rPr>
      </w:pPr>
      <w:r w:rsidRPr="00F30194">
        <w:rPr>
          <w:rFonts w:ascii="Times New Roman" w:hAnsi="Times New Roman" w:cs="Times New Roman"/>
          <w:b/>
          <w:color w:val="auto"/>
          <w:sz w:val="28"/>
          <w:szCs w:val="28"/>
          <w:lang w:val="uk-UA"/>
        </w:rPr>
        <w:t>Наукові фахові видання університету</w:t>
      </w:r>
    </w:p>
    <w:p w:rsidR="00886849" w:rsidRPr="00F30194" w:rsidRDefault="00886849" w:rsidP="00AA4AAC">
      <w:pPr>
        <w:pStyle w:val="a6"/>
        <w:widowControl w:val="0"/>
        <w:spacing w:before="0" w:beforeAutospacing="0" w:after="0" w:afterAutospacing="0" w:line="360" w:lineRule="auto"/>
        <w:ind w:left="644"/>
        <w:jc w:val="both"/>
        <w:rPr>
          <w:rFonts w:ascii="Times New Roman" w:hAnsi="Times New Roman" w:cs="Times New Roman"/>
          <w:sz w:val="20"/>
          <w:szCs w:val="20"/>
          <w:lang w:val="uk-UA"/>
        </w:rPr>
      </w:pPr>
    </w:p>
    <w:p w:rsidR="006B6CB2" w:rsidRPr="00F30194" w:rsidRDefault="00997D2C" w:rsidP="00D2786F">
      <w:pPr>
        <w:widowControl w:val="0"/>
        <w:spacing w:line="360" w:lineRule="auto"/>
        <w:ind w:firstLine="709"/>
        <w:jc w:val="both"/>
        <w:rPr>
          <w:sz w:val="28"/>
          <w:szCs w:val="28"/>
          <w:lang w:val="uk-UA"/>
        </w:rPr>
      </w:pPr>
      <w:r w:rsidRPr="00F30194">
        <w:rPr>
          <w:sz w:val="28"/>
          <w:szCs w:val="28"/>
          <w:lang w:val="uk-UA"/>
        </w:rPr>
        <w:t xml:space="preserve">В університеті видається </w:t>
      </w:r>
      <w:r w:rsidRPr="00F30194">
        <w:rPr>
          <w:b/>
          <w:sz w:val="28"/>
          <w:szCs w:val="28"/>
          <w:lang w:val="uk-UA"/>
        </w:rPr>
        <w:t>1</w:t>
      </w:r>
      <w:r w:rsidR="00B35E3D" w:rsidRPr="00F30194">
        <w:rPr>
          <w:b/>
          <w:sz w:val="28"/>
          <w:szCs w:val="28"/>
          <w:lang w:val="uk-UA"/>
        </w:rPr>
        <w:t>9</w:t>
      </w:r>
      <w:r w:rsidRPr="00F30194">
        <w:rPr>
          <w:sz w:val="28"/>
          <w:szCs w:val="28"/>
          <w:lang w:val="uk-UA"/>
        </w:rPr>
        <w:t xml:space="preserve"> наукових </w:t>
      </w:r>
      <w:r w:rsidR="0052688F" w:rsidRPr="00F30194">
        <w:rPr>
          <w:sz w:val="28"/>
          <w:szCs w:val="28"/>
          <w:lang w:val="uk-UA"/>
        </w:rPr>
        <w:t>видань</w:t>
      </w:r>
      <w:r w:rsidR="002B4DDA" w:rsidRPr="00F30194">
        <w:rPr>
          <w:sz w:val="28"/>
          <w:szCs w:val="28"/>
          <w:lang w:val="uk-UA"/>
        </w:rPr>
        <w:t xml:space="preserve"> України</w:t>
      </w:r>
      <w:r w:rsidR="0052688F" w:rsidRPr="00F30194">
        <w:rPr>
          <w:sz w:val="28"/>
          <w:szCs w:val="28"/>
          <w:lang w:val="uk-UA"/>
        </w:rPr>
        <w:t xml:space="preserve">, </w:t>
      </w:r>
      <w:r w:rsidR="00EE340E" w:rsidRPr="00F30194">
        <w:rPr>
          <w:sz w:val="28"/>
          <w:szCs w:val="28"/>
          <w:lang w:val="uk-UA"/>
        </w:rPr>
        <w:t xml:space="preserve">з яких </w:t>
      </w:r>
      <w:r w:rsidR="00EE340E" w:rsidRPr="00F30194">
        <w:rPr>
          <w:b/>
          <w:sz w:val="28"/>
          <w:szCs w:val="28"/>
          <w:lang w:val="uk-UA"/>
        </w:rPr>
        <w:t>14</w:t>
      </w:r>
      <w:r w:rsidR="00EE340E" w:rsidRPr="00F30194">
        <w:rPr>
          <w:sz w:val="28"/>
          <w:szCs w:val="28"/>
          <w:lang w:val="uk-UA"/>
        </w:rPr>
        <w:t xml:space="preserve"> </w:t>
      </w:r>
      <w:r w:rsidR="00587616" w:rsidRPr="00F30194">
        <w:rPr>
          <w:sz w:val="28"/>
          <w:szCs w:val="28"/>
          <w:lang w:val="uk-UA"/>
        </w:rPr>
        <w:t xml:space="preserve">має категорію Б. </w:t>
      </w:r>
    </w:p>
    <w:p w:rsidR="00EE340E" w:rsidRPr="00F30194" w:rsidRDefault="00EE340E" w:rsidP="00D2786F">
      <w:pPr>
        <w:widowControl w:val="0"/>
        <w:spacing w:line="360" w:lineRule="auto"/>
        <w:ind w:firstLine="709"/>
        <w:jc w:val="center"/>
        <w:rPr>
          <w:sz w:val="28"/>
          <w:szCs w:val="28"/>
          <w:lang w:val="uk-UA"/>
        </w:rPr>
      </w:pPr>
      <w:r w:rsidRPr="00F30194">
        <w:rPr>
          <w:b/>
          <w:sz w:val="26"/>
          <w:szCs w:val="26"/>
          <w:lang w:val="uk-UA"/>
        </w:rPr>
        <w:t>Наукові фахові видання категорії Б</w:t>
      </w:r>
    </w:p>
    <w:tbl>
      <w:tblPr>
        <w:tblW w:w="4987" w:type="pct"/>
        <w:jc w:val="center"/>
        <w:tblInd w:w="-17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27"/>
        <w:gridCol w:w="2584"/>
        <w:gridCol w:w="1276"/>
        <w:gridCol w:w="851"/>
        <w:gridCol w:w="851"/>
        <w:gridCol w:w="1135"/>
        <w:gridCol w:w="991"/>
        <w:gridCol w:w="1407"/>
      </w:tblGrid>
      <w:tr w:rsidR="00D2786F" w:rsidRPr="00F30194" w:rsidTr="00E5375D">
        <w:trPr>
          <w:cantSplit/>
          <w:trHeight w:val="1937"/>
          <w:jc w:val="center"/>
        </w:trPr>
        <w:tc>
          <w:tcPr>
            <w:tcW w:w="274" w:type="pct"/>
            <w:vAlign w:val="center"/>
          </w:tcPr>
          <w:p w:rsidR="00EE340E" w:rsidRPr="00F30194" w:rsidRDefault="00EE340E" w:rsidP="00D2786F">
            <w:pPr>
              <w:widowControl w:val="0"/>
              <w:jc w:val="center"/>
              <w:rPr>
                <w:sz w:val="22"/>
                <w:szCs w:val="22"/>
                <w:lang w:val="uk-UA"/>
              </w:rPr>
            </w:pPr>
            <w:r w:rsidRPr="00F30194">
              <w:rPr>
                <w:sz w:val="22"/>
                <w:szCs w:val="22"/>
                <w:lang w:val="uk-UA"/>
              </w:rPr>
              <w:t>№</w:t>
            </w:r>
          </w:p>
        </w:tc>
        <w:tc>
          <w:tcPr>
            <w:tcW w:w="1343" w:type="pct"/>
            <w:vAlign w:val="center"/>
          </w:tcPr>
          <w:p w:rsidR="00EE340E" w:rsidRPr="00F30194" w:rsidRDefault="00EE340E" w:rsidP="00D2786F">
            <w:pPr>
              <w:widowControl w:val="0"/>
              <w:jc w:val="center"/>
              <w:rPr>
                <w:sz w:val="22"/>
                <w:szCs w:val="22"/>
                <w:lang w:val="uk-UA"/>
              </w:rPr>
            </w:pPr>
            <w:r w:rsidRPr="00F30194">
              <w:rPr>
                <w:sz w:val="22"/>
                <w:szCs w:val="22"/>
                <w:lang w:val="uk-UA"/>
              </w:rPr>
              <w:t>Назва видання</w:t>
            </w:r>
          </w:p>
        </w:tc>
        <w:tc>
          <w:tcPr>
            <w:tcW w:w="663" w:type="pct"/>
            <w:vAlign w:val="center"/>
          </w:tcPr>
          <w:p w:rsidR="00EE340E" w:rsidRPr="00F30194" w:rsidRDefault="00EE340E" w:rsidP="00D2786F">
            <w:pPr>
              <w:widowControl w:val="0"/>
              <w:jc w:val="center"/>
              <w:rPr>
                <w:sz w:val="22"/>
                <w:szCs w:val="22"/>
                <w:lang w:val="uk-UA"/>
              </w:rPr>
            </w:pPr>
            <w:r w:rsidRPr="00F30194">
              <w:rPr>
                <w:sz w:val="22"/>
                <w:szCs w:val="22"/>
                <w:lang w:val="uk-UA"/>
              </w:rPr>
              <w:t>Дата включення</w:t>
            </w:r>
          </w:p>
          <w:p w:rsidR="00EE340E" w:rsidRPr="00F30194" w:rsidRDefault="00EE340E" w:rsidP="00D2786F">
            <w:pPr>
              <w:widowControl w:val="0"/>
              <w:jc w:val="center"/>
              <w:rPr>
                <w:sz w:val="22"/>
                <w:szCs w:val="22"/>
                <w:lang w:val="uk-UA"/>
              </w:rPr>
            </w:pPr>
            <w:r w:rsidRPr="00F30194">
              <w:rPr>
                <w:sz w:val="22"/>
                <w:szCs w:val="22"/>
                <w:lang w:val="uk-UA"/>
              </w:rPr>
              <w:t>до Переліку наукових фахових видань України</w:t>
            </w:r>
          </w:p>
        </w:tc>
        <w:tc>
          <w:tcPr>
            <w:tcW w:w="442" w:type="pct"/>
            <w:vAlign w:val="center"/>
          </w:tcPr>
          <w:p w:rsidR="00EE340E" w:rsidRPr="00F30194" w:rsidRDefault="00EE340E" w:rsidP="00D2786F">
            <w:pPr>
              <w:widowControl w:val="0"/>
              <w:jc w:val="center"/>
              <w:rPr>
                <w:sz w:val="22"/>
                <w:szCs w:val="22"/>
                <w:lang w:val="uk-UA"/>
              </w:rPr>
            </w:pPr>
            <w:r w:rsidRPr="00F30194">
              <w:rPr>
                <w:sz w:val="22"/>
                <w:szCs w:val="22"/>
                <w:lang w:val="uk-UA"/>
              </w:rPr>
              <w:t>Категорія</w:t>
            </w:r>
          </w:p>
        </w:tc>
        <w:tc>
          <w:tcPr>
            <w:tcW w:w="442" w:type="pct"/>
            <w:shd w:val="clear" w:color="auto" w:fill="auto"/>
            <w:vAlign w:val="center"/>
          </w:tcPr>
          <w:p w:rsidR="00EE340E" w:rsidRPr="00F30194" w:rsidRDefault="00EE340E" w:rsidP="00D2786F">
            <w:pPr>
              <w:widowControl w:val="0"/>
              <w:jc w:val="center"/>
              <w:rPr>
                <w:sz w:val="22"/>
                <w:szCs w:val="22"/>
                <w:lang w:val="uk-UA"/>
              </w:rPr>
            </w:pPr>
            <w:r w:rsidRPr="00F30194">
              <w:rPr>
                <w:sz w:val="22"/>
                <w:szCs w:val="22"/>
                <w:lang w:val="uk-UA"/>
              </w:rPr>
              <w:t>Index Coperni</w:t>
            </w:r>
          </w:p>
          <w:p w:rsidR="00EE340E" w:rsidRPr="00F30194" w:rsidRDefault="00EE340E" w:rsidP="00D2786F">
            <w:pPr>
              <w:widowControl w:val="0"/>
              <w:jc w:val="center"/>
              <w:rPr>
                <w:bCs/>
                <w:color w:val="212529"/>
                <w:sz w:val="22"/>
                <w:szCs w:val="22"/>
                <w:lang w:val="uk-UA"/>
              </w:rPr>
            </w:pPr>
            <w:r w:rsidRPr="00F30194">
              <w:rPr>
                <w:sz w:val="22"/>
                <w:szCs w:val="22"/>
                <w:lang w:val="uk-UA"/>
              </w:rPr>
              <w:t>cus</w:t>
            </w:r>
          </w:p>
        </w:tc>
        <w:tc>
          <w:tcPr>
            <w:tcW w:w="590" w:type="pct"/>
            <w:shd w:val="clear" w:color="auto" w:fill="auto"/>
            <w:vAlign w:val="center"/>
          </w:tcPr>
          <w:p w:rsidR="00EE340E" w:rsidRPr="00F30194" w:rsidRDefault="00EE340E" w:rsidP="00D2786F">
            <w:pPr>
              <w:widowControl w:val="0"/>
              <w:jc w:val="center"/>
              <w:rPr>
                <w:color w:val="212529"/>
                <w:sz w:val="22"/>
                <w:szCs w:val="22"/>
                <w:lang w:val="uk-UA"/>
              </w:rPr>
            </w:pPr>
            <w:r w:rsidRPr="00F30194">
              <w:rPr>
                <w:color w:val="212529"/>
                <w:sz w:val="22"/>
                <w:szCs w:val="22"/>
                <w:lang w:val="uk-UA"/>
              </w:rPr>
              <w:t>International Innovati</w:t>
            </w:r>
          </w:p>
          <w:p w:rsidR="00EE340E" w:rsidRPr="00F30194" w:rsidRDefault="00EE340E" w:rsidP="00D2786F">
            <w:pPr>
              <w:widowControl w:val="0"/>
              <w:jc w:val="center"/>
              <w:rPr>
                <w:bCs/>
                <w:color w:val="212529"/>
                <w:sz w:val="22"/>
                <w:szCs w:val="22"/>
                <w:lang w:val="uk-UA"/>
              </w:rPr>
            </w:pPr>
            <w:r w:rsidRPr="00F30194">
              <w:rPr>
                <w:color w:val="212529"/>
                <w:sz w:val="22"/>
                <w:szCs w:val="22"/>
                <w:lang w:val="uk-UA"/>
              </w:rPr>
              <w:t>ve Journal Impact Factor (IIJIF)</w:t>
            </w:r>
          </w:p>
        </w:tc>
        <w:tc>
          <w:tcPr>
            <w:tcW w:w="515" w:type="pct"/>
            <w:shd w:val="clear" w:color="auto" w:fill="auto"/>
            <w:vAlign w:val="center"/>
          </w:tcPr>
          <w:p w:rsidR="00EE340E" w:rsidRPr="00F30194" w:rsidRDefault="00EE340E" w:rsidP="00D2786F">
            <w:pPr>
              <w:widowControl w:val="0"/>
              <w:jc w:val="center"/>
              <w:rPr>
                <w:bCs/>
                <w:color w:val="212529"/>
                <w:sz w:val="22"/>
                <w:szCs w:val="22"/>
                <w:lang w:val="uk-UA"/>
              </w:rPr>
            </w:pPr>
            <w:r w:rsidRPr="00F30194">
              <w:rPr>
                <w:color w:val="212529"/>
                <w:sz w:val="22"/>
                <w:szCs w:val="22"/>
                <w:lang w:val="uk-UA"/>
              </w:rPr>
              <w:t>Google Scholar</w:t>
            </w:r>
          </w:p>
          <w:p w:rsidR="00EE340E" w:rsidRPr="00F30194" w:rsidRDefault="00EE340E" w:rsidP="00D2786F">
            <w:pPr>
              <w:widowControl w:val="0"/>
              <w:jc w:val="center"/>
              <w:rPr>
                <w:color w:val="212529"/>
                <w:sz w:val="22"/>
                <w:szCs w:val="22"/>
                <w:lang w:val="uk-UA"/>
              </w:rPr>
            </w:pPr>
          </w:p>
        </w:tc>
        <w:tc>
          <w:tcPr>
            <w:tcW w:w="731" w:type="pct"/>
            <w:vAlign w:val="center"/>
          </w:tcPr>
          <w:p w:rsidR="00EE340E" w:rsidRPr="00F30194" w:rsidRDefault="00EE340E" w:rsidP="00D2786F">
            <w:pPr>
              <w:widowControl w:val="0"/>
              <w:jc w:val="center"/>
              <w:rPr>
                <w:sz w:val="22"/>
                <w:szCs w:val="22"/>
                <w:lang w:val="uk-UA"/>
              </w:rPr>
            </w:pPr>
            <w:r w:rsidRPr="00F30194">
              <w:rPr>
                <w:sz w:val="22"/>
                <w:szCs w:val="22"/>
                <w:lang w:val="uk-UA"/>
              </w:rPr>
              <w:t>DOI</w:t>
            </w:r>
          </w:p>
          <w:p w:rsidR="00EE340E" w:rsidRPr="00F30194" w:rsidRDefault="00EE340E" w:rsidP="00D2786F">
            <w:pPr>
              <w:widowControl w:val="0"/>
              <w:jc w:val="center"/>
              <w:rPr>
                <w:sz w:val="22"/>
                <w:szCs w:val="22"/>
                <w:lang w:val="uk-UA"/>
              </w:rPr>
            </w:pPr>
            <w:r w:rsidRPr="00F30194">
              <w:rPr>
                <w:bCs/>
                <w:sz w:val="22"/>
                <w:szCs w:val="22"/>
                <w:lang w:val="uk-UA"/>
              </w:rPr>
              <w:t>(Цифровий ідентифікатор об'єкту)</w:t>
            </w:r>
          </w:p>
        </w:tc>
      </w:tr>
      <w:tr w:rsidR="002D5AD8" w:rsidRPr="00F30194" w:rsidTr="002D5AD8">
        <w:trPr>
          <w:cantSplit/>
          <w:trHeight w:val="73"/>
          <w:jc w:val="center"/>
        </w:trPr>
        <w:tc>
          <w:tcPr>
            <w:tcW w:w="274" w:type="pct"/>
            <w:vAlign w:val="center"/>
          </w:tcPr>
          <w:p w:rsidR="002D5AD8" w:rsidRPr="00F30194" w:rsidRDefault="002D5AD8" w:rsidP="00D2786F">
            <w:pPr>
              <w:widowControl w:val="0"/>
              <w:jc w:val="center"/>
              <w:rPr>
                <w:sz w:val="22"/>
                <w:szCs w:val="22"/>
                <w:lang w:val="uk-UA"/>
              </w:rPr>
            </w:pPr>
            <w:r>
              <w:rPr>
                <w:sz w:val="22"/>
                <w:szCs w:val="22"/>
                <w:lang w:val="uk-UA"/>
              </w:rPr>
              <w:t>1</w:t>
            </w:r>
          </w:p>
        </w:tc>
        <w:tc>
          <w:tcPr>
            <w:tcW w:w="1343" w:type="pct"/>
            <w:vAlign w:val="center"/>
          </w:tcPr>
          <w:p w:rsidR="002D5AD8" w:rsidRPr="00F30194" w:rsidRDefault="002D5AD8" w:rsidP="00D2786F">
            <w:pPr>
              <w:widowControl w:val="0"/>
              <w:jc w:val="center"/>
              <w:rPr>
                <w:sz w:val="22"/>
                <w:szCs w:val="22"/>
                <w:lang w:val="uk-UA"/>
              </w:rPr>
            </w:pPr>
            <w:r>
              <w:rPr>
                <w:sz w:val="22"/>
                <w:szCs w:val="22"/>
                <w:lang w:val="uk-UA"/>
              </w:rPr>
              <w:t>2</w:t>
            </w:r>
          </w:p>
        </w:tc>
        <w:tc>
          <w:tcPr>
            <w:tcW w:w="663" w:type="pct"/>
            <w:vAlign w:val="center"/>
          </w:tcPr>
          <w:p w:rsidR="002D5AD8" w:rsidRPr="00F30194" w:rsidRDefault="002D5AD8" w:rsidP="00D2786F">
            <w:pPr>
              <w:widowControl w:val="0"/>
              <w:jc w:val="center"/>
              <w:rPr>
                <w:sz w:val="22"/>
                <w:szCs w:val="22"/>
                <w:lang w:val="uk-UA"/>
              </w:rPr>
            </w:pPr>
            <w:r>
              <w:rPr>
                <w:sz w:val="22"/>
                <w:szCs w:val="22"/>
                <w:lang w:val="uk-UA"/>
              </w:rPr>
              <w:t>3</w:t>
            </w:r>
          </w:p>
        </w:tc>
        <w:tc>
          <w:tcPr>
            <w:tcW w:w="442" w:type="pct"/>
            <w:vAlign w:val="center"/>
          </w:tcPr>
          <w:p w:rsidR="002D5AD8" w:rsidRPr="00F30194" w:rsidRDefault="002D5AD8" w:rsidP="00D2786F">
            <w:pPr>
              <w:widowControl w:val="0"/>
              <w:jc w:val="center"/>
              <w:rPr>
                <w:sz w:val="22"/>
                <w:szCs w:val="22"/>
                <w:lang w:val="uk-UA"/>
              </w:rPr>
            </w:pPr>
            <w:r>
              <w:rPr>
                <w:sz w:val="22"/>
                <w:szCs w:val="22"/>
                <w:lang w:val="uk-UA"/>
              </w:rPr>
              <w:t>4</w:t>
            </w:r>
          </w:p>
        </w:tc>
        <w:tc>
          <w:tcPr>
            <w:tcW w:w="442" w:type="pct"/>
            <w:shd w:val="clear" w:color="auto" w:fill="auto"/>
            <w:vAlign w:val="center"/>
          </w:tcPr>
          <w:p w:rsidR="002D5AD8" w:rsidRPr="00F30194" w:rsidRDefault="002D5AD8" w:rsidP="00D2786F">
            <w:pPr>
              <w:widowControl w:val="0"/>
              <w:jc w:val="center"/>
              <w:rPr>
                <w:sz w:val="22"/>
                <w:szCs w:val="22"/>
                <w:lang w:val="uk-UA"/>
              </w:rPr>
            </w:pPr>
            <w:r>
              <w:rPr>
                <w:sz w:val="22"/>
                <w:szCs w:val="22"/>
                <w:lang w:val="uk-UA"/>
              </w:rPr>
              <w:t>5</w:t>
            </w:r>
          </w:p>
        </w:tc>
        <w:tc>
          <w:tcPr>
            <w:tcW w:w="590" w:type="pct"/>
            <w:shd w:val="clear" w:color="auto" w:fill="auto"/>
            <w:vAlign w:val="center"/>
          </w:tcPr>
          <w:p w:rsidR="002D5AD8" w:rsidRPr="00F30194" w:rsidRDefault="002D5AD8" w:rsidP="00D2786F">
            <w:pPr>
              <w:widowControl w:val="0"/>
              <w:jc w:val="center"/>
              <w:rPr>
                <w:color w:val="212529"/>
                <w:sz w:val="22"/>
                <w:szCs w:val="22"/>
                <w:lang w:val="uk-UA"/>
              </w:rPr>
            </w:pPr>
            <w:r>
              <w:rPr>
                <w:color w:val="212529"/>
                <w:sz w:val="22"/>
                <w:szCs w:val="22"/>
                <w:lang w:val="uk-UA"/>
              </w:rPr>
              <w:t>6</w:t>
            </w:r>
          </w:p>
        </w:tc>
        <w:tc>
          <w:tcPr>
            <w:tcW w:w="515" w:type="pct"/>
            <w:shd w:val="clear" w:color="auto" w:fill="auto"/>
            <w:vAlign w:val="center"/>
          </w:tcPr>
          <w:p w:rsidR="002D5AD8" w:rsidRPr="00F30194" w:rsidRDefault="002D5AD8" w:rsidP="00D2786F">
            <w:pPr>
              <w:widowControl w:val="0"/>
              <w:jc w:val="center"/>
              <w:rPr>
                <w:color w:val="212529"/>
                <w:sz w:val="22"/>
                <w:szCs w:val="22"/>
                <w:lang w:val="uk-UA"/>
              </w:rPr>
            </w:pPr>
            <w:r>
              <w:rPr>
                <w:color w:val="212529"/>
                <w:sz w:val="22"/>
                <w:szCs w:val="22"/>
                <w:lang w:val="uk-UA"/>
              </w:rPr>
              <w:t>7</w:t>
            </w:r>
          </w:p>
        </w:tc>
        <w:tc>
          <w:tcPr>
            <w:tcW w:w="731" w:type="pct"/>
            <w:vAlign w:val="center"/>
          </w:tcPr>
          <w:p w:rsidR="002D5AD8" w:rsidRPr="00F30194" w:rsidRDefault="002D5AD8" w:rsidP="00D2786F">
            <w:pPr>
              <w:widowControl w:val="0"/>
              <w:jc w:val="center"/>
              <w:rPr>
                <w:sz w:val="22"/>
                <w:szCs w:val="22"/>
                <w:lang w:val="uk-UA"/>
              </w:rPr>
            </w:pPr>
            <w:r>
              <w:rPr>
                <w:sz w:val="22"/>
                <w:szCs w:val="22"/>
                <w:lang w:val="uk-UA"/>
              </w:rPr>
              <w:t>8</w:t>
            </w:r>
          </w:p>
        </w:tc>
      </w:tr>
      <w:tr w:rsidR="00D2786F" w:rsidRPr="00F30194" w:rsidTr="00E5375D">
        <w:trPr>
          <w:cantSplit/>
          <w:trHeight w:val="547"/>
          <w:jc w:val="center"/>
        </w:trPr>
        <w:tc>
          <w:tcPr>
            <w:tcW w:w="274" w:type="pct"/>
            <w:vAlign w:val="center"/>
          </w:tcPr>
          <w:p w:rsidR="00EE340E" w:rsidRPr="00F30194" w:rsidRDefault="00EE340E" w:rsidP="00E5375D">
            <w:pPr>
              <w:widowControl w:val="0"/>
              <w:numPr>
                <w:ilvl w:val="0"/>
                <w:numId w:val="41"/>
              </w:numPr>
              <w:ind w:left="0" w:firstLine="0"/>
              <w:jc w:val="center"/>
              <w:rPr>
                <w:i/>
                <w:sz w:val="22"/>
                <w:szCs w:val="22"/>
                <w:lang w:val="uk-UA"/>
              </w:rPr>
            </w:pPr>
          </w:p>
        </w:tc>
        <w:tc>
          <w:tcPr>
            <w:tcW w:w="1343" w:type="pct"/>
            <w:vAlign w:val="center"/>
          </w:tcPr>
          <w:p w:rsidR="00EE340E" w:rsidRPr="00F30194" w:rsidRDefault="00EE340E" w:rsidP="00D2786F">
            <w:pPr>
              <w:widowControl w:val="0"/>
              <w:rPr>
                <w:sz w:val="22"/>
                <w:szCs w:val="22"/>
                <w:lang w:val="uk-UA"/>
              </w:rPr>
            </w:pPr>
            <w:r w:rsidRPr="00F30194">
              <w:rPr>
                <w:rStyle w:val="aa"/>
                <w:b w:val="0"/>
                <w:sz w:val="22"/>
                <w:szCs w:val="22"/>
                <w:shd w:val="clear" w:color="auto" w:fill="FFFFFF"/>
                <w:lang w:val="uk-UA"/>
              </w:rPr>
              <w:t>Zaporizhzhia Historical Review</w:t>
            </w:r>
          </w:p>
        </w:tc>
        <w:tc>
          <w:tcPr>
            <w:tcW w:w="663" w:type="pct"/>
            <w:vAlign w:val="center"/>
          </w:tcPr>
          <w:p w:rsidR="00EE340E" w:rsidRPr="00F30194" w:rsidRDefault="00EE340E" w:rsidP="00D2786F">
            <w:pPr>
              <w:widowControl w:val="0"/>
              <w:jc w:val="center"/>
              <w:rPr>
                <w:sz w:val="22"/>
                <w:szCs w:val="22"/>
                <w:lang w:val="uk-UA"/>
              </w:rPr>
            </w:pPr>
            <w:r w:rsidRPr="00F30194">
              <w:rPr>
                <w:sz w:val="22"/>
                <w:szCs w:val="22"/>
                <w:lang w:val="uk-UA"/>
              </w:rPr>
              <w:t>14.05.2020</w:t>
            </w:r>
          </w:p>
        </w:tc>
        <w:tc>
          <w:tcPr>
            <w:tcW w:w="442" w:type="pct"/>
            <w:vAlign w:val="center"/>
          </w:tcPr>
          <w:p w:rsidR="00EE340E" w:rsidRPr="00F30194" w:rsidRDefault="00EE340E" w:rsidP="00D2786F">
            <w:pPr>
              <w:widowControl w:val="0"/>
              <w:jc w:val="center"/>
              <w:rPr>
                <w:sz w:val="22"/>
                <w:szCs w:val="22"/>
                <w:lang w:val="uk-UA"/>
              </w:rPr>
            </w:pPr>
            <w:r w:rsidRPr="00F30194">
              <w:rPr>
                <w:sz w:val="22"/>
                <w:szCs w:val="22"/>
                <w:lang w:val="uk-UA"/>
              </w:rPr>
              <w:t>Б</w:t>
            </w:r>
          </w:p>
        </w:tc>
        <w:tc>
          <w:tcPr>
            <w:tcW w:w="442" w:type="pct"/>
            <w:shd w:val="clear" w:color="auto" w:fill="auto"/>
            <w:vAlign w:val="center"/>
          </w:tcPr>
          <w:p w:rsidR="00EE340E" w:rsidRPr="00F30194" w:rsidRDefault="00EE340E" w:rsidP="00D2786F">
            <w:pPr>
              <w:widowControl w:val="0"/>
              <w:jc w:val="center"/>
              <w:rPr>
                <w:sz w:val="22"/>
                <w:szCs w:val="22"/>
                <w:lang w:val="uk-UA"/>
              </w:rPr>
            </w:pPr>
            <w:r w:rsidRPr="00F30194">
              <w:rPr>
                <w:sz w:val="22"/>
                <w:szCs w:val="22"/>
                <w:lang w:val="uk-UA"/>
              </w:rPr>
              <w:t>+</w:t>
            </w:r>
          </w:p>
        </w:tc>
        <w:tc>
          <w:tcPr>
            <w:tcW w:w="590" w:type="pct"/>
            <w:shd w:val="clear" w:color="auto" w:fill="auto"/>
            <w:vAlign w:val="center"/>
          </w:tcPr>
          <w:p w:rsidR="00EE340E" w:rsidRPr="00F30194" w:rsidRDefault="00EE340E" w:rsidP="00D2786F">
            <w:pPr>
              <w:widowControl w:val="0"/>
              <w:jc w:val="center"/>
              <w:rPr>
                <w:sz w:val="22"/>
                <w:szCs w:val="22"/>
                <w:lang w:val="uk-UA"/>
              </w:rPr>
            </w:pPr>
          </w:p>
        </w:tc>
        <w:tc>
          <w:tcPr>
            <w:tcW w:w="515" w:type="pct"/>
            <w:shd w:val="clear" w:color="auto" w:fill="auto"/>
            <w:vAlign w:val="center"/>
          </w:tcPr>
          <w:p w:rsidR="00EE340E" w:rsidRPr="00F30194" w:rsidRDefault="00EE340E" w:rsidP="00D2786F">
            <w:pPr>
              <w:widowControl w:val="0"/>
              <w:jc w:val="center"/>
              <w:rPr>
                <w:sz w:val="22"/>
                <w:szCs w:val="22"/>
                <w:lang w:val="uk-UA"/>
              </w:rPr>
            </w:pPr>
            <w:r w:rsidRPr="00F30194">
              <w:rPr>
                <w:sz w:val="22"/>
                <w:szCs w:val="22"/>
                <w:lang w:val="uk-UA"/>
              </w:rPr>
              <w:t>+</w:t>
            </w:r>
          </w:p>
        </w:tc>
        <w:tc>
          <w:tcPr>
            <w:tcW w:w="731" w:type="pct"/>
            <w:vAlign w:val="center"/>
          </w:tcPr>
          <w:p w:rsidR="00EE340E" w:rsidRPr="00F30194" w:rsidRDefault="00EE340E" w:rsidP="00D2786F">
            <w:pPr>
              <w:jc w:val="center"/>
              <w:rPr>
                <w:sz w:val="22"/>
                <w:szCs w:val="22"/>
                <w:lang w:val="uk-UA"/>
              </w:rPr>
            </w:pPr>
            <w:r w:rsidRPr="00F30194">
              <w:rPr>
                <w:sz w:val="22"/>
                <w:szCs w:val="22"/>
                <w:lang w:val="uk-UA"/>
              </w:rPr>
              <w:t>+</w:t>
            </w:r>
          </w:p>
        </w:tc>
      </w:tr>
      <w:tr w:rsidR="00D2786F" w:rsidRPr="00F30194" w:rsidTr="00E5375D">
        <w:trPr>
          <w:cantSplit/>
          <w:trHeight w:val="421"/>
          <w:jc w:val="center"/>
        </w:trPr>
        <w:tc>
          <w:tcPr>
            <w:tcW w:w="274" w:type="pct"/>
            <w:vAlign w:val="center"/>
          </w:tcPr>
          <w:p w:rsidR="00EE340E" w:rsidRPr="00F30194" w:rsidRDefault="00EE340E" w:rsidP="00E5375D">
            <w:pPr>
              <w:widowControl w:val="0"/>
              <w:numPr>
                <w:ilvl w:val="0"/>
                <w:numId w:val="41"/>
              </w:numPr>
              <w:ind w:left="0" w:firstLine="0"/>
              <w:jc w:val="center"/>
              <w:rPr>
                <w:sz w:val="22"/>
                <w:szCs w:val="22"/>
                <w:lang w:val="uk-UA"/>
              </w:rPr>
            </w:pPr>
          </w:p>
        </w:tc>
        <w:tc>
          <w:tcPr>
            <w:tcW w:w="1343" w:type="pct"/>
            <w:shd w:val="clear" w:color="auto" w:fill="auto"/>
            <w:vAlign w:val="center"/>
          </w:tcPr>
          <w:p w:rsidR="00EE340E" w:rsidRPr="00F30194" w:rsidRDefault="00EE340E" w:rsidP="00D2786F">
            <w:pPr>
              <w:widowControl w:val="0"/>
              <w:rPr>
                <w:sz w:val="22"/>
                <w:szCs w:val="22"/>
                <w:lang w:val="uk-UA"/>
              </w:rPr>
            </w:pPr>
            <w:r w:rsidRPr="00F30194">
              <w:rPr>
                <w:sz w:val="22"/>
                <w:szCs w:val="22"/>
                <w:lang w:val="uk-UA"/>
              </w:rPr>
              <w:t>Вісник Запорізького національного університету. Біологічні науки</w:t>
            </w:r>
          </w:p>
        </w:tc>
        <w:tc>
          <w:tcPr>
            <w:tcW w:w="663" w:type="pct"/>
            <w:shd w:val="clear" w:color="auto" w:fill="auto"/>
            <w:vAlign w:val="center"/>
          </w:tcPr>
          <w:p w:rsidR="00EE340E" w:rsidRPr="00F30194" w:rsidRDefault="00EE340E" w:rsidP="00D2786F">
            <w:pPr>
              <w:widowControl w:val="0"/>
              <w:jc w:val="center"/>
              <w:rPr>
                <w:sz w:val="22"/>
                <w:szCs w:val="22"/>
                <w:lang w:val="uk-UA"/>
              </w:rPr>
            </w:pPr>
            <w:r w:rsidRPr="00F30194">
              <w:rPr>
                <w:sz w:val="22"/>
                <w:szCs w:val="22"/>
                <w:lang w:val="uk-UA"/>
              </w:rPr>
              <w:t>02.07.2020</w:t>
            </w:r>
          </w:p>
        </w:tc>
        <w:tc>
          <w:tcPr>
            <w:tcW w:w="442" w:type="pct"/>
            <w:vAlign w:val="center"/>
          </w:tcPr>
          <w:p w:rsidR="00EE340E" w:rsidRPr="00F30194" w:rsidRDefault="00EE340E" w:rsidP="00D2786F">
            <w:pPr>
              <w:widowControl w:val="0"/>
              <w:jc w:val="center"/>
              <w:rPr>
                <w:sz w:val="22"/>
                <w:szCs w:val="22"/>
                <w:lang w:val="uk-UA"/>
              </w:rPr>
            </w:pPr>
            <w:r w:rsidRPr="00F30194">
              <w:rPr>
                <w:sz w:val="22"/>
                <w:szCs w:val="22"/>
                <w:lang w:val="uk-UA"/>
              </w:rPr>
              <w:t>Б</w:t>
            </w:r>
          </w:p>
        </w:tc>
        <w:tc>
          <w:tcPr>
            <w:tcW w:w="442" w:type="pct"/>
            <w:shd w:val="clear" w:color="auto" w:fill="auto"/>
            <w:vAlign w:val="center"/>
          </w:tcPr>
          <w:p w:rsidR="00EE340E" w:rsidRPr="00F30194" w:rsidRDefault="00EE340E" w:rsidP="00D2786F">
            <w:pPr>
              <w:widowControl w:val="0"/>
              <w:jc w:val="center"/>
              <w:rPr>
                <w:sz w:val="22"/>
                <w:szCs w:val="22"/>
                <w:lang w:val="uk-UA"/>
              </w:rPr>
            </w:pPr>
            <w:r w:rsidRPr="00F30194">
              <w:rPr>
                <w:sz w:val="22"/>
                <w:szCs w:val="22"/>
                <w:lang w:val="uk-UA"/>
              </w:rPr>
              <w:t>+</w:t>
            </w:r>
          </w:p>
        </w:tc>
        <w:tc>
          <w:tcPr>
            <w:tcW w:w="590" w:type="pct"/>
            <w:vAlign w:val="center"/>
          </w:tcPr>
          <w:p w:rsidR="00EE340E" w:rsidRPr="00F30194" w:rsidRDefault="00EE340E" w:rsidP="00D2786F">
            <w:pPr>
              <w:widowControl w:val="0"/>
              <w:jc w:val="center"/>
              <w:rPr>
                <w:sz w:val="22"/>
                <w:szCs w:val="22"/>
                <w:lang w:val="uk-UA"/>
              </w:rPr>
            </w:pPr>
            <w:r w:rsidRPr="00F30194">
              <w:rPr>
                <w:sz w:val="22"/>
                <w:szCs w:val="22"/>
                <w:lang w:val="uk-UA"/>
              </w:rPr>
              <w:t>+</w:t>
            </w:r>
          </w:p>
        </w:tc>
        <w:tc>
          <w:tcPr>
            <w:tcW w:w="515" w:type="pct"/>
            <w:vAlign w:val="center"/>
          </w:tcPr>
          <w:p w:rsidR="00EE340E" w:rsidRPr="00F30194" w:rsidRDefault="00EE340E" w:rsidP="00D2786F">
            <w:pPr>
              <w:widowControl w:val="0"/>
              <w:jc w:val="center"/>
              <w:rPr>
                <w:sz w:val="22"/>
                <w:szCs w:val="22"/>
                <w:lang w:val="uk-UA"/>
              </w:rPr>
            </w:pPr>
            <w:r w:rsidRPr="00F30194">
              <w:rPr>
                <w:sz w:val="22"/>
                <w:szCs w:val="22"/>
                <w:lang w:val="uk-UA"/>
              </w:rPr>
              <w:t>+</w:t>
            </w:r>
          </w:p>
        </w:tc>
        <w:tc>
          <w:tcPr>
            <w:tcW w:w="731" w:type="pct"/>
            <w:vAlign w:val="center"/>
          </w:tcPr>
          <w:p w:rsidR="00EE340E" w:rsidRPr="00F30194" w:rsidRDefault="00EE340E" w:rsidP="00D2786F">
            <w:pPr>
              <w:jc w:val="center"/>
              <w:rPr>
                <w:sz w:val="22"/>
                <w:szCs w:val="22"/>
                <w:lang w:val="uk-UA"/>
              </w:rPr>
            </w:pPr>
            <w:r w:rsidRPr="00F30194">
              <w:rPr>
                <w:sz w:val="22"/>
                <w:szCs w:val="22"/>
                <w:lang w:val="uk-UA"/>
              </w:rPr>
              <w:t>+</w:t>
            </w:r>
          </w:p>
        </w:tc>
      </w:tr>
      <w:tr w:rsidR="00D2786F" w:rsidRPr="00F30194" w:rsidTr="00E5375D">
        <w:trPr>
          <w:cantSplit/>
          <w:jc w:val="center"/>
        </w:trPr>
        <w:tc>
          <w:tcPr>
            <w:tcW w:w="274" w:type="pct"/>
            <w:vAlign w:val="center"/>
          </w:tcPr>
          <w:p w:rsidR="00EE340E" w:rsidRPr="00F30194" w:rsidRDefault="00EE340E" w:rsidP="00E5375D">
            <w:pPr>
              <w:widowControl w:val="0"/>
              <w:numPr>
                <w:ilvl w:val="0"/>
                <w:numId w:val="41"/>
              </w:numPr>
              <w:ind w:left="0" w:firstLine="0"/>
              <w:jc w:val="center"/>
              <w:rPr>
                <w:sz w:val="22"/>
                <w:szCs w:val="22"/>
                <w:lang w:val="uk-UA"/>
              </w:rPr>
            </w:pPr>
          </w:p>
        </w:tc>
        <w:tc>
          <w:tcPr>
            <w:tcW w:w="1343" w:type="pct"/>
            <w:vAlign w:val="center"/>
          </w:tcPr>
          <w:p w:rsidR="00EE340E" w:rsidRPr="00F30194" w:rsidRDefault="00EE340E" w:rsidP="00D2786F">
            <w:pPr>
              <w:widowControl w:val="0"/>
              <w:rPr>
                <w:sz w:val="22"/>
                <w:szCs w:val="22"/>
                <w:lang w:val="uk-UA"/>
              </w:rPr>
            </w:pPr>
            <w:r w:rsidRPr="00F30194">
              <w:rPr>
                <w:sz w:val="22"/>
                <w:szCs w:val="22"/>
                <w:lang w:val="uk-UA"/>
              </w:rPr>
              <w:t>Вісник Запорізького національного університету. Економічні науки</w:t>
            </w:r>
          </w:p>
        </w:tc>
        <w:tc>
          <w:tcPr>
            <w:tcW w:w="663" w:type="pct"/>
            <w:vAlign w:val="center"/>
          </w:tcPr>
          <w:p w:rsidR="00EE340E" w:rsidRPr="00F30194" w:rsidRDefault="00EE340E" w:rsidP="00D2786F">
            <w:pPr>
              <w:widowControl w:val="0"/>
              <w:jc w:val="center"/>
              <w:rPr>
                <w:sz w:val="22"/>
                <w:szCs w:val="22"/>
                <w:lang w:val="uk-UA"/>
              </w:rPr>
            </w:pPr>
            <w:r w:rsidRPr="00F30194">
              <w:rPr>
                <w:sz w:val="22"/>
                <w:szCs w:val="22"/>
                <w:lang w:val="uk-UA"/>
              </w:rPr>
              <w:t>17.03.2020</w:t>
            </w:r>
          </w:p>
        </w:tc>
        <w:tc>
          <w:tcPr>
            <w:tcW w:w="442" w:type="pct"/>
            <w:vAlign w:val="center"/>
          </w:tcPr>
          <w:p w:rsidR="00EE340E" w:rsidRPr="00F30194" w:rsidRDefault="00EE340E" w:rsidP="00D2786F">
            <w:pPr>
              <w:widowControl w:val="0"/>
              <w:jc w:val="center"/>
              <w:rPr>
                <w:sz w:val="22"/>
                <w:szCs w:val="22"/>
                <w:lang w:val="uk-UA"/>
              </w:rPr>
            </w:pPr>
            <w:r w:rsidRPr="00F30194">
              <w:rPr>
                <w:sz w:val="22"/>
                <w:szCs w:val="22"/>
                <w:lang w:val="uk-UA"/>
              </w:rPr>
              <w:t>Б</w:t>
            </w:r>
          </w:p>
        </w:tc>
        <w:tc>
          <w:tcPr>
            <w:tcW w:w="442" w:type="pct"/>
            <w:shd w:val="clear" w:color="auto" w:fill="auto"/>
            <w:vAlign w:val="center"/>
          </w:tcPr>
          <w:p w:rsidR="00EE340E" w:rsidRPr="00F30194" w:rsidRDefault="00EE340E" w:rsidP="00D2786F">
            <w:pPr>
              <w:widowControl w:val="0"/>
              <w:jc w:val="center"/>
              <w:rPr>
                <w:sz w:val="22"/>
                <w:szCs w:val="22"/>
                <w:lang w:val="uk-UA"/>
              </w:rPr>
            </w:pPr>
            <w:r w:rsidRPr="00F30194">
              <w:rPr>
                <w:sz w:val="22"/>
                <w:szCs w:val="22"/>
                <w:lang w:val="uk-UA"/>
              </w:rPr>
              <w:t>+</w:t>
            </w:r>
          </w:p>
        </w:tc>
        <w:tc>
          <w:tcPr>
            <w:tcW w:w="590" w:type="pct"/>
            <w:vAlign w:val="center"/>
          </w:tcPr>
          <w:p w:rsidR="00EE340E" w:rsidRPr="00F30194" w:rsidRDefault="00EE340E" w:rsidP="00D2786F">
            <w:pPr>
              <w:widowControl w:val="0"/>
              <w:jc w:val="center"/>
              <w:rPr>
                <w:sz w:val="22"/>
                <w:szCs w:val="22"/>
                <w:lang w:val="uk-UA"/>
              </w:rPr>
            </w:pPr>
          </w:p>
        </w:tc>
        <w:tc>
          <w:tcPr>
            <w:tcW w:w="515" w:type="pct"/>
            <w:vAlign w:val="center"/>
          </w:tcPr>
          <w:p w:rsidR="00EE340E" w:rsidRPr="00F30194" w:rsidRDefault="00EE340E" w:rsidP="00D2786F">
            <w:pPr>
              <w:widowControl w:val="0"/>
              <w:jc w:val="center"/>
              <w:rPr>
                <w:sz w:val="22"/>
                <w:szCs w:val="22"/>
                <w:lang w:val="uk-UA"/>
              </w:rPr>
            </w:pPr>
            <w:r w:rsidRPr="00F30194">
              <w:rPr>
                <w:sz w:val="22"/>
                <w:szCs w:val="22"/>
                <w:lang w:val="uk-UA"/>
              </w:rPr>
              <w:t>+</w:t>
            </w:r>
          </w:p>
        </w:tc>
        <w:tc>
          <w:tcPr>
            <w:tcW w:w="731" w:type="pct"/>
            <w:vAlign w:val="center"/>
          </w:tcPr>
          <w:p w:rsidR="00EE340E" w:rsidRPr="00F30194" w:rsidRDefault="00EE340E" w:rsidP="00D2786F">
            <w:pPr>
              <w:jc w:val="center"/>
              <w:rPr>
                <w:sz w:val="22"/>
                <w:szCs w:val="22"/>
                <w:lang w:val="uk-UA"/>
              </w:rPr>
            </w:pPr>
            <w:r w:rsidRPr="00F30194">
              <w:rPr>
                <w:sz w:val="22"/>
                <w:szCs w:val="22"/>
                <w:lang w:val="uk-UA"/>
              </w:rPr>
              <w:t>+</w:t>
            </w:r>
          </w:p>
        </w:tc>
      </w:tr>
      <w:tr w:rsidR="00D2786F" w:rsidRPr="00F30194" w:rsidTr="00E5375D">
        <w:trPr>
          <w:cantSplit/>
          <w:trHeight w:val="421"/>
          <w:jc w:val="center"/>
        </w:trPr>
        <w:tc>
          <w:tcPr>
            <w:tcW w:w="274" w:type="pct"/>
            <w:vAlign w:val="center"/>
          </w:tcPr>
          <w:p w:rsidR="00EE340E" w:rsidRPr="00F30194" w:rsidRDefault="00EE340E" w:rsidP="00E5375D">
            <w:pPr>
              <w:widowControl w:val="0"/>
              <w:numPr>
                <w:ilvl w:val="0"/>
                <w:numId w:val="41"/>
              </w:numPr>
              <w:ind w:left="0" w:firstLine="0"/>
              <w:jc w:val="center"/>
              <w:rPr>
                <w:sz w:val="22"/>
                <w:szCs w:val="22"/>
                <w:lang w:val="uk-UA"/>
              </w:rPr>
            </w:pPr>
          </w:p>
        </w:tc>
        <w:tc>
          <w:tcPr>
            <w:tcW w:w="1343" w:type="pct"/>
            <w:vAlign w:val="center"/>
          </w:tcPr>
          <w:p w:rsidR="00EE340E" w:rsidRPr="00F30194" w:rsidRDefault="00EE340E" w:rsidP="00D2786F">
            <w:pPr>
              <w:widowControl w:val="0"/>
              <w:rPr>
                <w:sz w:val="22"/>
                <w:szCs w:val="22"/>
                <w:lang w:val="uk-UA"/>
              </w:rPr>
            </w:pPr>
            <w:r w:rsidRPr="00F30194">
              <w:rPr>
                <w:sz w:val="22"/>
                <w:szCs w:val="22"/>
                <w:lang w:val="uk-UA"/>
              </w:rPr>
              <w:t>Вісник Запорізького національного університету. Педагогічні науки</w:t>
            </w:r>
          </w:p>
        </w:tc>
        <w:tc>
          <w:tcPr>
            <w:tcW w:w="663" w:type="pct"/>
            <w:vAlign w:val="center"/>
          </w:tcPr>
          <w:p w:rsidR="00EE340E" w:rsidRPr="00F30194" w:rsidRDefault="00EE340E" w:rsidP="00D2786F">
            <w:pPr>
              <w:widowControl w:val="0"/>
              <w:jc w:val="center"/>
              <w:rPr>
                <w:sz w:val="22"/>
                <w:szCs w:val="22"/>
                <w:lang w:val="uk-UA"/>
              </w:rPr>
            </w:pPr>
            <w:r w:rsidRPr="00F30194">
              <w:rPr>
                <w:sz w:val="22"/>
                <w:szCs w:val="22"/>
                <w:lang w:val="uk-UA"/>
              </w:rPr>
              <w:t>02.07.2020</w:t>
            </w:r>
          </w:p>
        </w:tc>
        <w:tc>
          <w:tcPr>
            <w:tcW w:w="442" w:type="pct"/>
            <w:vAlign w:val="center"/>
          </w:tcPr>
          <w:p w:rsidR="00EE340E" w:rsidRPr="00F30194" w:rsidRDefault="00EE340E" w:rsidP="00D2786F">
            <w:pPr>
              <w:widowControl w:val="0"/>
              <w:jc w:val="center"/>
              <w:rPr>
                <w:noProof/>
                <w:sz w:val="22"/>
                <w:szCs w:val="22"/>
                <w:lang w:val="uk-UA"/>
              </w:rPr>
            </w:pPr>
            <w:r w:rsidRPr="00F30194">
              <w:rPr>
                <w:noProof/>
                <w:sz w:val="22"/>
                <w:szCs w:val="22"/>
                <w:lang w:val="uk-UA"/>
              </w:rPr>
              <w:t>Б</w:t>
            </w:r>
          </w:p>
        </w:tc>
        <w:tc>
          <w:tcPr>
            <w:tcW w:w="442" w:type="pct"/>
            <w:shd w:val="clear" w:color="auto" w:fill="auto"/>
            <w:vAlign w:val="center"/>
          </w:tcPr>
          <w:p w:rsidR="00EE340E" w:rsidRPr="00F30194" w:rsidRDefault="00EE340E" w:rsidP="00D2786F">
            <w:pPr>
              <w:widowControl w:val="0"/>
              <w:jc w:val="center"/>
              <w:rPr>
                <w:sz w:val="22"/>
                <w:szCs w:val="22"/>
                <w:lang w:val="uk-UA"/>
              </w:rPr>
            </w:pPr>
            <w:r w:rsidRPr="00F30194">
              <w:rPr>
                <w:sz w:val="22"/>
                <w:szCs w:val="22"/>
                <w:lang w:val="uk-UA"/>
              </w:rPr>
              <w:t>+</w:t>
            </w:r>
          </w:p>
        </w:tc>
        <w:tc>
          <w:tcPr>
            <w:tcW w:w="590" w:type="pct"/>
            <w:vAlign w:val="center"/>
          </w:tcPr>
          <w:p w:rsidR="00EE340E" w:rsidRPr="00F30194" w:rsidRDefault="00EE340E" w:rsidP="00D2786F">
            <w:pPr>
              <w:widowControl w:val="0"/>
              <w:jc w:val="center"/>
              <w:rPr>
                <w:sz w:val="22"/>
                <w:szCs w:val="22"/>
                <w:lang w:val="uk-UA"/>
              </w:rPr>
            </w:pPr>
            <w:r w:rsidRPr="00F30194">
              <w:rPr>
                <w:sz w:val="22"/>
                <w:szCs w:val="22"/>
                <w:lang w:val="uk-UA"/>
              </w:rPr>
              <w:t>+</w:t>
            </w:r>
          </w:p>
        </w:tc>
        <w:tc>
          <w:tcPr>
            <w:tcW w:w="515" w:type="pct"/>
            <w:vAlign w:val="center"/>
          </w:tcPr>
          <w:p w:rsidR="00EE340E" w:rsidRPr="00F30194" w:rsidRDefault="00EE340E" w:rsidP="00D2786F">
            <w:pPr>
              <w:widowControl w:val="0"/>
              <w:jc w:val="center"/>
              <w:rPr>
                <w:sz w:val="22"/>
                <w:szCs w:val="22"/>
                <w:lang w:val="uk-UA"/>
              </w:rPr>
            </w:pPr>
            <w:r w:rsidRPr="00F30194">
              <w:rPr>
                <w:sz w:val="22"/>
                <w:szCs w:val="22"/>
                <w:lang w:val="uk-UA"/>
              </w:rPr>
              <w:t>+</w:t>
            </w:r>
          </w:p>
        </w:tc>
        <w:tc>
          <w:tcPr>
            <w:tcW w:w="731" w:type="pct"/>
            <w:vAlign w:val="center"/>
          </w:tcPr>
          <w:p w:rsidR="00EE340E" w:rsidRPr="00F30194" w:rsidRDefault="00EE340E" w:rsidP="00D2786F">
            <w:pPr>
              <w:jc w:val="center"/>
              <w:rPr>
                <w:sz w:val="22"/>
                <w:szCs w:val="22"/>
                <w:lang w:val="uk-UA"/>
              </w:rPr>
            </w:pPr>
            <w:r w:rsidRPr="00F30194">
              <w:rPr>
                <w:sz w:val="22"/>
                <w:szCs w:val="22"/>
                <w:lang w:val="uk-UA"/>
              </w:rPr>
              <w:t>+</w:t>
            </w:r>
          </w:p>
        </w:tc>
      </w:tr>
    </w:tbl>
    <w:p w:rsidR="002D5AD8" w:rsidRDefault="002D5AD8" w:rsidP="002D5AD8">
      <w:pPr>
        <w:jc w:val="center"/>
      </w:pPr>
    </w:p>
    <w:tbl>
      <w:tblPr>
        <w:tblW w:w="4987" w:type="pct"/>
        <w:jc w:val="center"/>
        <w:tblInd w:w="-17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27"/>
        <w:gridCol w:w="2584"/>
        <w:gridCol w:w="1276"/>
        <w:gridCol w:w="851"/>
        <w:gridCol w:w="851"/>
        <w:gridCol w:w="1135"/>
        <w:gridCol w:w="991"/>
        <w:gridCol w:w="1407"/>
      </w:tblGrid>
      <w:tr w:rsidR="002D5AD8" w:rsidRPr="00F30194" w:rsidTr="002D5AD8">
        <w:trPr>
          <w:cantSplit/>
          <w:trHeight w:val="495"/>
          <w:jc w:val="center"/>
        </w:trPr>
        <w:tc>
          <w:tcPr>
            <w:tcW w:w="274" w:type="pct"/>
            <w:tcBorders>
              <w:top w:val="single" w:sz="4" w:space="0" w:color="auto"/>
              <w:left w:val="single" w:sz="4" w:space="0" w:color="auto"/>
              <w:bottom w:val="single" w:sz="4" w:space="0" w:color="auto"/>
              <w:right w:val="single" w:sz="4" w:space="0" w:color="auto"/>
            </w:tcBorders>
            <w:vAlign w:val="center"/>
          </w:tcPr>
          <w:p w:rsidR="002D5AD8" w:rsidRPr="00F30194" w:rsidRDefault="002D5AD8" w:rsidP="002D5AD8">
            <w:pPr>
              <w:widowControl w:val="0"/>
              <w:jc w:val="center"/>
              <w:rPr>
                <w:sz w:val="22"/>
                <w:szCs w:val="22"/>
                <w:lang w:val="uk-UA"/>
              </w:rPr>
            </w:pPr>
            <w:r>
              <w:rPr>
                <w:sz w:val="22"/>
                <w:szCs w:val="22"/>
                <w:lang w:val="uk-UA"/>
              </w:rPr>
              <w:t>1</w:t>
            </w:r>
          </w:p>
        </w:tc>
        <w:tc>
          <w:tcPr>
            <w:tcW w:w="1343" w:type="pct"/>
            <w:tcBorders>
              <w:top w:val="single" w:sz="4" w:space="0" w:color="auto"/>
              <w:left w:val="single" w:sz="4" w:space="0" w:color="auto"/>
              <w:bottom w:val="single" w:sz="4" w:space="0" w:color="auto"/>
              <w:right w:val="single" w:sz="4" w:space="0" w:color="auto"/>
            </w:tcBorders>
            <w:vAlign w:val="center"/>
          </w:tcPr>
          <w:p w:rsidR="002D5AD8" w:rsidRPr="00F30194" w:rsidRDefault="002D5AD8" w:rsidP="002D5AD8">
            <w:pPr>
              <w:widowControl w:val="0"/>
              <w:jc w:val="center"/>
              <w:rPr>
                <w:sz w:val="22"/>
                <w:szCs w:val="22"/>
                <w:lang w:val="uk-UA"/>
              </w:rPr>
            </w:pPr>
            <w:r>
              <w:rPr>
                <w:sz w:val="22"/>
                <w:szCs w:val="22"/>
                <w:lang w:val="uk-UA"/>
              </w:rPr>
              <w:t>2</w:t>
            </w:r>
          </w:p>
        </w:tc>
        <w:tc>
          <w:tcPr>
            <w:tcW w:w="663" w:type="pct"/>
            <w:tcBorders>
              <w:top w:val="single" w:sz="4" w:space="0" w:color="auto"/>
              <w:left w:val="single" w:sz="4" w:space="0" w:color="auto"/>
              <w:bottom w:val="single" w:sz="4" w:space="0" w:color="auto"/>
              <w:right w:val="single" w:sz="4" w:space="0" w:color="auto"/>
            </w:tcBorders>
            <w:vAlign w:val="center"/>
          </w:tcPr>
          <w:p w:rsidR="002D5AD8" w:rsidRPr="00F30194" w:rsidRDefault="002D5AD8" w:rsidP="002D5AD8">
            <w:pPr>
              <w:widowControl w:val="0"/>
              <w:jc w:val="center"/>
              <w:rPr>
                <w:sz w:val="22"/>
                <w:szCs w:val="22"/>
                <w:lang w:val="uk-UA"/>
              </w:rPr>
            </w:pPr>
            <w:r>
              <w:rPr>
                <w:sz w:val="22"/>
                <w:szCs w:val="22"/>
                <w:lang w:val="uk-UA"/>
              </w:rPr>
              <w:t>3</w:t>
            </w:r>
          </w:p>
        </w:tc>
        <w:tc>
          <w:tcPr>
            <w:tcW w:w="442" w:type="pct"/>
            <w:tcBorders>
              <w:top w:val="single" w:sz="4" w:space="0" w:color="auto"/>
              <w:left w:val="single" w:sz="4" w:space="0" w:color="auto"/>
              <w:bottom w:val="single" w:sz="4" w:space="0" w:color="auto"/>
              <w:right w:val="single" w:sz="4" w:space="0" w:color="auto"/>
            </w:tcBorders>
            <w:vAlign w:val="center"/>
          </w:tcPr>
          <w:p w:rsidR="002D5AD8" w:rsidRPr="00F30194" w:rsidRDefault="002D5AD8" w:rsidP="002D5AD8">
            <w:pPr>
              <w:widowControl w:val="0"/>
              <w:jc w:val="center"/>
              <w:rPr>
                <w:sz w:val="22"/>
                <w:szCs w:val="22"/>
                <w:lang w:val="uk-UA"/>
              </w:rPr>
            </w:pPr>
            <w:r>
              <w:rPr>
                <w:sz w:val="22"/>
                <w:szCs w:val="22"/>
                <w:lang w:val="uk-UA"/>
              </w:rPr>
              <w:t>4</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2D5AD8" w:rsidRPr="00F30194" w:rsidRDefault="002D5AD8" w:rsidP="002D5AD8">
            <w:pPr>
              <w:widowControl w:val="0"/>
              <w:jc w:val="center"/>
              <w:rPr>
                <w:sz w:val="22"/>
                <w:szCs w:val="22"/>
                <w:lang w:val="uk-UA"/>
              </w:rPr>
            </w:pPr>
            <w:r>
              <w:rPr>
                <w:sz w:val="22"/>
                <w:szCs w:val="22"/>
                <w:lang w:val="uk-UA"/>
              </w:rPr>
              <w:t>5</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2D5AD8" w:rsidRPr="002D5AD8" w:rsidRDefault="002D5AD8" w:rsidP="002D5AD8">
            <w:pPr>
              <w:widowControl w:val="0"/>
              <w:jc w:val="center"/>
              <w:rPr>
                <w:sz w:val="22"/>
                <w:szCs w:val="22"/>
                <w:lang w:val="uk-UA"/>
              </w:rPr>
            </w:pPr>
            <w:r w:rsidRPr="002D5AD8">
              <w:rPr>
                <w:sz w:val="22"/>
                <w:szCs w:val="22"/>
                <w:lang w:val="uk-UA"/>
              </w:rPr>
              <w:t>6</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rsidR="002D5AD8" w:rsidRPr="002D5AD8" w:rsidRDefault="002D5AD8" w:rsidP="002D5AD8">
            <w:pPr>
              <w:widowControl w:val="0"/>
              <w:jc w:val="center"/>
              <w:rPr>
                <w:sz w:val="22"/>
                <w:szCs w:val="22"/>
                <w:lang w:val="uk-UA"/>
              </w:rPr>
            </w:pPr>
            <w:r w:rsidRPr="002D5AD8">
              <w:rPr>
                <w:sz w:val="22"/>
                <w:szCs w:val="22"/>
                <w:lang w:val="uk-UA"/>
              </w:rPr>
              <w:t>7</w:t>
            </w:r>
          </w:p>
        </w:tc>
        <w:tc>
          <w:tcPr>
            <w:tcW w:w="731" w:type="pct"/>
            <w:tcBorders>
              <w:top w:val="single" w:sz="4" w:space="0" w:color="auto"/>
              <w:left w:val="single" w:sz="4" w:space="0" w:color="auto"/>
              <w:bottom w:val="single" w:sz="4" w:space="0" w:color="auto"/>
              <w:right w:val="single" w:sz="4" w:space="0" w:color="auto"/>
            </w:tcBorders>
            <w:vAlign w:val="center"/>
          </w:tcPr>
          <w:p w:rsidR="002D5AD8" w:rsidRPr="00F30194" w:rsidRDefault="002D5AD8" w:rsidP="002D5AD8">
            <w:pPr>
              <w:jc w:val="center"/>
              <w:rPr>
                <w:sz w:val="22"/>
                <w:szCs w:val="22"/>
                <w:lang w:val="uk-UA"/>
              </w:rPr>
            </w:pPr>
            <w:r>
              <w:rPr>
                <w:sz w:val="22"/>
                <w:szCs w:val="22"/>
                <w:lang w:val="uk-UA"/>
              </w:rPr>
              <w:t>8</w:t>
            </w:r>
          </w:p>
        </w:tc>
      </w:tr>
      <w:tr w:rsidR="00D2786F" w:rsidRPr="00F30194" w:rsidTr="00E5375D">
        <w:trPr>
          <w:cantSplit/>
          <w:trHeight w:val="495"/>
          <w:jc w:val="center"/>
        </w:trPr>
        <w:tc>
          <w:tcPr>
            <w:tcW w:w="274" w:type="pct"/>
            <w:vAlign w:val="center"/>
          </w:tcPr>
          <w:p w:rsidR="00EE340E" w:rsidRPr="00F30194" w:rsidRDefault="00EE340E" w:rsidP="00E5375D">
            <w:pPr>
              <w:widowControl w:val="0"/>
              <w:numPr>
                <w:ilvl w:val="0"/>
                <w:numId w:val="41"/>
              </w:numPr>
              <w:ind w:left="0" w:firstLine="0"/>
              <w:jc w:val="center"/>
              <w:rPr>
                <w:sz w:val="22"/>
                <w:szCs w:val="22"/>
                <w:lang w:val="uk-UA"/>
              </w:rPr>
            </w:pPr>
          </w:p>
        </w:tc>
        <w:tc>
          <w:tcPr>
            <w:tcW w:w="1343" w:type="pct"/>
            <w:vAlign w:val="center"/>
          </w:tcPr>
          <w:p w:rsidR="00EE340E" w:rsidRPr="00F30194" w:rsidRDefault="00EE340E" w:rsidP="00D2786F">
            <w:pPr>
              <w:widowControl w:val="0"/>
              <w:rPr>
                <w:sz w:val="22"/>
                <w:szCs w:val="22"/>
                <w:lang w:val="uk-UA"/>
              </w:rPr>
            </w:pPr>
            <w:r w:rsidRPr="00F30194">
              <w:rPr>
                <w:sz w:val="22"/>
                <w:szCs w:val="22"/>
                <w:lang w:val="uk-UA"/>
              </w:rPr>
              <w:t>Вісник Запорізького національного університету. Фізико-математичні науки</w:t>
            </w:r>
          </w:p>
        </w:tc>
        <w:tc>
          <w:tcPr>
            <w:tcW w:w="663" w:type="pct"/>
            <w:vAlign w:val="center"/>
          </w:tcPr>
          <w:p w:rsidR="00EE340E" w:rsidRPr="00F30194" w:rsidRDefault="00EE340E" w:rsidP="00D2786F">
            <w:pPr>
              <w:widowControl w:val="0"/>
              <w:jc w:val="center"/>
              <w:rPr>
                <w:sz w:val="22"/>
                <w:szCs w:val="22"/>
                <w:lang w:val="uk-UA"/>
              </w:rPr>
            </w:pPr>
            <w:r w:rsidRPr="00F30194">
              <w:rPr>
                <w:sz w:val="22"/>
                <w:szCs w:val="22"/>
                <w:lang w:val="uk-UA"/>
              </w:rPr>
              <w:t>02.07.2020</w:t>
            </w:r>
          </w:p>
        </w:tc>
        <w:tc>
          <w:tcPr>
            <w:tcW w:w="442" w:type="pct"/>
            <w:vAlign w:val="center"/>
          </w:tcPr>
          <w:p w:rsidR="00EE340E" w:rsidRPr="00F30194" w:rsidRDefault="00EE340E" w:rsidP="00D2786F">
            <w:pPr>
              <w:widowControl w:val="0"/>
              <w:jc w:val="center"/>
              <w:rPr>
                <w:sz w:val="22"/>
                <w:szCs w:val="22"/>
                <w:lang w:val="uk-UA"/>
              </w:rPr>
            </w:pPr>
            <w:r w:rsidRPr="00F30194">
              <w:rPr>
                <w:sz w:val="22"/>
                <w:szCs w:val="22"/>
                <w:lang w:val="uk-UA"/>
              </w:rPr>
              <w:t>Б</w:t>
            </w:r>
          </w:p>
        </w:tc>
        <w:tc>
          <w:tcPr>
            <w:tcW w:w="442" w:type="pct"/>
            <w:shd w:val="clear" w:color="auto" w:fill="auto"/>
            <w:vAlign w:val="center"/>
          </w:tcPr>
          <w:p w:rsidR="00EE340E" w:rsidRPr="00F30194" w:rsidRDefault="00EE340E" w:rsidP="00D2786F">
            <w:pPr>
              <w:widowControl w:val="0"/>
              <w:jc w:val="center"/>
              <w:rPr>
                <w:sz w:val="22"/>
                <w:szCs w:val="22"/>
                <w:lang w:val="uk-UA"/>
              </w:rPr>
            </w:pPr>
            <w:r w:rsidRPr="00F30194">
              <w:rPr>
                <w:sz w:val="22"/>
                <w:szCs w:val="22"/>
                <w:lang w:val="uk-UA"/>
              </w:rPr>
              <w:t>+</w:t>
            </w:r>
          </w:p>
        </w:tc>
        <w:tc>
          <w:tcPr>
            <w:tcW w:w="590" w:type="pct"/>
            <w:vAlign w:val="center"/>
          </w:tcPr>
          <w:p w:rsidR="00EE340E" w:rsidRPr="00F30194" w:rsidRDefault="00EE340E" w:rsidP="00D2786F">
            <w:pPr>
              <w:widowControl w:val="0"/>
              <w:jc w:val="center"/>
              <w:rPr>
                <w:sz w:val="22"/>
                <w:szCs w:val="22"/>
                <w:lang w:val="uk-UA"/>
              </w:rPr>
            </w:pPr>
            <w:r w:rsidRPr="00F30194">
              <w:rPr>
                <w:sz w:val="22"/>
                <w:szCs w:val="22"/>
                <w:lang w:val="uk-UA"/>
              </w:rPr>
              <w:t>+</w:t>
            </w:r>
          </w:p>
        </w:tc>
        <w:tc>
          <w:tcPr>
            <w:tcW w:w="515" w:type="pct"/>
            <w:vAlign w:val="center"/>
          </w:tcPr>
          <w:p w:rsidR="00EE340E" w:rsidRPr="00F30194" w:rsidRDefault="00EE340E" w:rsidP="00D2786F">
            <w:pPr>
              <w:widowControl w:val="0"/>
              <w:jc w:val="center"/>
              <w:rPr>
                <w:sz w:val="22"/>
                <w:szCs w:val="22"/>
                <w:lang w:val="uk-UA"/>
              </w:rPr>
            </w:pPr>
            <w:r w:rsidRPr="00F30194">
              <w:rPr>
                <w:sz w:val="22"/>
                <w:szCs w:val="22"/>
                <w:lang w:val="uk-UA"/>
              </w:rPr>
              <w:t>+</w:t>
            </w:r>
          </w:p>
        </w:tc>
        <w:tc>
          <w:tcPr>
            <w:tcW w:w="731" w:type="pct"/>
            <w:vAlign w:val="center"/>
          </w:tcPr>
          <w:p w:rsidR="00EE340E" w:rsidRPr="00F30194" w:rsidRDefault="00EE340E" w:rsidP="00D2786F">
            <w:pPr>
              <w:jc w:val="center"/>
              <w:rPr>
                <w:sz w:val="22"/>
                <w:szCs w:val="22"/>
                <w:lang w:val="uk-UA"/>
              </w:rPr>
            </w:pPr>
            <w:r w:rsidRPr="00F30194">
              <w:rPr>
                <w:sz w:val="22"/>
                <w:szCs w:val="22"/>
                <w:lang w:val="uk-UA"/>
              </w:rPr>
              <w:t>+</w:t>
            </w:r>
          </w:p>
        </w:tc>
      </w:tr>
      <w:tr w:rsidR="00D2786F" w:rsidRPr="00F30194" w:rsidTr="00E5375D">
        <w:trPr>
          <w:cantSplit/>
          <w:jc w:val="center"/>
        </w:trPr>
        <w:tc>
          <w:tcPr>
            <w:tcW w:w="274" w:type="pct"/>
            <w:vAlign w:val="center"/>
          </w:tcPr>
          <w:p w:rsidR="00EE340E" w:rsidRPr="00F30194" w:rsidRDefault="00EE340E" w:rsidP="00E5375D">
            <w:pPr>
              <w:widowControl w:val="0"/>
              <w:numPr>
                <w:ilvl w:val="0"/>
                <w:numId w:val="41"/>
              </w:numPr>
              <w:ind w:left="0" w:firstLine="0"/>
              <w:jc w:val="center"/>
              <w:rPr>
                <w:sz w:val="22"/>
                <w:szCs w:val="22"/>
                <w:lang w:val="uk-UA"/>
              </w:rPr>
            </w:pPr>
          </w:p>
        </w:tc>
        <w:tc>
          <w:tcPr>
            <w:tcW w:w="1343" w:type="pct"/>
            <w:shd w:val="clear" w:color="auto" w:fill="auto"/>
            <w:vAlign w:val="center"/>
          </w:tcPr>
          <w:p w:rsidR="00EE340E" w:rsidRPr="00F30194" w:rsidRDefault="00EE340E" w:rsidP="00D2786F">
            <w:pPr>
              <w:widowControl w:val="0"/>
              <w:rPr>
                <w:sz w:val="22"/>
                <w:szCs w:val="22"/>
                <w:lang w:val="uk-UA"/>
              </w:rPr>
            </w:pPr>
            <w:r w:rsidRPr="00F30194">
              <w:rPr>
                <w:sz w:val="22"/>
                <w:szCs w:val="22"/>
                <w:lang w:val="uk-UA"/>
              </w:rPr>
              <w:t>Вісник Запорізького національного університету. Фізичне виховання та спорт</w:t>
            </w:r>
          </w:p>
        </w:tc>
        <w:tc>
          <w:tcPr>
            <w:tcW w:w="663" w:type="pct"/>
            <w:shd w:val="clear" w:color="auto" w:fill="auto"/>
            <w:vAlign w:val="center"/>
          </w:tcPr>
          <w:p w:rsidR="00EE340E" w:rsidRPr="00F30194" w:rsidRDefault="00EE340E" w:rsidP="00D2786F">
            <w:pPr>
              <w:widowControl w:val="0"/>
              <w:jc w:val="center"/>
              <w:rPr>
                <w:sz w:val="22"/>
                <w:szCs w:val="22"/>
                <w:lang w:val="uk-UA"/>
              </w:rPr>
            </w:pPr>
            <w:r w:rsidRPr="00F30194">
              <w:rPr>
                <w:sz w:val="22"/>
                <w:szCs w:val="22"/>
                <w:lang w:val="uk-UA"/>
              </w:rPr>
              <w:t>02.07.2020</w:t>
            </w:r>
          </w:p>
        </w:tc>
        <w:tc>
          <w:tcPr>
            <w:tcW w:w="442" w:type="pct"/>
            <w:vAlign w:val="center"/>
          </w:tcPr>
          <w:p w:rsidR="00EE340E" w:rsidRPr="00F30194" w:rsidRDefault="00EE340E" w:rsidP="00D2786F">
            <w:pPr>
              <w:widowControl w:val="0"/>
              <w:jc w:val="center"/>
              <w:rPr>
                <w:sz w:val="22"/>
                <w:szCs w:val="22"/>
                <w:lang w:val="uk-UA"/>
              </w:rPr>
            </w:pPr>
            <w:r w:rsidRPr="00F30194">
              <w:rPr>
                <w:sz w:val="22"/>
                <w:szCs w:val="22"/>
                <w:lang w:val="uk-UA"/>
              </w:rPr>
              <w:t>Б</w:t>
            </w:r>
          </w:p>
        </w:tc>
        <w:tc>
          <w:tcPr>
            <w:tcW w:w="442" w:type="pct"/>
            <w:shd w:val="clear" w:color="auto" w:fill="auto"/>
            <w:vAlign w:val="center"/>
          </w:tcPr>
          <w:p w:rsidR="00EE340E" w:rsidRPr="00F30194" w:rsidRDefault="00EE340E" w:rsidP="00D2786F">
            <w:pPr>
              <w:widowControl w:val="0"/>
              <w:jc w:val="center"/>
              <w:rPr>
                <w:sz w:val="22"/>
                <w:szCs w:val="22"/>
                <w:lang w:val="uk-UA"/>
              </w:rPr>
            </w:pPr>
            <w:r w:rsidRPr="00F30194">
              <w:rPr>
                <w:sz w:val="22"/>
                <w:szCs w:val="22"/>
                <w:lang w:val="uk-UA"/>
              </w:rPr>
              <w:t>+</w:t>
            </w:r>
          </w:p>
        </w:tc>
        <w:tc>
          <w:tcPr>
            <w:tcW w:w="590" w:type="pct"/>
            <w:vAlign w:val="center"/>
          </w:tcPr>
          <w:p w:rsidR="00EE340E" w:rsidRPr="00F30194" w:rsidRDefault="00EE340E" w:rsidP="00D2786F">
            <w:pPr>
              <w:widowControl w:val="0"/>
              <w:jc w:val="center"/>
              <w:rPr>
                <w:sz w:val="22"/>
                <w:szCs w:val="22"/>
                <w:lang w:val="uk-UA"/>
              </w:rPr>
            </w:pPr>
            <w:r w:rsidRPr="00F30194">
              <w:rPr>
                <w:sz w:val="22"/>
                <w:szCs w:val="22"/>
                <w:lang w:val="uk-UA"/>
              </w:rPr>
              <w:t>+</w:t>
            </w:r>
          </w:p>
        </w:tc>
        <w:tc>
          <w:tcPr>
            <w:tcW w:w="515" w:type="pct"/>
            <w:vAlign w:val="center"/>
          </w:tcPr>
          <w:p w:rsidR="00EE340E" w:rsidRPr="00F30194" w:rsidRDefault="00EE340E" w:rsidP="00D2786F">
            <w:pPr>
              <w:widowControl w:val="0"/>
              <w:jc w:val="center"/>
              <w:rPr>
                <w:sz w:val="22"/>
                <w:szCs w:val="22"/>
                <w:lang w:val="uk-UA"/>
              </w:rPr>
            </w:pPr>
            <w:r w:rsidRPr="00F30194">
              <w:rPr>
                <w:sz w:val="22"/>
                <w:szCs w:val="22"/>
                <w:lang w:val="uk-UA"/>
              </w:rPr>
              <w:t>+</w:t>
            </w:r>
          </w:p>
        </w:tc>
        <w:tc>
          <w:tcPr>
            <w:tcW w:w="731" w:type="pct"/>
            <w:vAlign w:val="center"/>
          </w:tcPr>
          <w:p w:rsidR="00EE340E" w:rsidRPr="00F30194" w:rsidRDefault="00EE340E" w:rsidP="00D2786F">
            <w:pPr>
              <w:jc w:val="center"/>
              <w:rPr>
                <w:sz w:val="22"/>
                <w:szCs w:val="22"/>
                <w:lang w:val="uk-UA"/>
              </w:rPr>
            </w:pPr>
            <w:r w:rsidRPr="00F30194">
              <w:rPr>
                <w:sz w:val="22"/>
                <w:szCs w:val="22"/>
                <w:lang w:val="uk-UA"/>
              </w:rPr>
              <w:t>+</w:t>
            </w:r>
          </w:p>
        </w:tc>
      </w:tr>
      <w:tr w:rsidR="00D2786F" w:rsidRPr="00F30194" w:rsidTr="00E5375D">
        <w:trPr>
          <w:cantSplit/>
          <w:trHeight w:val="421"/>
          <w:jc w:val="center"/>
        </w:trPr>
        <w:tc>
          <w:tcPr>
            <w:tcW w:w="274" w:type="pct"/>
            <w:vAlign w:val="center"/>
          </w:tcPr>
          <w:p w:rsidR="00EE340E" w:rsidRPr="00F30194" w:rsidRDefault="00EE340E" w:rsidP="00E5375D">
            <w:pPr>
              <w:widowControl w:val="0"/>
              <w:numPr>
                <w:ilvl w:val="0"/>
                <w:numId w:val="41"/>
              </w:numPr>
              <w:ind w:left="0" w:firstLine="0"/>
              <w:jc w:val="center"/>
              <w:rPr>
                <w:sz w:val="22"/>
                <w:szCs w:val="22"/>
                <w:lang w:val="uk-UA"/>
              </w:rPr>
            </w:pPr>
          </w:p>
        </w:tc>
        <w:tc>
          <w:tcPr>
            <w:tcW w:w="1343" w:type="pct"/>
            <w:shd w:val="clear" w:color="auto" w:fill="auto"/>
            <w:vAlign w:val="center"/>
          </w:tcPr>
          <w:p w:rsidR="00EE340E" w:rsidRPr="00F30194" w:rsidRDefault="00EE340E" w:rsidP="00D2786F">
            <w:pPr>
              <w:widowControl w:val="0"/>
              <w:rPr>
                <w:sz w:val="22"/>
                <w:szCs w:val="22"/>
                <w:lang w:val="uk-UA"/>
              </w:rPr>
            </w:pPr>
            <w:r w:rsidRPr="00F30194">
              <w:rPr>
                <w:sz w:val="22"/>
                <w:szCs w:val="22"/>
                <w:lang w:val="uk-UA"/>
              </w:rPr>
              <w:t>Вісник Запорізького національного університету. Філологічні науки</w:t>
            </w:r>
          </w:p>
        </w:tc>
        <w:tc>
          <w:tcPr>
            <w:tcW w:w="663" w:type="pct"/>
            <w:shd w:val="clear" w:color="auto" w:fill="auto"/>
            <w:vAlign w:val="center"/>
          </w:tcPr>
          <w:p w:rsidR="00EE340E" w:rsidRPr="00F30194" w:rsidRDefault="00EE340E" w:rsidP="00D2786F">
            <w:pPr>
              <w:widowControl w:val="0"/>
              <w:jc w:val="center"/>
              <w:rPr>
                <w:sz w:val="22"/>
                <w:szCs w:val="22"/>
                <w:lang w:val="uk-UA"/>
              </w:rPr>
            </w:pPr>
            <w:r w:rsidRPr="00F30194">
              <w:rPr>
                <w:sz w:val="22"/>
                <w:szCs w:val="22"/>
                <w:lang w:val="uk-UA"/>
              </w:rPr>
              <w:t>02.07.2020</w:t>
            </w:r>
          </w:p>
        </w:tc>
        <w:tc>
          <w:tcPr>
            <w:tcW w:w="442" w:type="pct"/>
            <w:vAlign w:val="center"/>
          </w:tcPr>
          <w:p w:rsidR="00EE340E" w:rsidRPr="00F30194" w:rsidRDefault="00EE340E" w:rsidP="00D2786F">
            <w:pPr>
              <w:widowControl w:val="0"/>
              <w:jc w:val="center"/>
              <w:rPr>
                <w:sz w:val="22"/>
                <w:szCs w:val="22"/>
                <w:lang w:val="uk-UA"/>
              </w:rPr>
            </w:pPr>
            <w:r w:rsidRPr="00F30194">
              <w:rPr>
                <w:sz w:val="22"/>
                <w:szCs w:val="22"/>
                <w:lang w:val="uk-UA"/>
              </w:rPr>
              <w:t>Б</w:t>
            </w:r>
          </w:p>
        </w:tc>
        <w:tc>
          <w:tcPr>
            <w:tcW w:w="442" w:type="pct"/>
            <w:shd w:val="clear" w:color="auto" w:fill="auto"/>
            <w:vAlign w:val="center"/>
          </w:tcPr>
          <w:p w:rsidR="00EE340E" w:rsidRPr="00F30194" w:rsidRDefault="00EE340E" w:rsidP="00D2786F">
            <w:pPr>
              <w:widowControl w:val="0"/>
              <w:jc w:val="center"/>
              <w:rPr>
                <w:sz w:val="22"/>
                <w:szCs w:val="22"/>
                <w:lang w:val="uk-UA"/>
              </w:rPr>
            </w:pPr>
            <w:r w:rsidRPr="00F30194">
              <w:rPr>
                <w:sz w:val="22"/>
                <w:szCs w:val="22"/>
                <w:lang w:val="uk-UA"/>
              </w:rPr>
              <w:t>+</w:t>
            </w:r>
          </w:p>
        </w:tc>
        <w:tc>
          <w:tcPr>
            <w:tcW w:w="590" w:type="pct"/>
            <w:vAlign w:val="center"/>
          </w:tcPr>
          <w:p w:rsidR="00EE340E" w:rsidRPr="00F30194" w:rsidRDefault="00EE340E" w:rsidP="00D2786F">
            <w:pPr>
              <w:widowControl w:val="0"/>
              <w:jc w:val="center"/>
              <w:rPr>
                <w:sz w:val="22"/>
                <w:szCs w:val="22"/>
                <w:lang w:val="uk-UA"/>
              </w:rPr>
            </w:pPr>
            <w:r w:rsidRPr="00F30194">
              <w:rPr>
                <w:sz w:val="22"/>
                <w:szCs w:val="22"/>
                <w:lang w:val="uk-UA"/>
              </w:rPr>
              <w:t>+</w:t>
            </w:r>
          </w:p>
        </w:tc>
        <w:tc>
          <w:tcPr>
            <w:tcW w:w="515" w:type="pct"/>
            <w:vAlign w:val="center"/>
          </w:tcPr>
          <w:p w:rsidR="00EE340E" w:rsidRPr="00F30194" w:rsidRDefault="00EE340E" w:rsidP="00D2786F">
            <w:pPr>
              <w:widowControl w:val="0"/>
              <w:jc w:val="center"/>
              <w:rPr>
                <w:sz w:val="22"/>
                <w:szCs w:val="22"/>
                <w:lang w:val="uk-UA"/>
              </w:rPr>
            </w:pPr>
            <w:r w:rsidRPr="00F30194">
              <w:rPr>
                <w:sz w:val="22"/>
                <w:szCs w:val="22"/>
                <w:lang w:val="uk-UA"/>
              </w:rPr>
              <w:t>+</w:t>
            </w:r>
          </w:p>
        </w:tc>
        <w:tc>
          <w:tcPr>
            <w:tcW w:w="731" w:type="pct"/>
            <w:vAlign w:val="center"/>
          </w:tcPr>
          <w:p w:rsidR="00EE340E" w:rsidRPr="00F30194" w:rsidRDefault="00EE340E" w:rsidP="00D2786F">
            <w:pPr>
              <w:jc w:val="center"/>
              <w:rPr>
                <w:sz w:val="22"/>
                <w:szCs w:val="22"/>
                <w:lang w:val="uk-UA"/>
              </w:rPr>
            </w:pPr>
            <w:r w:rsidRPr="00F30194">
              <w:rPr>
                <w:sz w:val="22"/>
                <w:szCs w:val="22"/>
                <w:lang w:val="uk-UA"/>
              </w:rPr>
              <w:t>+</w:t>
            </w:r>
          </w:p>
        </w:tc>
      </w:tr>
      <w:tr w:rsidR="00D2786F" w:rsidRPr="00F30194" w:rsidTr="00E5375D">
        <w:trPr>
          <w:cantSplit/>
          <w:trHeight w:val="421"/>
          <w:jc w:val="center"/>
        </w:trPr>
        <w:tc>
          <w:tcPr>
            <w:tcW w:w="274" w:type="pct"/>
            <w:vAlign w:val="center"/>
          </w:tcPr>
          <w:p w:rsidR="00EE340E" w:rsidRPr="00F30194" w:rsidRDefault="00EE340E" w:rsidP="00E5375D">
            <w:pPr>
              <w:widowControl w:val="0"/>
              <w:numPr>
                <w:ilvl w:val="0"/>
                <w:numId w:val="41"/>
              </w:numPr>
              <w:ind w:left="0" w:firstLine="0"/>
              <w:jc w:val="center"/>
              <w:rPr>
                <w:sz w:val="22"/>
                <w:szCs w:val="22"/>
                <w:lang w:val="uk-UA"/>
              </w:rPr>
            </w:pPr>
          </w:p>
        </w:tc>
        <w:tc>
          <w:tcPr>
            <w:tcW w:w="1343" w:type="pct"/>
            <w:shd w:val="clear" w:color="auto" w:fill="auto"/>
            <w:vAlign w:val="center"/>
          </w:tcPr>
          <w:p w:rsidR="00EE340E" w:rsidRPr="00F30194" w:rsidRDefault="00EE340E" w:rsidP="00D2786F">
            <w:pPr>
              <w:widowControl w:val="0"/>
              <w:rPr>
                <w:sz w:val="22"/>
                <w:szCs w:val="22"/>
                <w:lang w:val="uk-UA"/>
              </w:rPr>
            </w:pPr>
            <w:r w:rsidRPr="00F30194">
              <w:rPr>
                <w:sz w:val="22"/>
                <w:szCs w:val="22"/>
                <w:lang w:val="uk-UA"/>
              </w:rPr>
              <w:t>Вісник Запорізького національного університету. Юридичні науки</w:t>
            </w:r>
          </w:p>
        </w:tc>
        <w:tc>
          <w:tcPr>
            <w:tcW w:w="663" w:type="pct"/>
            <w:shd w:val="clear" w:color="auto" w:fill="auto"/>
            <w:vAlign w:val="center"/>
          </w:tcPr>
          <w:p w:rsidR="00EE340E" w:rsidRPr="00F30194" w:rsidRDefault="00EE340E" w:rsidP="00D2786F">
            <w:pPr>
              <w:widowControl w:val="0"/>
              <w:jc w:val="center"/>
              <w:rPr>
                <w:sz w:val="22"/>
                <w:szCs w:val="22"/>
                <w:lang w:val="uk-UA"/>
              </w:rPr>
            </w:pPr>
            <w:r w:rsidRPr="00F30194">
              <w:rPr>
                <w:sz w:val="22"/>
                <w:szCs w:val="22"/>
                <w:lang w:val="uk-UA"/>
              </w:rPr>
              <w:t>17.03.2020</w:t>
            </w:r>
          </w:p>
        </w:tc>
        <w:tc>
          <w:tcPr>
            <w:tcW w:w="442" w:type="pct"/>
            <w:vAlign w:val="center"/>
          </w:tcPr>
          <w:p w:rsidR="00EE340E" w:rsidRPr="00F30194" w:rsidRDefault="00EE340E" w:rsidP="00D2786F">
            <w:pPr>
              <w:widowControl w:val="0"/>
              <w:jc w:val="center"/>
              <w:rPr>
                <w:sz w:val="22"/>
                <w:szCs w:val="22"/>
                <w:lang w:val="uk-UA"/>
              </w:rPr>
            </w:pPr>
            <w:r w:rsidRPr="00F30194">
              <w:rPr>
                <w:sz w:val="22"/>
                <w:szCs w:val="22"/>
                <w:lang w:val="uk-UA"/>
              </w:rPr>
              <w:t>Б</w:t>
            </w:r>
          </w:p>
        </w:tc>
        <w:tc>
          <w:tcPr>
            <w:tcW w:w="442" w:type="pct"/>
            <w:shd w:val="clear" w:color="auto" w:fill="auto"/>
            <w:vAlign w:val="center"/>
          </w:tcPr>
          <w:p w:rsidR="00EE340E" w:rsidRPr="00F30194" w:rsidRDefault="00EE340E" w:rsidP="00D2786F">
            <w:pPr>
              <w:widowControl w:val="0"/>
              <w:jc w:val="center"/>
              <w:rPr>
                <w:sz w:val="22"/>
                <w:szCs w:val="22"/>
                <w:lang w:val="uk-UA"/>
              </w:rPr>
            </w:pPr>
            <w:r w:rsidRPr="00F30194">
              <w:rPr>
                <w:sz w:val="22"/>
                <w:szCs w:val="22"/>
                <w:lang w:val="uk-UA"/>
              </w:rPr>
              <w:t>+</w:t>
            </w:r>
          </w:p>
        </w:tc>
        <w:tc>
          <w:tcPr>
            <w:tcW w:w="590" w:type="pct"/>
            <w:vAlign w:val="center"/>
          </w:tcPr>
          <w:p w:rsidR="00EE340E" w:rsidRPr="00F30194" w:rsidRDefault="00EE340E" w:rsidP="00D2786F">
            <w:pPr>
              <w:widowControl w:val="0"/>
              <w:jc w:val="center"/>
              <w:rPr>
                <w:sz w:val="22"/>
                <w:szCs w:val="22"/>
                <w:lang w:val="uk-UA"/>
              </w:rPr>
            </w:pPr>
          </w:p>
        </w:tc>
        <w:tc>
          <w:tcPr>
            <w:tcW w:w="515" w:type="pct"/>
            <w:vAlign w:val="center"/>
          </w:tcPr>
          <w:p w:rsidR="00EE340E" w:rsidRPr="00F30194" w:rsidRDefault="00EE340E" w:rsidP="00D2786F">
            <w:pPr>
              <w:widowControl w:val="0"/>
              <w:jc w:val="center"/>
              <w:rPr>
                <w:sz w:val="22"/>
                <w:szCs w:val="22"/>
                <w:lang w:val="uk-UA"/>
              </w:rPr>
            </w:pPr>
            <w:r w:rsidRPr="00F30194">
              <w:rPr>
                <w:sz w:val="22"/>
                <w:szCs w:val="22"/>
                <w:lang w:val="uk-UA"/>
              </w:rPr>
              <w:t>+</w:t>
            </w:r>
          </w:p>
        </w:tc>
        <w:tc>
          <w:tcPr>
            <w:tcW w:w="731" w:type="pct"/>
            <w:vAlign w:val="center"/>
          </w:tcPr>
          <w:p w:rsidR="00EE340E" w:rsidRPr="00F30194" w:rsidRDefault="00EE340E" w:rsidP="00D2786F">
            <w:pPr>
              <w:jc w:val="center"/>
              <w:rPr>
                <w:sz w:val="22"/>
                <w:szCs w:val="22"/>
                <w:lang w:val="uk-UA"/>
              </w:rPr>
            </w:pPr>
            <w:r w:rsidRPr="00F30194">
              <w:rPr>
                <w:sz w:val="22"/>
                <w:szCs w:val="22"/>
                <w:lang w:val="uk-UA"/>
              </w:rPr>
              <w:t>+</w:t>
            </w:r>
          </w:p>
        </w:tc>
      </w:tr>
      <w:tr w:rsidR="00D2786F" w:rsidRPr="00F30194" w:rsidTr="00E5375D">
        <w:trPr>
          <w:cantSplit/>
          <w:jc w:val="center"/>
        </w:trPr>
        <w:tc>
          <w:tcPr>
            <w:tcW w:w="274" w:type="pct"/>
            <w:vAlign w:val="center"/>
          </w:tcPr>
          <w:p w:rsidR="00EE340E" w:rsidRPr="00F30194" w:rsidRDefault="00EE340E" w:rsidP="00E5375D">
            <w:pPr>
              <w:widowControl w:val="0"/>
              <w:numPr>
                <w:ilvl w:val="0"/>
                <w:numId w:val="41"/>
              </w:numPr>
              <w:ind w:left="0" w:firstLine="0"/>
              <w:jc w:val="center"/>
              <w:rPr>
                <w:sz w:val="22"/>
                <w:szCs w:val="22"/>
                <w:lang w:val="uk-UA"/>
              </w:rPr>
            </w:pPr>
          </w:p>
        </w:tc>
        <w:tc>
          <w:tcPr>
            <w:tcW w:w="1343" w:type="pct"/>
            <w:shd w:val="clear" w:color="auto" w:fill="auto"/>
            <w:vAlign w:val="center"/>
          </w:tcPr>
          <w:p w:rsidR="00EE340E" w:rsidRPr="00F30194" w:rsidRDefault="00EE340E" w:rsidP="00D2786F">
            <w:pPr>
              <w:widowControl w:val="0"/>
              <w:rPr>
                <w:sz w:val="22"/>
                <w:szCs w:val="22"/>
                <w:lang w:val="uk-UA"/>
              </w:rPr>
            </w:pPr>
            <w:r w:rsidRPr="00F30194">
              <w:rPr>
                <w:sz w:val="22"/>
                <w:szCs w:val="22"/>
                <w:lang w:val="uk-UA"/>
              </w:rPr>
              <w:t>Нова філологія</w:t>
            </w:r>
          </w:p>
        </w:tc>
        <w:tc>
          <w:tcPr>
            <w:tcW w:w="663" w:type="pct"/>
            <w:shd w:val="clear" w:color="auto" w:fill="auto"/>
            <w:vAlign w:val="center"/>
          </w:tcPr>
          <w:p w:rsidR="00EE340E" w:rsidRPr="00F30194" w:rsidRDefault="00EE340E" w:rsidP="00D2786F">
            <w:pPr>
              <w:widowControl w:val="0"/>
              <w:jc w:val="center"/>
              <w:rPr>
                <w:sz w:val="22"/>
                <w:szCs w:val="22"/>
                <w:lang w:val="uk-UA"/>
              </w:rPr>
            </w:pPr>
            <w:r w:rsidRPr="00F30194">
              <w:rPr>
                <w:sz w:val="22"/>
                <w:szCs w:val="22"/>
                <w:lang w:val="uk-UA"/>
              </w:rPr>
              <w:t>17.03.2020</w:t>
            </w:r>
          </w:p>
        </w:tc>
        <w:tc>
          <w:tcPr>
            <w:tcW w:w="442" w:type="pct"/>
            <w:vAlign w:val="center"/>
          </w:tcPr>
          <w:p w:rsidR="00EE340E" w:rsidRPr="00F30194" w:rsidRDefault="00EE340E" w:rsidP="00D2786F">
            <w:pPr>
              <w:widowControl w:val="0"/>
              <w:jc w:val="center"/>
              <w:rPr>
                <w:sz w:val="22"/>
                <w:szCs w:val="22"/>
                <w:lang w:val="uk-UA"/>
              </w:rPr>
            </w:pPr>
            <w:r w:rsidRPr="00F30194">
              <w:rPr>
                <w:sz w:val="22"/>
                <w:szCs w:val="22"/>
                <w:lang w:val="uk-UA"/>
              </w:rPr>
              <w:t>Б</w:t>
            </w:r>
          </w:p>
        </w:tc>
        <w:tc>
          <w:tcPr>
            <w:tcW w:w="442" w:type="pct"/>
            <w:shd w:val="clear" w:color="auto" w:fill="auto"/>
            <w:vAlign w:val="center"/>
          </w:tcPr>
          <w:p w:rsidR="00EE340E" w:rsidRPr="00F30194" w:rsidRDefault="00EE340E" w:rsidP="00D2786F">
            <w:pPr>
              <w:widowControl w:val="0"/>
              <w:jc w:val="center"/>
              <w:rPr>
                <w:sz w:val="22"/>
                <w:szCs w:val="22"/>
                <w:lang w:val="uk-UA"/>
              </w:rPr>
            </w:pPr>
            <w:r w:rsidRPr="00F30194">
              <w:rPr>
                <w:sz w:val="22"/>
                <w:szCs w:val="22"/>
                <w:lang w:val="uk-UA"/>
              </w:rPr>
              <w:t>+</w:t>
            </w:r>
          </w:p>
        </w:tc>
        <w:tc>
          <w:tcPr>
            <w:tcW w:w="590" w:type="pct"/>
            <w:vAlign w:val="center"/>
          </w:tcPr>
          <w:p w:rsidR="00EE340E" w:rsidRPr="00F30194" w:rsidRDefault="00EE340E" w:rsidP="00D2786F">
            <w:pPr>
              <w:widowControl w:val="0"/>
              <w:jc w:val="center"/>
              <w:rPr>
                <w:sz w:val="22"/>
                <w:szCs w:val="22"/>
                <w:lang w:val="uk-UA"/>
              </w:rPr>
            </w:pPr>
          </w:p>
        </w:tc>
        <w:tc>
          <w:tcPr>
            <w:tcW w:w="515" w:type="pct"/>
            <w:vAlign w:val="center"/>
          </w:tcPr>
          <w:p w:rsidR="00EE340E" w:rsidRPr="00F30194" w:rsidRDefault="00EE340E" w:rsidP="00D2786F">
            <w:pPr>
              <w:widowControl w:val="0"/>
              <w:jc w:val="center"/>
              <w:rPr>
                <w:sz w:val="22"/>
                <w:szCs w:val="22"/>
                <w:lang w:val="uk-UA"/>
              </w:rPr>
            </w:pPr>
            <w:r w:rsidRPr="00F30194">
              <w:rPr>
                <w:sz w:val="22"/>
                <w:szCs w:val="22"/>
                <w:lang w:val="uk-UA"/>
              </w:rPr>
              <w:t>+</w:t>
            </w:r>
          </w:p>
        </w:tc>
        <w:tc>
          <w:tcPr>
            <w:tcW w:w="731" w:type="pct"/>
            <w:vAlign w:val="center"/>
          </w:tcPr>
          <w:p w:rsidR="00EE340E" w:rsidRPr="00F30194" w:rsidRDefault="00EE340E" w:rsidP="00D2786F">
            <w:pPr>
              <w:jc w:val="center"/>
              <w:rPr>
                <w:sz w:val="22"/>
                <w:szCs w:val="22"/>
                <w:lang w:val="uk-UA"/>
              </w:rPr>
            </w:pPr>
            <w:r w:rsidRPr="00F30194">
              <w:rPr>
                <w:sz w:val="22"/>
                <w:szCs w:val="22"/>
                <w:lang w:val="uk-UA"/>
              </w:rPr>
              <w:t>+</w:t>
            </w:r>
          </w:p>
        </w:tc>
      </w:tr>
      <w:tr w:rsidR="00D2786F" w:rsidRPr="00F30194" w:rsidTr="00E5375D">
        <w:trPr>
          <w:cantSplit/>
          <w:trHeight w:val="421"/>
          <w:jc w:val="center"/>
        </w:trPr>
        <w:tc>
          <w:tcPr>
            <w:tcW w:w="274" w:type="pct"/>
            <w:tcBorders>
              <w:bottom w:val="single" w:sz="4" w:space="0" w:color="auto"/>
            </w:tcBorders>
            <w:shd w:val="clear" w:color="auto" w:fill="FFFFFF"/>
            <w:vAlign w:val="center"/>
          </w:tcPr>
          <w:p w:rsidR="00EE340E" w:rsidRPr="00F30194" w:rsidRDefault="00EE340E" w:rsidP="00E5375D">
            <w:pPr>
              <w:widowControl w:val="0"/>
              <w:numPr>
                <w:ilvl w:val="0"/>
                <w:numId w:val="41"/>
              </w:numPr>
              <w:ind w:left="0" w:firstLine="0"/>
              <w:jc w:val="center"/>
              <w:rPr>
                <w:sz w:val="22"/>
                <w:szCs w:val="22"/>
                <w:lang w:val="uk-UA"/>
              </w:rPr>
            </w:pPr>
          </w:p>
        </w:tc>
        <w:tc>
          <w:tcPr>
            <w:tcW w:w="1343" w:type="pct"/>
            <w:tcBorders>
              <w:bottom w:val="single" w:sz="4" w:space="0" w:color="auto"/>
            </w:tcBorders>
            <w:shd w:val="clear" w:color="auto" w:fill="auto"/>
            <w:vAlign w:val="center"/>
          </w:tcPr>
          <w:p w:rsidR="00EE340E" w:rsidRPr="00F30194" w:rsidRDefault="00EE340E" w:rsidP="00D2786F">
            <w:pPr>
              <w:widowControl w:val="0"/>
              <w:rPr>
                <w:sz w:val="22"/>
                <w:szCs w:val="22"/>
                <w:lang w:val="uk-UA"/>
              </w:rPr>
            </w:pPr>
            <w:r w:rsidRPr="00F30194">
              <w:rPr>
                <w:sz w:val="22"/>
                <w:szCs w:val="22"/>
                <w:lang w:val="uk-UA"/>
              </w:rPr>
              <w:t>Проблеми сучасної психології</w:t>
            </w:r>
          </w:p>
        </w:tc>
        <w:tc>
          <w:tcPr>
            <w:tcW w:w="663" w:type="pct"/>
            <w:tcBorders>
              <w:bottom w:val="single" w:sz="4" w:space="0" w:color="auto"/>
            </w:tcBorders>
            <w:shd w:val="clear" w:color="auto" w:fill="auto"/>
            <w:vAlign w:val="center"/>
          </w:tcPr>
          <w:p w:rsidR="00EE340E" w:rsidRPr="00F30194" w:rsidRDefault="00EE340E" w:rsidP="00D2786F">
            <w:pPr>
              <w:widowControl w:val="0"/>
              <w:jc w:val="center"/>
              <w:rPr>
                <w:sz w:val="22"/>
                <w:szCs w:val="22"/>
                <w:lang w:val="uk-UA"/>
              </w:rPr>
            </w:pPr>
            <w:r w:rsidRPr="00F30194">
              <w:rPr>
                <w:sz w:val="22"/>
                <w:szCs w:val="22"/>
                <w:lang w:val="uk-UA"/>
              </w:rPr>
              <w:t>02.07.2020</w:t>
            </w:r>
          </w:p>
        </w:tc>
        <w:tc>
          <w:tcPr>
            <w:tcW w:w="442" w:type="pct"/>
            <w:tcBorders>
              <w:bottom w:val="single" w:sz="4" w:space="0" w:color="auto"/>
            </w:tcBorders>
            <w:vAlign w:val="center"/>
          </w:tcPr>
          <w:p w:rsidR="00EE340E" w:rsidRPr="00F30194" w:rsidRDefault="00EE340E" w:rsidP="00D2786F">
            <w:pPr>
              <w:widowControl w:val="0"/>
              <w:jc w:val="center"/>
              <w:rPr>
                <w:rStyle w:val="af7"/>
                <w:bCs/>
                <w:i w:val="0"/>
                <w:sz w:val="22"/>
                <w:szCs w:val="22"/>
                <w:lang w:val="uk-UA"/>
              </w:rPr>
            </w:pPr>
            <w:r w:rsidRPr="00F30194">
              <w:rPr>
                <w:rStyle w:val="af7"/>
                <w:bCs/>
                <w:i w:val="0"/>
                <w:sz w:val="22"/>
                <w:szCs w:val="22"/>
                <w:lang w:val="uk-UA"/>
              </w:rPr>
              <w:t>Б</w:t>
            </w:r>
          </w:p>
        </w:tc>
        <w:tc>
          <w:tcPr>
            <w:tcW w:w="442" w:type="pct"/>
            <w:tcBorders>
              <w:bottom w:val="single" w:sz="4" w:space="0" w:color="auto"/>
            </w:tcBorders>
            <w:shd w:val="clear" w:color="auto" w:fill="auto"/>
            <w:vAlign w:val="center"/>
          </w:tcPr>
          <w:p w:rsidR="00EE340E" w:rsidRPr="00F30194" w:rsidRDefault="00EE340E" w:rsidP="00D2786F">
            <w:pPr>
              <w:widowControl w:val="0"/>
              <w:jc w:val="center"/>
              <w:rPr>
                <w:sz w:val="22"/>
                <w:szCs w:val="22"/>
                <w:lang w:val="uk-UA"/>
              </w:rPr>
            </w:pPr>
            <w:r w:rsidRPr="00F30194">
              <w:rPr>
                <w:sz w:val="22"/>
                <w:szCs w:val="22"/>
                <w:lang w:val="uk-UA"/>
              </w:rPr>
              <w:t>+</w:t>
            </w:r>
          </w:p>
        </w:tc>
        <w:tc>
          <w:tcPr>
            <w:tcW w:w="590" w:type="pct"/>
            <w:tcBorders>
              <w:bottom w:val="single" w:sz="4" w:space="0" w:color="auto"/>
            </w:tcBorders>
            <w:vAlign w:val="center"/>
          </w:tcPr>
          <w:p w:rsidR="00EE340E" w:rsidRPr="00F30194" w:rsidRDefault="00EE340E" w:rsidP="00D2786F">
            <w:pPr>
              <w:widowControl w:val="0"/>
              <w:jc w:val="center"/>
              <w:rPr>
                <w:sz w:val="22"/>
                <w:szCs w:val="22"/>
                <w:lang w:val="uk-UA"/>
              </w:rPr>
            </w:pPr>
          </w:p>
        </w:tc>
        <w:tc>
          <w:tcPr>
            <w:tcW w:w="515" w:type="pct"/>
            <w:tcBorders>
              <w:bottom w:val="single" w:sz="4" w:space="0" w:color="auto"/>
            </w:tcBorders>
            <w:vAlign w:val="center"/>
          </w:tcPr>
          <w:p w:rsidR="00EE340E" w:rsidRPr="00F30194" w:rsidRDefault="00EE340E" w:rsidP="00D2786F">
            <w:pPr>
              <w:widowControl w:val="0"/>
              <w:jc w:val="center"/>
              <w:rPr>
                <w:sz w:val="22"/>
                <w:szCs w:val="22"/>
                <w:lang w:val="uk-UA"/>
              </w:rPr>
            </w:pPr>
            <w:r w:rsidRPr="00F30194">
              <w:rPr>
                <w:sz w:val="22"/>
                <w:szCs w:val="22"/>
                <w:lang w:val="uk-UA"/>
              </w:rPr>
              <w:t>+</w:t>
            </w:r>
          </w:p>
        </w:tc>
        <w:tc>
          <w:tcPr>
            <w:tcW w:w="731" w:type="pct"/>
            <w:tcBorders>
              <w:bottom w:val="single" w:sz="4" w:space="0" w:color="auto"/>
            </w:tcBorders>
            <w:vAlign w:val="center"/>
          </w:tcPr>
          <w:p w:rsidR="00EE340E" w:rsidRPr="00F30194" w:rsidRDefault="00EE340E" w:rsidP="00D2786F">
            <w:pPr>
              <w:jc w:val="center"/>
              <w:rPr>
                <w:sz w:val="22"/>
                <w:szCs w:val="22"/>
                <w:lang w:val="uk-UA"/>
              </w:rPr>
            </w:pPr>
            <w:r w:rsidRPr="00F30194">
              <w:rPr>
                <w:sz w:val="22"/>
                <w:szCs w:val="22"/>
                <w:lang w:val="uk-UA"/>
              </w:rPr>
              <w:t>+</w:t>
            </w:r>
          </w:p>
        </w:tc>
      </w:tr>
      <w:tr w:rsidR="00D2786F" w:rsidRPr="00F30194" w:rsidTr="00E5375D">
        <w:trPr>
          <w:cantSplit/>
          <w:trHeight w:val="421"/>
          <w:jc w:val="center"/>
        </w:trPr>
        <w:tc>
          <w:tcPr>
            <w:tcW w:w="274" w:type="pct"/>
            <w:tcBorders>
              <w:top w:val="single" w:sz="4" w:space="0" w:color="auto"/>
            </w:tcBorders>
            <w:shd w:val="clear" w:color="auto" w:fill="FFFFFF"/>
            <w:vAlign w:val="center"/>
          </w:tcPr>
          <w:p w:rsidR="00EE340E" w:rsidRPr="00F30194" w:rsidRDefault="00EE340E" w:rsidP="00E5375D">
            <w:pPr>
              <w:widowControl w:val="0"/>
              <w:numPr>
                <w:ilvl w:val="0"/>
                <w:numId w:val="41"/>
              </w:numPr>
              <w:ind w:left="0" w:firstLine="0"/>
              <w:jc w:val="center"/>
              <w:rPr>
                <w:sz w:val="22"/>
                <w:szCs w:val="22"/>
                <w:lang w:val="uk-UA"/>
              </w:rPr>
            </w:pPr>
          </w:p>
        </w:tc>
        <w:tc>
          <w:tcPr>
            <w:tcW w:w="1343" w:type="pct"/>
            <w:tcBorders>
              <w:top w:val="single" w:sz="4" w:space="0" w:color="auto"/>
            </w:tcBorders>
            <w:shd w:val="clear" w:color="auto" w:fill="auto"/>
            <w:vAlign w:val="center"/>
          </w:tcPr>
          <w:p w:rsidR="00EE340E" w:rsidRPr="00F30194" w:rsidRDefault="00EE340E" w:rsidP="00D2786F">
            <w:pPr>
              <w:widowControl w:val="0"/>
              <w:rPr>
                <w:sz w:val="22"/>
                <w:szCs w:val="22"/>
                <w:lang w:val="uk-UA"/>
              </w:rPr>
            </w:pPr>
            <w:r w:rsidRPr="00F30194">
              <w:rPr>
                <w:sz w:val="22"/>
                <w:szCs w:val="22"/>
                <w:lang w:val="uk-UA"/>
              </w:rPr>
              <w:t>Менеджмент та підприємництво: тренди розвитку (електронний)</w:t>
            </w:r>
          </w:p>
        </w:tc>
        <w:tc>
          <w:tcPr>
            <w:tcW w:w="663" w:type="pct"/>
            <w:tcBorders>
              <w:top w:val="single" w:sz="4" w:space="0" w:color="auto"/>
            </w:tcBorders>
            <w:shd w:val="clear" w:color="auto" w:fill="auto"/>
            <w:vAlign w:val="center"/>
          </w:tcPr>
          <w:p w:rsidR="00EE340E" w:rsidRPr="00F30194" w:rsidRDefault="00EE340E" w:rsidP="00D2786F">
            <w:pPr>
              <w:widowControl w:val="0"/>
              <w:jc w:val="center"/>
              <w:rPr>
                <w:sz w:val="22"/>
                <w:szCs w:val="22"/>
                <w:lang w:val="uk-UA"/>
              </w:rPr>
            </w:pPr>
            <w:r w:rsidRPr="00F30194">
              <w:rPr>
                <w:sz w:val="22"/>
                <w:szCs w:val="22"/>
                <w:lang w:val="uk-UA"/>
              </w:rPr>
              <w:t>28.12.2019</w:t>
            </w:r>
          </w:p>
        </w:tc>
        <w:tc>
          <w:tcPr>
            <w:tcW w:w="442" w:type="pct"/>
            <w:tcBorders>
              <w:top w:val="single" w:sz="4" w:space="0" w:color="auto"/>
            </w:tcBorders>
            <w:vAlign w:val="center"/>
          </w:tcPr>
          <w:p w:rsidR="00EE340E" w:rsidRPr="00F30194" w:rsidRDefault="00EE340E" w:rsidP="00D2786F">
            <w:pPr>
              <w:widowControl w:val="0"/>
              <w:jc w:val="center"/>
              <w:rPr>
                <w:sz w:val="22"/>
                <w:szCs w:val="22"/>
                <w:lang w:val="uk-UA"/>
              </w:rPr>
            </w:pPr>
            <w:r w:rsidRPr="00F30194">
              <w:rPr>
                <w:sz w:val="22"/>
                <w:szCs w:val="22"/>
                <w:lang w:val="uk-UA"/>
              </w:rPr>
              <w:t>Б</w:t>
            </w:r>
          </w:p>
        </w:tc>
        <w:tc>
          <w:tcPr>
            <w:tcW w:w="442" w:type="pct"/>
            <w:tcBorders>
              <w:top w:val="single" w:sz="4" w:space="0" w:color="auto"/>
            </w:tcBorders>
            <w:shd w:val="clear" w:color="auto" w:fill="auto"/>
            <w:vAlign w:val="center"/>
          </w:tcPr>
          <w:p w:rsidR="00EE340E" w:rsidRPr="00F30194" w:rsidRDefault="00EE340E" w:rsidP="00D2786F">
            <w:pPr>
              <w:widowControl w:val="0"/>
              <w:jc w:val="center"/>
              <w:rPr>
                <w:sz w:val="22"/>
                <w:szCs w:val="22"/>
                <w:lang w:val="uk-UA"/>
              </w:rPr>
            </w:pPr>
            <w:r w:rsidRPr="00F30194">
              <w:rPr>
                <w:sz w:val="22"/>
                <w:szCs w:val="22"/>
                <w:lang w:val="uk-UA"/>
              </w:rPr>
              <w:t>+</w:t>
            </w:r>
          </w:p>
        </w:tc>
        <w:tc>
          <w:tcPr>
            <w:tcW w:w="590" w:type="pct"/>
            <w:tcBorders>
              <w:top w:val="single" w:sz="4" w:space="0" w:color="auto"/>
            </w:tcBorders>
            <w:vAlign w:val="center"/>
          </w:tcPr>
          <w:p w:rsidR="00EE340E" w:rsidRPr="00F30194" w:rsidRDefault="00EE340E" w:rsidP="00D2786F">
            <w:pPr>
              <w:widowControl w:val="0"/>
              <w:jc w:val="center"/>
              <w:rPr>
                <w:sz w:val="22"/>
                <w:szCs w:val="22"/>
                <w:lang w:val="uk-UA"/>
              </w:rPr>
            </w:pPr>
          </w:p>
        </w:tc>
        <w:tc>
          <w:tcPr>
            <w:tcW w:w="515" w:type="pct"/>
            <w:tcBorders>
              <w:top w:val="single" w:sz="4" w:space="0" w:color="auto"/>
            </w:tcBorders>
            <w:vAlign w:val="center"/>
          </w:tcPr>
          <w:p w:rsidR="00EE340E" w:rsidRPr="00F30194" w:rsidRDefault="00EE340E" w:rsidP="00D2786F">
            <w:pPr>
              <w:widowControl w:val="0"/>
              <w:jc w:val="center"/>
              <w:rPr>
                <w:sz w:val="22"/>
                <w:szCs w:val="22"/>
                <w:lang w:val="uk-UA"/>
              </w:rPr>
            </w:pPr>
            <w:r w:rsidRPr="00F30194">
              <w:rPr>
                <w:sz w:val="22"/>
                <w:szCs w:val="22"/>
                <w:lang w:val="uk-UA"/>
              </w:rPr>
              <w:t>+</w:t>
            </w:r>
          </w:p>
        </w:tc>
        <w:tc>
          <w:tcPr>
            <w:tcW w:w="731" w:type="pct"/>
            <w:tcBorders>
              <w:top w:val="single" w:sz="4" w:space="0" w:color="auto"/>
            </w:tcBorders>
            <w:vAlign w:val="center"/>
          </w:tcPr>
          <w:p w:rsidR="00EE340E" w:rsidRPr="00F30194" w:rsidRDefault="00EE340E" w:rsidP="00D2786F">
            <w:pPr>
              <w:jc w:val="center"/>
              <w:rPr>
                <w:sz w:val="22"/>
                <w:szCs w:val="22"/>
                <w:lang w:val="uk-UA"/>
              </w:rPr>
            </w:pPr>
            <w:r w:rsidRPr="00F30194">
              <w:rPr>
                <w:sz w:val="22"/>
                <w:szCs w:val="22"/>
                <w:lang w:val="uk-UA"/>
              </w:rPr>
              <w:t>+</w:t>
            </w:r>
          </w:p>
        </w:tc>
      </w:tr>
      <w:tr w:rsidR="00D2786F" w:rsidRPr="00F30194" w:rsidTr="00E5375D">
        <w:trPr>
          <w:cantSplit/>
          <w:trHeight w:val="421"/>
          <w:jc w:val="center"/>
        </w:trPr>
        <w:tc>
          <w:tcPr>
            <w:tcW w:w="274" w:type="pct"/>
            <w:tcBorders>
              <w:bottom w:val="single" w:sz="4" w:space="0" w:color="auto"/>
            </w:tcBorders>
            <w:vAlign w:val="center"/>
          </w:tcPr>
          <w:p w:rsidR="00EE340E" w:rsidRPr="00F30194" w:rsidRDefault="00EE340E" w:rsidP="00E5375D">
            <w:pPr>
              <w:widowControl w:val="0"/>
              <w:numPr>
                <w:ilvl w:val="0"/>
                <w:numId w:val="41"/>
              </w:numPr>
              <w:ind w:left="0" w:firstLine="0"/>
              <w:jc w:val="center"/>
              <w:rPr>
                <w:sz w:val="22"/>
                <w:szCs w:val="22"/>
                <w:lang w:val="uk-UA"/>
              </w:rPr>
            </w:pPr>
          </w:p>
        </w:tc>
        <w:tc>
          <w:tcPr>
            <w:tcW w:w="1343" w:type="pct"/>
            <w:tcBorders>
              <w:bottom w:val="single" w:sz="4" w:space="0" w:color="auto"/>
            </w:tcBorders>
            <w:shd w:val="clear" w:color="auto" w:fill="auto"/>
            <w:vAlign w:val="center"/>
          </w:tcPr>
          <w:p w:rsidR="00EE340E" w:rsidRPr="00F30194" w:rsidRDefault="00EE340E" w:rsidP="00D2786F">
            <w:pPr>
              <w:widowControl w:val="0"/>
              <w:rPr>
                <w:sz w:val="22"/>
                <w:szCs w:val="22"/>
                <w:lang w:val="uk-UA"/>
              </w:rPr>
            </w:pPr>
            <w:r w:rsidRPr="00F30194">
              <w:rPr>
                <w:sz w:val="22"/>
                <w:szCs w:val="22"/>
                <w:lang w:val="uk-UA"/>
              </w:rPr>
              <w:t>Юридичний науковий електронний журнал</w:t>
            </w:r>
          </w:p>
        </w:tc>
        <w:tc>
          <w:tcPr>
            <w:tcW w:w="663" w:type="pct"/>
            <w:tcBorders>
              <w:bottom w:val="single" w:sz="4" w:space="0" w:color="auto"/>
            </w:tcBorders>
            <w:shd w:val="clear" w:color="auto" w:fill="auto"/>
            <w:vAlign w:val="center"/>
          </w:tcPr>
          <w:p w:rsidR="00EE340E" w:rsidRPr="00F30194" w:rsidRDefault="00EE340E" w:rsidP="00D2786F">
            <w:pPr>
              <w:widowControl w:val="0"/>
              <w:jc w:val="center"/>
              <w:rPr>
                <w:sz w:val="22"/>
                <w:szCs w:val="22"/>
                <w:lang w:val="uk-UA"/>
              </w:rPr>
            </w:pPr>
            <w:r w:rsidRPr="00F30194">
              <w:rPr>
                <w:sz w:val="22"/>
                <w:szCs w:val="22"/>
                <w:lang w:val="uk-UA"/>
              </w:rPr>
              <w:t>17.03.2020</w:t>
            </w:r>
          </w:p>
        </w:tc>
        <w:tc>
          <w:tcPr>
            <w:tcW w:w="442" w:type="pct"/>
            <w:tcBorders>
              <w:bottom w:val="single" w:sz="4" w:space="0" w:color="auto"/>
            </w:tcBorders>
            <w:vAlign w:val="center"/>
          </w:tcPr>
          <w:p w:rsidR="00EE340E" w:rsidRPr="00F30194" w:rsidRDefault="00EE340E" w:rsidP="00D2786F">
            <w:pPr>
              <w:widowControl w:val="0"/>
              <w:jc w:val="center"/>
              <w:rPr>
                <w:sz w:val="22"/>
                <w:szCs w:val="22"/>
                <w:shd w:val="clear" w:color="auto" w:fill="FFFFFF"/>
                <w:lang w:val="uk-UA"/>
              </w:rPr>
            </w:pPr>
            <w:r w:rsidRPr="00F30194">
              <w:rPr>
                <w:sz w:val="22"/>
                <w:szCs w:val="22"/>
                <w:shd w:val="clear" w:color="auto" w:fill="FFFFFF"/>
                <w:lang w:val="uk-UA"/>
              </w:rPr>
              <w:t>Б</w:t>
            </w:r>
          </w:p>
        </w:tc>
        <w:tc>
          <w:tcPr>
            <w:tcW w:w="442" w:type="pct"/>
            <w:tcBorders>
              <w:bottom w:val="single" w:sz="4" w:space="0" w:color="auto"/>
            </w:tcBorders>
            <w:shd w:val="clear" w:color="auto" w:fill="auto"/>
            <w:vAlign w:val="center"/>
          </w:tcPr>
          <w:p w:rsidR="00EE340E" w:rsidRPr="00F30194" w:rsidRDefault="00EE340E" w:rsidP="00D2786F">
            <w:pPr>
              <w:widowControl w:val="0"/>
              <w:jc w:val="center"/>
              <w:rPr>
                <w:sz w:val="22"/>
                <w:szCs w:val="22"/>
                <w:lang w:val="uk-UA"/>
              </w:rPr>
            </w:pPr>
            <w:r w:rsidRPr="00F30194">
              <w:rPr>
                <w:sz w:val="22"/>
                <w:szCs w:val="22"/>
                <w:lang w:val="uk-UA"/>
              </w:rPr>
              <w:t>+</w:t>
            </w:r>
          </w:p>
        </w:tc>
        <w:tc>
          <w:tcPr>
            <w:tcW w:w="590" w:type="pct"/>
            <w:tcBorders>
              <w:bottom w:val="single" w:sz="4" w:space="0" w:color="auto"/>
            </w:tcBorders>
            <w:vAlign w:val="center"/>
          </w:tcPr>
          <w:p w:rsidR="00EE340E" w:rsidRPr="00F30194" w:rsidRDefault="00EE340E" w:rsidP="00D2786F">
            <w:pPr>
              <w:widowControl w:val="0"/>
              <w:jc w:val="center"/>
              <w:rPr>
                <w:sz w:val="22"/>
                <w:szCs w:val="22"/>
                <w:lang w:val="uk-UA"/>
              </w:rPr>
            </w:pPr>
          </w:p>
        </w:tc>
        <w:tc>
          <w:tcPr>
            <w:tcW w:w="515" w:type="pct"/>
            <w:tcBorders>
              <w:bottom w:val="single" w:sz="4" w:space="0" w:color="auto"/>
            </w:tcBorders>
            <w:vAlign w:val="center"/>
          </w:tcPr>
          <w:p w:rsidR="00EE340E" w:rsidRPr="00F30194" w:rsidRDefault="00EE340E" w:rsidP="00D2786F">
            <w:pPr>
              <w:widowControl w:val="0"/>
              <w:jc w:val="center"/>
              <w:rPr>
                <w:sz w:val="22"/>
                <w:szCs w:val="22"/>
                <w:lang w:val="uk-UA"/>
              </w:rPr>
            </w:pPr>
          </w:p>
        </w:tc>
        <w:tc>
          <w:tcPr>
            <w:tcW w:w="731" w:type="pct"/>
            <w:tcBorders>
              <w:bottom w:val="single" w:sz="4" w:space="0" w:color="auto"/>
            </w:tcBorders>
            <w:vAlign w:val="center"/>
          </w:tcPr>
          <w:p w:rsidR="00EE340E" w:rsidRPr="00F30194" w:rsidRDefault="00EE340E" w:rsidP="00D2786F">
            <w:pPr>
              <w:jc w:val="center"/>
              <w:rPr>
                <w:sz w:val="22"/>
                <w:szCs w:val="22"/>
                <w:lang w:val="uk-UA"/>
              </w:rPr>
            </w:pPr>
            <w:r w:rsidRPr="00F30194">
              <w:rPr>
                <w:sz w:val="22"/>
                <w:szCs w:val="22"/>
                <w:lang w:val="uk-UA"/>
              </w:rPr>
              <w:t>+</w:t>
            </w:r>
          </w:p>
        </w:tc>
      </w:tr>
      <w:tr w:rsidR="00D2786F" w:rsidRPr="00F30194" w:rsidTr="00E5375D">
        <w:trPr>
          <w:cantSplit/>
          <w:jc w:val="center"/>
        </w:trPr>
        <w:tc>
          <w:tcPr>
            <w:tcW w:w="274" w:type="pct"/>
            <w:tcBorders>
              <w:top w:val="single" w:sz="4" w:space="0" w:color="auto"/>
            </w:tcBorders>
            <w:vAlign w:val="center"/>
          </w:tcPr>
          <w:p w:rsidR="00EE340E" w:rsidRPr="00F30194" w:rsidRDefault="00EE340E" w:rsidP="00E5375D">
            <w:pPr>
              <w:widowControl w:val="0"/>
              <w:numPr>
                <w:ilvl w:val="0"/>
                <w:numId w:val="41"/>
              </w:numPr>
              <w:ind w:left="0" w:firstLine="0"/>
              <w:jc w:val="center"/>
              <w:rPr>
                <w:sz w:val="22"/>
                <w:szCs w:val="22"/>
                <w:lang w:val="uk-UA"/>
              </w:rPr>
            </w:pPr>
          </w:p>
        </w:tc>
        <w:tc>
          <w:tcPr>
            <w:tcW w:w="1343" w:type="pct"/>
            <w:tcBorders>
              <w:top w:val="single" w:sz="4" w:space="0" w:color="auto"/>
            </w:tcBorders>
            <w:vAlign w:val="center"/>
          </w:tcPr>
          <w:p w:rsidR="00EE340E" w:rsidRPr="00F30194" w:rsidRDefault="00EE340E" w:rsidP="00D2786F">
            <w:pPr>
              <w:widowControl w:val="0"/>
              <w:rPr>
                <w:sz w:val="22"/>
                <w:szCs w:val="22"/>
                <w:lang w:val="uk-UA"/>
              </w:rPr>
            </w:pPr>
            <w:r w:rsidRPr="00F30194">
              <w:rPr>
                <w:sz w:val="22"/>
                <w:szCs w:val="22"/>
                <w:lang w:val="uk-UA"/>
              </w:rPr>
              <w:t>Humanities Studies</w:t>
            </w:r>
          </w:p>
        </w:tc>
        <w:tc>
          <w:tcPr>
            <w:tcW w:w="663" w:type="pct"/>
            <w:tcBorders>
              <w:top w:val="single" w:sz="4" w:space="0" w:color="auto"/>
            </w:tcBorders>
            <w:vAlign w:val="center"/>
          </w:tcPr>
          <w:p w:rsidR="00EE340E" w:rsidRPr="00F30194" w:rsidRDefault="00EE340E" w:rsidP="00D2786F">
            <w:pPr>
              <w:widowControl w:val="0"/>
              <w:jc w:val="center"/>
              <w:rPr>
                <w:sz w:val="22"/>
                <w:szCs w:val="22"/>
                <w:lang w:val="uk-UA"/>
              </w:rPr>
            </w:pPr>
            <w:r w:rsidRPr="00F30194">
              <w:rPr>
                <w:sz w:val="22"/>
                <w:szCs w:val="22"/>
                <w:lang w:val="uk-UA"/>
              </w:rPr>
              <w:t>17.03.2020</w:t>
            </w:r>
          </w:p>
        </w:tc>
        <w:tc>
          <w:tcPr>
            <w:tcW w:w="442" w:type="pct"/>
            <w:tcBorders>
              <w:top w:val="single" w:sz="4" w:space="0" w:color="auto"/>
            </w:tcBorders>
            <w:vAlign w:val="center"/>
          </w:tcPr>
          <w:p w:rsidR="00EE340E" w:rsidRPr="00F30194" w:rsidRDefault="00EE340E" w:rsidP="00D2786F">
            <w:pPr>
              <w:widowControl w:val="0"/>
              <w:jc w:val="center"/>
              <w:rPr>
                <w:sz w:val="22"/>
                <w:szCs w:val="22"/>
                <w:lang w:val="uk-UA"/>
              </w:rPr>
            </w:pPr>
            <w:r w:rsidRPr="00F30194">
              <w:rPr>
                <w:sz w:val="22"/>
                <w:szCs w:val="22"/>
                <w:lang w:val="uk-UA"/>
              </w:rPr>
              <w:t>Б</w:t>
            </w:r>
          </w:p>
        </w:tc>
        <w:tc>
          <w:tcPr>
            <w:tcW w:w="442" w:type="pct"/>
            <w:tcBorders>
              <w:top w:val="single" w:sz="4" w:space="0" w:color="auto"/>
            </w:tcBorders>
            <w:shd w:val="clear" w:color="auto" w:fill="auto"/>
            <w:vAlign w:val="center"/>
          </w:tcPr>
          <w:p w:rsidR="00EE340E" w:rsidRPr="00F30194" w:rsidRDefault="00EE340E" w:rsidP="00D2786F">
            <w:pPr>
              <w:widowControl w:val="0"/>
              <w:jc w:val="center"/>
              <w:rPr>
                <w:sz w:val="22"/>
                <w:szCs w:val="22"/>
                <w:lang w:val="uk-UA"/>
              </w:rPr>
            </w:pPr>
            <w:r w:rsidRPr="00F30194">
              <w:rPr>
                <w:sz w:val="22"/>
                <w:szCs w:val="22"/>
                <w:lang w:val="uk-UA"/>
              </w:rPr>
              <w:t>+</w:t>
            </w:r>
          </w:p>
        </w:tc>
        <w:tc>
          <w:tcPr>
            <w:tcW w:w="590" w:type="pct"/>
            <w:tcBorders>
              <w:top w:val="single" w:sz="4" w:space="0" w:color="auto"/>
            </w:tcBorders>
            <w:vAlign w:val="center"/>
          </w:tcPr>
          <w:p w:rsidR="00EE340E" w:rsidRPr="00F30194" w:rsidRDefault="00EE340E" w:rsidP="00D2786F">
            <w:pPr>
              <w:widowControl w:val="0"/>
              <w:jc w:val="center"/>
              <w:rPr>
                <w:sz w:val="22"/>
                <w:szCs w:val="22"/>
                <w:lang w:val="uk-UA"/>
              </w:rPr>
            </w:pPr>
          </w:p>
        </w:tc>
        <w:tc>
          <w:tcPr>
            <w:tcW w:w="515" w:type="pct"/>
            <w:tcBorders>
              <w:top w:val="single" w:sz="4" w:space="0" w:color="auto"/>
            </w:tcBorders>
            <w:vAlign w:val="center"/>
          </w:tcPr>
          <w:p w:rsidR="00EE340E" w:rsidRPr="00F30194" w:rsidRDefault="00EE340E" w:rsidP="00D2786F">
            <w:pPr>
              <w:widowControl w:val="0"/>
              <w:jc w:val="center"/>
              <w:rPr>
                <w:sz w:val="22"/>
                <w:szCs w:val="22"/>
                <w:lang w:val="uk-UA"/>
              </w:rPr>
            </w:pPr>
            <w:r w:rsidRPr="00F30194">
              <w:rPr>
                <w:sz w:val="22"/>
                <w:szCs w:val="22"/>
                <w:lang w:val="uk-UA"/>
              </w:rPr>
              <w:t>+</w:t>
            </w:r>
          </w:p>
        </w:tc>
        <w:tc>
          <w:tcPr>
            <w:tcW w:w="731" w:type="pct"/>
            <w:tcBorders>
              <w:top w:val="single" w:sz="4" w:space="0" w:color="auto"/>
            </w:tcBorders>
            <w:vAlign w:val="center"/>
          </w:tcPr>
          <w:p w:rsidR="00EE340E" w:rsidRPr="00F30194" w:rsidRDefault="00EE340E" w:rsidP="00D2786F">
            <w:pPr>
              <w:jc w:val="center"/>
              <w:rPr>
                <w:sz w:val="22"/>
                <w:szCs w:val="22"/>
                <w:lang w:val="uk-UA"/>
              </w:rPr>
            </w:pPr>
            <w:r w:rsidRPr="00F30194">
              <w:rPr>
                <w:sz w:val="22"/>
                <w:szCs w:val="22"/>
                <w:lang w:val="uk-UA"/>
              </w:rPr>
              <w:t>+</w:t>
            </w:r>
          </w:p>
        </w:tc>
      </w:tr>
      <w:tr w:rsidR="00D2786F" w:rsidRPr="00F30194" w:rsidTr="00E5375D">
        <w:trPr>
          <w:cantSplit/>
          <w:jc w:val="center"/>
        </w:trPr>
        <w:tc>
          <w:tcPr>
            <w:tcW w:w="274" w:type="pct"/>
            <w:vAlign w:val="center"/>
          </w:tcPr>
          <w:p w:rsidR="00EE340E" w:rsidRPr="00F30194" w:rsidRDefault="00EE340E" w:rsidP="00E5375D">
            <w:pPr>
              <w:widowControl w:val="0"/>
              <w:numPr>
                <w:ilvl w:val="0"/>
                <w:numId w:val="41"/>
              </w:numPr>
              <w:ind w:left="0" w:firstLine="0"/>
              <w:jc w:val="center"/>
              <w:rPr>
                <w:sz w:val="22"/>
                <w:szCs w:val="22"/>
                <w:lang w:val="uk-UA"/>
              </w:rPr>
            </w:pPr>
          </w:p>
        </w:tc>
        <w:tc>
          <w:tcPr>
            <w:tcW w:w="1343" w:type="pct"/>
            <w:vAlign w:val="center"/>
          </w:tcPr>
          <w:p w:rsidR="00EE340E" w:rsidRPr="00F30194" w:rsidRDefault="00EE340E" w:rsidP="00D2786F">
            <w:pPr>
              <w:rPr>
                <w:sz w:val="22"/>
                <w:szCs w:val="22"/>
                <w:lang w:val="uk-UA"/>
              </w:rPr>
            </w:pPr>
            <w:r w:rsidRPr="00F30194">
              <w:rPr>
                <w:bCs/>
                <w:color w:val="000000"/>
                <w:sz w:val="22"/>
                <w:szCs w:val="22"/>
                <w:shd w:val="clear" w:color="auto" w:fill="FFFFFF"/>
                <w:lang w:val="uk-UA"/>
              </w:rPr>
              <w:t>Металургія. Metallurgy</w:t>
            </w:r>
          </w:p>
        </w:tc>
        <w:tc>
          <w:tcPr>
            <w:tcW w:w="663" w:type="pct"/>
            <w:vAlign w:val="center"/>
          </w:tcPr>
          <w:p w:rsidR="00EE340E" w:rsidRPr="00F30194" w:rsidRDefault="00EE340E" w:rsidP="00D2786F">
            <w:pPr>
              <w:widowControl w:val="0"/>
              <w:jc w:val="center"/>
              <w:rPr>
                <w:sz w:val="22"/>
                <w:szCs w:val="22"/>
                <w:lang w:val="uk-UA"/>
              </w:rPr>
            </w:pPr>
            <w:r w:rsidRPr="00F30194">
              <w:rPr>
                <w:sz w:val="22"/>
                <w:szCs w:val="22"/>
                <w:lang w:val="uk-UA"/>
              </w:rPr>
              <w:t>02.07.2020</w:t>
            </w:r>
          </w:p>
        </w:tc>
        <w:tc>
          <w:tcPr>
            <w:tcW w:w="442" w:type="pct"/>
            <w:vAlign w:val="center"/>
          </w:tcPr>
          <w:p w:rsidR="00EE340E" w:rsidRPr="00F30194" w:rsidRDefault="00EE340E" w:rsidP="00D2786F">
            <w:pPr>
              <w:widowControl w:val="0"/>
              <w:jc w:val="center"/>
              <w:rPr>
                <w:sz w:val="22"/>
                <w:szCs w:val="22"/>
                <w:lang w:val="uk-UA"/>
              </w:rPr>
            </w:pPr>
            <w:r w:rsidRPr="00F30194">
              <w:rPr>
                <w:sz w:val="22"/>
                <w:szCs w:val="22"/>
                <w:lang w:val="uk-UA"/>
              </w:rPr>
              <w:t>Б</w:t>
            </w:r>
          </w:p>
        </w:tc>
        <w:tc>
          <w:tcPr>
            <w:tcW w:w="442" w:type="pct"/>
            <w:shd w:val="clear" w:color="auto" w:fill="auto"/>
            <w:vAlign w:val="center"/>
          </w:tcPr>
          <w:p w:rsidR="00EE340E" w:rsidRPr="00F30194" w:rsidRDefault="00EE340E" w:rsidP="00D2786F">
            <w:pPr>
              <w:widowControl w:val="0"/>
              <w:jc w:val="center"/>
              <w:rPr>
                <w:sz w:val="22"/>
                <w:szCs w:val="22"/>
                <w:lang w:val="uk-UA"/>
              </w:rPr>
            </w:pPr>
          </w:p>
        </w:tc>
        <w:tc>
          <w:tcPr>
            <w:tcW w:w="590" w:type="pct"/>
            <w:vAlign w:val="center"/>
          </w:tcPr>
          <w:p w:rsidR="00EE340E" w:rsidRPr="00F30194" w:rsidRDefault="00EE340E" w:rsidP="00D2786F">
            <w:pPr>
              <w:widowControl w:val="0"/>
              <w:jc w:val="center"/>
              <w:rPr>
                <w:sz w:val="22"/>
                <w:szCs w:val="22"/>
                <w:lang w:val="uk-UA"/>
              </w:rPr>
            </w:pPr>
          </w:p>
        </w:tc>
        <w:tc>
          <w:tcPr>
            <w:tcW w:w="515" w:type="pct"/>
            <w:vAlign w:val="center"/>
          </w:tcPr>
          <w:p w:rsidR="00EE340E" w:rsidRPr="00F30194" w:rsidRDefault="00EE340E" w:rsidP="00D2786F">
            <w:pPr>
              <w:widowControl w:val="0"/>
              <w:jc w:val="center"/>
              <w:rPr>
                <w:sz w:val="22"/>
                <w:szCs w:val="22"/>
                <w:lang w:val="uk-UA"/>
              </w:rPr>
            </w:pPr>
            <w:r w:rsidRPr="00F30194">
              <w:rPr>
                <w:sz w:val="22"/>
                <w:szCs w:val="22"/>
                <w:lang w:val="uk-UA"/>
              </w:rPr>
              <w:t>+</w:t>
            </w:r>
          </w:p>
        </w:tc>
        <w:tc>
          <w:tcPr>
            <w:tcW w:w="731" w:type="pct"/>
            <w:vAlign w:val="center"/>
          </w:tcPr>
          <w:p w:rsidR="00EE340E" w:rsidRPr="00F30194" w:rsidRDefault="00EE340E" w:rsidP="00D2786F">
            <w:pPr>
              <w:widowControl w:val="0"/>
              <w:jc w:val="center"/>
              <w:rPr>
                <w:sz w:val="22"/>
                <w:szCs w:val="22"/>
                <w:lang w:val="uk-UA"/>
              </w:rPr>
            </w:pPr>
            <w:r w:rsidRPr="00F30194">
              <w:rPr>
                <w:sz w:val="22"/>
                <w:szCs w:val="22"/>
                <w:lang w:val="uk-UA"/>
              </w:rPr>
              <w:t>+</w:t>
            </w:r>
          </w:p>
        </w:tc>
      </w:tr>
    </w:tbl>
    <w:p w:rsidR="00EE340E" w:rsidRPr="00F30194" w:rsidRDefault="00EE340E" w:rsidP="00EE340E">
      <w:pPr>
        <w:widowControl w:val="0"/>
        <w:ind w:firstLine="709"/>
        <w:jc w:val="center"/>
        <w:rPr>
          <w:b/>
          <w:sz w:val="26"/>
          <w:szCs w:val="26"/>
          <w:lang w:val="uk-UA"/>
        </w:rPr>
      </w:pPr>
      <w:r w:rsidRPr="00F30194">
        <w:rPr>
          <w:b/>
          <w:sz w:val="26"/>
          <w:szCs w:val="26"/>
          <w:lang w:val="uk-UA"/>
        </w:rPr>
        <w:t>Нефахові періодичні видання</w:t>
      </w:r>
    </w:p>
    <w:tbl>
      <w:tblPr>
        <w:tblW w:w="4928" w:type="pct"/>
        <w:jc w:val="center"/>
        <w:tblInd w:w="-1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38"/>
        <w:gridCol w:w="2552"/>
        <w:gridCol w:w="1700"/>
        <w:gridCol w:w="1696"/>
        <w:gridCol w:w="966"/>
        <w:gridCol w:w="2156"/>
      </w:tblGrid>
      <w:tr w:rsidR="00EE340E" w:rsidRPr="00F30194" w:rsidTr="006B0299">
        <w:trPr>
          <w:cantSplit/>
          <w:jc w:val="center"/>
        </w:trPr>
        <w:tc>
          <w:tcPr>
            <w:tcW w:w="230" w:type="pct"/>
            <w:vAlign w:val="center"/>
          </w:tcPr>
          <w:p w:rsidR="00EE340E" w:rsidRPr="00F30194" w:rsidRDefault="00EE340E" w:rsidP="00CE2B60">
            <w:pPr>
              <w:widowControl w:val="0"/>
              <w:jc w:val="center"/>
              <w:rPr>
                <w:i/>
                <w:sz w:val="20"/>
                <w:szCs w:val="20"/>
                <w:lang w:val="uk-UA"/>
              </w:rPr>
            </w:pPr>
            <w:r w:rsidRPr="00F30194">
              <w:rPr>
                <w:i/>
                <w:sz w:val="20"/>
                <w:szCs w:val="20"/>
                <w:lang w:val="uk-UA"/>
              </w:rPr>
              <w:t>№</w:t>
            </w:r>
          </w:p>
        </w:tc>
        <w:tc>
          <w:tcPr>
            <w:tcW w:w="1342" w:type="pct"/>
            <w:vAlign w:val="center"/>
          </w:tcPr>
          <w:p w:rsidR="00EE340E" w:rsidRPr="00F30194" w:rsidRDefault="00EE340E" w:rsidP="00CE2B60">
            <w:pPr>
              <w:widowControl w:val="0"/>
              <w:jc w:val="center"/>
              <w:rPr>
                <w:sz w:val="20"/>
                <w:szCs w:val="20"/>
                <w:lang w:val="uk-UA"/>
              </w:rPr>
            </w:pPr>
            <w:r w:rsidRPr="00F30194">
              <w:rPr>
                <w:sz w:val="20"/>
                <w:szCs w:val="20"/>
                <w:lang w:val="uk-UA"/>
              </w:rPr>
              <w:t>Назва видання</w:t>
            </w:r>
          </w:p>
        </w:tc>
        <w:tc>
          <w:tcPr>
            <w:tcW w:w="894" w:type="pct"/>
            <w:shd w:val="clear" w:color="auto" w:fill="auto"/>
            <w:vAlign w:val="center"/>
          </w:tcPr>
          <w:p w:rsidR="00EE340E" w:rsidRPr="00F30194" w:rsidRDefault="00EE340E" w:rsidP="00CE2B60">
            <w:pPr>
              <w:widowControl w:val="0"/>
              <w:jc w:val="center"/>
              <w:rPr>
                <w:sz w:val="20"/>
                <w:szCs w:val="20"/>
                <w:lang w:val="uk-UA"/>
              </w:rPr>
            </w:pPr>
            <w:r w:rsidRPr="00F30194">
              <w:rPr>
                <w:sz w:val="20"/>
                <w:szCs w:val="20"/>
                <w:lang w:val="uk-UA"/>
              </w:rPr>
              <w:t>Index Coperni</w:t>
            </w:r>
          </w:p>
          <w:p w:rsidR="00EE340E" w:rsidRPr="00F30194" w:rsidRDefault="00EE340E" w:rsidP="00CE2B60">
            <w:pPr>
              <w:widowControl w:val="0"/>
              <w:jc w:val="center"/>
              <w:rPr>
                <w:rFonts w:ascii="Segoe UI" w:hAnsi="Segoe UI" w:cs="Segoe UI"/>
                <w:bCs/>
                <w:color w:val="212529"/>
                <w:sz w:val="23"/>
                <w:szCs w:val="23"/>
                <w:lang w:val="uk-UA"/>
              </w:rPr>
            </w:pPr>
            <w:r w:rsidRPr="00F30194">
              <w:rPr>
                <w:sz w:val="20"/>
                <w:szCs w:val="20"/>
                <w:lang w:val="uk-UA"/>
              </w:rPr>
              <w:t>cus</w:t>
            </w:r>
          </w:p>
        </w:tc>
        <w:tc>
          <w:tcPr>
            <w:tcW w:w="892" w:type="pct"/>
            <w:vAlign w:val="center"/>
          </w:tcPr>
          <w:p w:rsidR="00EE340E" w:rsidRPr="00F30194" w:rsidRDefault="00EE340E" w:rsidP="00CE2B60">
            <w:pPr>
              <w:widowControl w:val="0"/>
              <w:jc w:val="center"/>
              <w:rPr>
                <w:color w:val="212529"/>
                <w:sz w:val="20"/>
                <w:szCs w:val="20"/>
                <w:lang w:val="uk-UA"/>
              </w:rPr>
            </w:pPr>
            <w:r w:rsidRPr="00F30194">
              <w:rPr>
                <w:color w:val="212529"/>
                <w:sz w:val="20"/>
                <w:szCs w:val="20"/>
                <w:lang w:val="uk-UA"/>
              </w:rPr>
              <w:t>International Innovati</w:t>
            </w:r>
          </w:p>
          <w:p w:rsidR="00EE340E" w:rsidRPr="00F30194" w:rsidRDefault="00EE340E" w:rsidP="00CE2B60">
            <w:pPr>
              <w:widowControl w:val="0"/>
              <w:jc w:val="center"/>
              <w:rPr>
                <w:bCs/>
                <w:color w:val="212529"/>
                <w:sz w:val="20"/>
                <w:szCs w:val="20"/>
                <w:lang w:val="uk-UA"/>
              </w:rPr>
            </w:pPr>
            <w:r w:rsidRPr="00F30194">
              <w:rPr>
                <w:color w:val="212529"/>
                <w:sz w:val="20"/>
                <w:szCs w:val="20"/>
                <w:lang w:val="uk-UA"/>
              </w:rPr>
              <w:t>ve Journal Impact Factor (IIJIF)</w:t>
            </w:r>
          </w:p>
        </w:tc>
        <w:tc>
          <w:tcPr>
            <w:tcW w:w="508" w:type="pct"/>
            <w:vAlign w:val="center"/>
          </w:tcPr>
          <w:p w:rsidR="00EE340E" w:rsidRPr="00F30194" w:rsidRDefault="00EE340E" w:rsidP="00CE2B60">
            <w:pPr>
              <w:widowControl w:val="0"/>
              <w:jc w:val="center"/>
              <w:rPr>
                <w:bCs/>
                <w:color w:val="212529"/>
                <w:sz w:val="20"/>
                <w:szCs w:val="20"/>
                <w:lang w:val="uk-UA"/>
              </w:rPr>
            </w:pPr>
            <w:r w:rsidRPr="00F30194">
              <w:rPr>
                <w:color w:val="212529"/>
                <w:sz w:val="20"/>
                <w:szCs w:val="20"/>
                <w:lang w:val="uk-UA"/>
              </w:rPr>
              <w:t>Google Scholar</w:t>
            </w:r>
          </w:p>
          <w:p w:rsidR="00EE340E" w:rsidRPr="00F30194" w:rsidRDefault="00EE340E" w:rsidP="00CE2B60">
            <w:pPr>
              <w:widowControl w:val="0"/>
              <w:jc w:val="center"/>
              <w:rPr>
                <w:color w:val="212529"/>
                <w:sz w:val="20"/>
                <w:szCs w:val="20"/>
                <w:lang w:val="uk-UA"/>
              </w:rPr>
            </w:pPr>
          </w:p>
        </w:tc>
        <w:tc>
          <w:tcPr>
            <w:tcW w:w="1134" w:type="pct"/>
            <w:vAlign w:val="center"/>
          </w:tcPr>
          <w:p w:rsidR="00EE340E" w:rsidRPr="00F30194" w:rsidRDefault="00EE340E" w:rsidP="00CE2B60">
            <w:pPr>
              <w:widowControl w:val="0"/>
              <w:jc w:val="center"/>
              <w:rPr>
                <w:sz w:val="20"/>
                <w:szCs w:val="20"/>
                <w:lang w:val="uk-UA"/>
              </w:rPr>
            </w:pPr>
            <w:r w:rsidRPr="00F30194">
              <w:rPr>
                <w:sz w:val="20"/>
                <w:szCs w:val="20"/>
                <w:lang w:val="uk-UA"/>
              </w:rPr>
              <w:t>DOI</w:t>
            </w:r>
          </w:p>
          <w:p w:rsidR="00EE340E" w:rsidRPr="00F30194" w:rsidRDefault="00EE340E" w:rsidP="00CE2B60">
            <w:pPr>
              <w:widowControl w:val="0"/>
              <w:jc w:val="center"/>
              <w:rPr>
                <w:sz w:val="20"/>
                <w:szCs w:val="20"/>
                <w:lang w:val="uk-UA"/>
              </w:rPr>
            </w:pPr>
            <w:r w:rsidRPr="00F30194">
              <w:rPr>
                <w:bCs/>
                <w:sz w:val="20"/>
                <w:szCs w:val="20"/>
                <w:lang w:val="uk-UA"/>
              </w:rPr>
              <w:t>(Цифровий ідентифікатор об'єкту)</w:t>
            </w:r>
          </w:p>
        </w:tc>
      </w:tr>
      <w:tr w:rsidR="00EE340E" w:rsidRPr="00F30194" w:rsidTr="006B0299">
        <w:trPr>
          <w:cantSplit/>
          <w:jc w:val="center"/>
        </w:trPr>
        <w:tc>
          <w:tcPr>
            <w:tcW w:w="230" w:type="pct"/>
          </w:tcPr>
          <w:p w:rsidR="00EE340E" w:rsidRPr="00F30194" w:rsidRDefault="00EE340E" w:rsidP="00EE340E">
            <w:pPr>
              <w:widowControl w:val="0"/>
              <w:numPr>
                <w:ilvl w:val="0"/>
                <w:numId w:val="41"/>
              </w:numPr>
              <w:ind w:left="0" w:firstLine="0"/>
              <w:jc w:val="center"/>
              <w:rPr>
                <w:sz w:val="20"/>
                <w:szCs w:val="20"/>
                <w:lang w:val="uk-UA"/>
              </w:rPr>
            </w:pPr>
          </w:p>
        </w:tc>
        <w:tc>
          <w:tcPr>
            <w:tcW w:w="1342" w:type="pct"/>
          </w:tcPr>
          <w:p w:rsidR="00EE340E" w:rsidRPr="00F30194" w:rsidRDefault="00EE340E" w:rsidP="00CE2B60">
            <w:pPr>
              <w:widowControl w:val="0"/>
              <w:rPr>
                <w:sz w:val="20"/>
                <w:szCs w:val="20"/>
                <w:lang w:val="uk-UA"/>
              </w:rPr>
            </w:pPr>
            <w:r w:rsidRPr="00F30194">
              <w:rPr>
                <w:sz w:val="20"/>
                <w:szCs w:val="20"/>
                <w:lang w:val="uk-UA"/>
              </w:rPr>
              <w:t>Культурологічний вісник: Науково-теоретичний щорічник Нижньої Наддніпрянщини</w:t>
            </w:r>
          </w:p>
        </w:tc>
        <w:tc>
          <w:tcPr>
            <w:tcW w:w="894" w:type="pct"/>
            <w:shd w:val="clear" w:color="auto" w:fill="auto"/>
            <w:vAlign w:val="center"/>
          </w:tcPr>
          <w:p w:rsidR="00EE340E" w:rsidRPr="00F30194" w:rsidRDefault="00EE340E" w:rsidP="00EE340E">
            <w:pPr>
              <w:widowControl w:val="0"/>
              <w:jc w:val="center"/>
              <w:rPr>
                <w:sz w:val="28"/>
                <w:szCs w:val="28"/>
                <w:lang w:val="uk-UA"/>
              </w:rPr>
            </w:pPr>
            <w:r w:rsidRPr="00F30194">
              <w:rPr>
                <w:sz w:val="28"/>
                <w:szCs w:val="28"/>
                <w:lang w:val="uk-UA"/>
              </w:rPr>
              <w:t>+</w:t>
            </w:r>
          </w:p>
        </w:tc>
        <w:tc>
          <w:tcPr>
            <w:tcW w:w="892" w:type="pct"/>
            <w:vAlign w:val="center"/>
          </w:tcPr>
          <w:p w:rsidR="00EE340E" w:rsidRPr="00F30194" w:rsidRDefault="00EE340E" w:rsidP="00EE340E">
            <w:pPr>
              <w:widowControl w:val="0"/>
              <w:jc w:val="center"/>
              <w:rPr>
                <w:sz w:val="28"/>
                <w:szCs w:val="28"/>
                <w:lang w:val="uk-UA"/>
              </w:rPr>
            </w:pPr>
          </w:p>
        </w:tc>
        <w:tc>
          <w:tcPr>
            <w:tcW w:w="508" w:type="pct"/>
            <w:vAlign w:val="center"/>
          </w:tcPr>
          <w:p w:rsidR="00EE340E" w:rsidRPr="00F30194" w:rsidRDefault="00EE340E" w:rsidP="00EE340E">
            <w:pPr>
              <w:widowControl w:val="0"/>
              <w:jc w:val="center"/>
              <w:rPr>
                <w:sz w:val="28"/>
                <w:szCs w:val="28"/>
                <w:lang w:val="uk-UA"/>
              </w:rPr>
            </w:pPr>
            <w:r w:rsidRPr="00F30194">
              <w:rPr>
                <w:sz w:val="28"/>
                <w:szCs w:val="28"/>
                <w:lang w:val="uk-UA"/>
              </w:rPr>
              <w:t>+</w:t>
            </w:r>
          </w:p>
        </w:tc>
        <w:tc>
          <w:tcPr>
            <w:tcW w:w="1134" w:type="pct"/>
            <w:vAlign w:val="center"/>
          </w:tcPr>
          <w:p w:rsidR="00EE340E" w:rsidRPr="00F30194" w:rsidRDefault="00404F1E" w:rsidP="00EE340E">
            <w:pPr>
              <w:widowControl w:val="0"/>
              <w:jc w:val="center"/>
              <w:rPr>
                <w:sz w:val="28"/>
                <w:szCs w:val="28"/>
                <w:lang w:val="uk-UA"/>
              </w:rPr>
            </w:pPr>
            <w:hyperlink r:id="rId11" w:history="1">
              <w:r w:rsidR="00EE340E" w:rsidRPr="00F30194">
                <w:rPr>
                  <w:rStyle w:val="a5"/>
                  <w:rFonts w:eastAsia="Calibri"/>
                  <w:b w:val="0"/>
                  <w:sz w:val="20"/>
                  <w:szCs w:val="20"/>
                  <w:lang w:val="uk-UA" w:eastAsia="en-US"/>
                </w:rPr>
                <w:t>+</w:t>
              </w:r>
            </w:hyperlink>
          </w:p>
        </w:tc>
      </w:tr>
      <w:tr w:rsidR="00EE340E" w:rsidRPr="00F30194" w:rsidTr="006B0299">
        <w:trPr>
          <w:cantSplit/>
          <w:trHeight w:val="297"/>
          <w:jc w:val="center"/>
        </w:trPr>
        <w:tc>
          <w:tcPr>
            <w:tcW w:w="230" w:type="pct"/>
          </w:tcPr>
          <w:p w:rsidR="00EE340E" w:rsidRPr="00F30194" w:rsidRDefault="00EE340E" w:rsidP="00EE340E">
            <w:pPr>
              <w:widowControl w:val="0"/>
              <w:numPr>
                <w:ilvl w:val="0"/>
                <w:numId w:val="41"/>
              </w:numPr>
              <w:ind w:left="0" w:firstLine="0"/>
              <w:jc w:val="center"/>
              <w:rPr>
                <w:sz w:val="20"/>
                <w:szCs w:val="20"/>
                <w:lang w:val="uk-UA"/>
              </w:rPr>
            </w:pPr>
          </w:p>
        </w:tc>
        <w:tc>
          <w:tcPr>
            <w:tcW w:w="1342" w:type="pct"/>
          </w:tcPr>
          <w:p w:rsidR="00EE340E" w:rsidRPr="00F30194" w:rsidRDefault="00EE340E" w:rsidP="00EE340E">
            <w:pPr>
              <w:widowControl w:val="0"/>
              <w:rPr>
                <w:sz w:val="20"/>
                <w:szCs w:val="20"/>
                <w:lang w:val="uk-UA"/>
              </w:rPr>
            </w:pPr>
            <w:r w:rsidRPr="00F30194">
              <w:rPr>
                <w:sz w:val="20"/>
                <w:szCs w:val="20"/>
                <w:lang w:val="uk-UA"/>
              </w:rPr>
              <w:t>Питання біоіндикації та екології</w:t>
            </w:r>
          </w:p>
        </w:tc>
        <w:tc>
          <w:tcPr>
            <w:tcW w:w="894" w:type="pct"/>
            <w:shd w:val="clear" w:color="auto" w:fill="auto"/>
            <w:vAlign w:val="center"/>
          </w:tcPr>
          <w:p w:rsidR="00EE340E" w:rsidRPr="00F30194" w:rsidRDefault="00EE340E" w:rsidP="00EE340E">
            <w:pPr>
              <w:widowControl w:val="0"/>
              <w:jc w:val="center"/>
              <w:rPr>
                <w:sz w:val="28"/>
                <w:szCs w:val="28"/>
                <w:lang w:val="uk-UA"/>
              </w:rPr>
            </w:pPr>
            <w:r w:rsidRPr="00F30194">
              <w:rPr>
                <w:sz w:val="28"/>
                <w:szCs w:val="28"/>
                <w:lang w:val="uk-UA"/>
              </w:rPr>
              <w:t>+</w:t>
            </w:r>
          </w:p>
        </w:tc>
        <w:tc>
          <w:tcPr>
            <w:tcW w:w="892" w:type="pct"/>
            <w:vAlign w:val="center"/>
          </w:tcPr>
          <w:p w:rsidR="00EE340E" w:rsidRPr="00F30194" w:rsidRDefault="00EE340E" w:rsidP="00EE340E">
            <w:pPr>
              <w:widowControl w:val="0"/>
              <w:jc w:val="center"/>
              <w:rPr>
                <w:sz w:val="28"/>
                <w:szCs w:val="28"/>
                <w:lang w:val="uk-UA"/>
              </w:rPr>
            </w:pPr>
          </w:p>
        </w:tc>
        <w:tc>
          <w:tcPr>
            <w:tcW w:w="508" w:type="pct"/>
            <w:vAlign w:val="center"/>
          </w:tcPr>
          <w:p w:rsidR="00EE340E" w:rsidRPr="00F30194" w:rsidRDefault="00EE340E" w:rsidP="00EE340E">
            <w:pPr>
              <w:widowControl w:val="0"/>
              <w:jc w:val="center"/>
              <w:rPr>
                <w:sz w:val="28"/>
                <w:szCs w:val="28"/>
                <w:lang w:val="uk-UA"/>
              </w:rPr>
            </w:pPr>
            <w:r w:rsidRPr="00F30194">
              <w:rPr>
                <w:sz w:val="28"/>
                <w:szCs w:val="28"/>
                <w:lang w:val="uk-UA"/>
              </w:rPr>
              <w:t>+</w:t>
            </w:r>
          </w:p>
        </w:tc>
        <w:tc>
          <w:tcPr>
            <w:tcW w:w="1134" w:type="pct"/>
            <w:vAlign w:val="center"/>
          </w:tcPr>
          <w:p w:rsidR="00EE340E" w:rsidRPr="00F30194" w:rsidRDefault="00404F1E" w:rsidP="00EE340E">
            <w:pPr>
              <w:widowControl w:val="0"/>
              <w:jc w:val="center"/>
              <w:rPr>
                <w:sz w:val="28"/>
                <w:szCs w:val="28"/>
                <w:lang w:val="uk-UA"/>
              </w:rPr>
            </w:pPr>
            <w:hyperlink r:id="rId12" w:history="1">
              <w:r w:rsidR="00EE340E" w:rsidRPr="00F30194">
                <w:rPr>
                  <w:rStyle w:val="a5"/>
                  <w:b w:val="0"/>
                  <w:sz w:val="20"/>
                  <w:szCs w:val="20"/>
                  <w:lang w:val="uk-UA"/>
                </w:rPr>
                <w:t>+</w:t>
              </w:r>
            </w:hyperlink>
          </w:p>
        </w:tc>
      </w:tr>
      <w:tr w:rsidR="00EE340E" w:rsidRPr="006572BB" w:rsidTr="006B0299">
        <w:trPr>
          <w:cantSplit/>
          <w:jc w:val="center"/>
        </w:trPr>
        <w:tc>
          <w:tcPr>
            <w:tcW w:w="230" w:type="pct"/>
          </w:tcPr>
          <w:p w:rsidR="00EE340E" w:rsidRPr="00F30194" w:rsidRDefault="00EE340E" w:rsidP="00EE340E">
            <w:pPr>
              <w:widowControl w:val="0"/>
              <w:numPr>
                <w:ilvl w:val="0"/>
                <w:numId w:val="41"/>
              </w:numPr>
              <w:ind w:left="0" w:firstLine="0"/>
              <w:jc w:val="center"/>
              <w:rPr>
                <w:sz w:val="20"/>
                <w:szCs w:val="20"/>
                <w:lang w:val="uk-UA"/>
              </w:rPr>
            </w:pPr>
          </w:p>
        </w:tc>
        <w:tc>
          <w:tcPr>
            <w:tcW w:w="1342" w:type="pct"/>
          </w:tcPr>
          <w:p w:rsidR="00EE340E" w:rsidRPr="00F30194" w:rsidRDefault="00EE340E" w:rsidP="00EE340E">
            <w:pPr>
              <w:widowControl w:val="0"/>
              <w:rPr>
                <w:sz w:val="20"/>
                <w:szCs w:val="20"/>
                <w:lang w:val="uk-UA"/>
              </w:rPr>
            </w:pPr>
            <w:r w:rsidRPr="00F30194">
              <w:rPr>
                <w:sz w:val="20"/>
                <w:szCs w:val="20"/>
                <w:lang w:val="uk-UA"/>
              </w:rPr>
              <w:t>Актуальні питання біології, екології та хімії</w:t>
            </w:r>
          </w:p>
        </w:tc>
        <w:tc>
          <w:tcPr>
            <w:tcW w:w="894" w:type="pct"/>
            <w:shd w:val="clear" w:color="auto" w:fill="auto"/>
            <w:vAlign w:val="center"/>
          </w:tcPr>
          <w:p w:rsidR="00EE340E" w:rsidRPr="00F30194" w:rsidRDefault="00EE340E" w:rsidP="00EE340E">
            <w:pPr>
              <w:widowControl w:val="0"/>
              <w:jc w:val="center"/>
              <w:rPr>
                <w:color w:val="FF0000"/>
                <w:sz w:val="28"/>
                <w:szCs w:val="28"/>
                <w:lang w:val="uk-UA"/>
              </w:rPr>
            </w:pPr>
          </w:p>
        </w:tc>
        <w:tc>
          <w:tcPr>
            <w:tcW w:w="892" w:type="pct"/>
            <w:vAlign w:val="center"/>
          </w:tcPr>
          <w:p w:rsidR="00EE340E" w:rsidRPr="00F30194" w:rsidRDefault="00EE340E" w:rsidP="00EE340E">
            <w:pPr>
              <w:widowControl w:val="0"/>
              <w:jc w:val="center"/>
              <w:rPr>
                <w:sz w:val="28"/>
                <w:szCs w:val="28"/>
                <w:lang w:val="uk-UA"/>
              </w:rPr>
            </w:pPr>
          </w:p>
        </w:tc>
        <w:tc>
          <w:tcPr>
            <w:tcW w:w="508" w:type="pct"/>
            <w:vAlign w:val="center"/>
          </w:tcPr>
          <w:p w:rsidR="00EE340E" w:rsidRPr="00F30194" w:rsidRDefault="00EE340E" w:rsidP="00EE340E">
            <w:pPr>
              <w:widowControl w:val="0"/>
              <w:jc w:val="center"/>
              <w:rPr>
                <w:sz w:val="28"/>
                <w:szCs w:val="28"/>
                <w:lang w:val="uk-UA"/>
              </w:rPr>
            </w:pPr>
          </w:p>
        </w:tc>
        <w:tc>
          <w:tcPr>
            <w:tcW w:w="1134" w:type="pct"/>
            <w:vAlign w:val="center"/>
          </w:tcPr>
          <w:p w:rsidR="00EE340E" w:rsidRPr="00F30194" w:rsidRDefault="00EE340E" w:rsidP="00EE340E">
            <w:pPr>
              <w:widowControl w:val="0"/>
              <w:jc w:val="center"/>
              <w:rPr>
                <w:sz w:val="28"/>
                <w:szCs w:val="28"/>
                <w:lang w:val="uk-UA"/>
              </w:rPr>
            </w:pPr>
          </w:p>
        </w:tc>
      </w:tr>
      <w:tr w:rsidR="00EE340E" w:rsidRPr="00F30194" w:rsidTr="006B0299">
        <w:trPr>
          <w:cantSplit/>
          <w:jc w:val="center"/>
        </w:trPr>
        <w:tc>
          <w:tcPr>
            <w:tcW w:w="230" w:type="pct"/>
          </w:tcPr>
          <w:p w:rsidR="00EE340E" w:rsidRPr="00F30194" w:rsidRDefault="00EE340E" w:rsidP="00EE340E">
            <w:pPr>
              <w:widowControl w:val="0"/>
              <w:numPr>
                <w:ilvl w:val="0"/>
                <w:numId w:val="41"/>
              </w:numPr>
              <w:ind w:left="0" w:firstLine="0"/>
              <w:jc w:val="center"/>
              <w:rPr>
                <w:sz w:val="20"/>
                <w:szCs w:val="20"/>
                <w:lang w:val="uk-UA"/>
              </w:rPr>
            </w:pPr>
          </w:p>
        </w:tc>
        <w:tc>
          <w:tcPr>
            <w:tcW w:w="1342" w:type="pct"/>
          </w:tcPr>
          <w:p w:rsidR="00EE340E" w:rsidRPr="00F30194" w:rsidRDefault="00EE340E" w:rsidP="00EE340E">
            <w:pPr>
              <w:widowControl w:val="0"/>
              <w:rPr>
                <w:sz w:val="20"/>
                <w:szCs w:val="20"/>
                <w:lang w:val="uk-UA"/>
              </w:rPr>
            </w:pPr>
            <w:r w:rsidRPr="00F30194">
              <w:rPr>
                <w:sz w:val="20"/>
                <w:szCs w:val="20"/>
                <w:lang w:val="uk-UA"/>
              </w:rPr>
              <w:t>Економічний вісник</w:t>
            </w:r>
            <w:r w:rsidRPr="00F30194">
              <w:rPr>
                <w:lang w:val="uk-UA"/>
              </w:rPr>
              <w:t xml:space="preserve"> </w:t>
            </w:r>
            <w:r w:rsidRPr="00F30194">
              <w:rPr>
                <w:sz w:val="20"/>
                <w:szCs w:val="20"/>
                <w:lang w:val="uk-UA"/>
              </w:rPr>
              <w:t>Запорізької державної інженерної академії: збірник наукових праць</w:t>
            </w:r>
          </w:p>
        </w:tc>
        <w:tc>
          <w:tcPr>
            <w:tcW w:w="894" w:type="pct"/>
            <w:shd w:val="clear" w:color="auto" w:fill="auto"/>
            <w:vAlign w:val="center"/>
          </w:tcPr>
          <w:p w:rsidR="00EE340E" w:rsidRPr="00F30194" w:rsidRDefault="00EE340E" w:rsidP="00EE340E">
            <w:pPr>
              <w:widowControl w:val="0"/>
              <w:jc w:val="center"/>
              <w:rPr>
                <w:sz w:val="28"/>
                <w:szCs w:val="28"/>
                <w:lang w:val="uk-UA"/>
              </w:rPr>
            </w:pPr>
            <w:r w:rsidRPr="00F30194">
              <w:rPr>
                <w:sz w:val="28"/>
                <w:szCs w:val="28"/>
                <w:lang w:val="uk-UA"/>
              </w:rPr>
              <w:t>+</w:t>
            </w:r>
          </w:p>
        </w:tc>
        <w:tc>
          <w:tcPr>
            <w:tcW w:w="892" w:type="pct"/>
            <w:vAlign w:val="center"/>
          </w:tcPr>
          <w:p w:rsidR="00EE340E" w:rsidRPr="00F30194" w:rsidRDefault="00EE340E" w:rsidP="00EE340E">
            <w:pPr>
              <w:widowControl w:val="0"/>
              <w:jc w:val="center"/>
              <w:rPr>
                <w:sz w:val="28"/>
                <w:szCs w:val="28"/>
                <w:lang w:val="uk-UA"/>
              </w:rPr>
            </w:pPr>
          </w:p>
        </w:tc>
        <w:tc>
          <w:tcPr>
            <w:tcW w:w="508" w:type="pct"/>
            <w:vAlign w:val="center"/>
          </w:tcPr>
          <w:p w:rsidR="00EE340E" w:rsidRPr="00F30194" w:rsidRDefault="00EE340E" w:rsidP="00EE340E">
            <w:pPr>
              <w:widowControl w:val="0"/>
              <w:jc w:val="center"/>
              <w:rPr>
                <w:sz w:val="28"/>
                <w:szCs w:val="28"/>
                <w:lang w:val="uk-UA"/>
              </w:rPr>
            </w:pPr>
            <w:r w:rsidRPr="00F30194">
              <w:rPr>
                <w:sz w:val="28"/>
                <w:szCs w:val="28"/>
                <w:lang w:val="uk-UA"/>
              </w:rPr>
              <w:t>+</w:t>
            </w:r>
          </w:p>
        </w:tc>
        <w:tc>
          <w:tcPr>
            <w:tcW w:w="1134" w:type="pct"/>
            <w:vAlign w:val="center"/>
          </w:tcPr>
          <w:p w:rsidR="00EE340E" w:rsidRPr="00F30194" w:rsidRDefault="00EE340E" w:rsidP="00EE340E">
            <w:pPr>
              <w:widowControl w:val="0"/>
              <w:jc w:val="center"/>
              <w:rPr>
                <w:sz w:val="28"/>
                <w:szCs w:val="28"/>
                <w:lang w:val="uk-UA"/>
              </w:rPr>
            </w:pPr>
          </w:p>
        </w:tc>
      </w:tr>
      <w:tr w:rsidR="00EE340E" w:rsidRPr="00F30194" w:rsidTr="006B0299">
        <w:trPr>
          <w:cantSplit/>
          <w:jc w:val="center"/>
        </w:trPr>
        <w:tc>
          <w:tcPr>
            <w:tcW w:w="230" w:type="pct"/>
          </w:tcPr>
          <w:p w:rsidR="00EE340E" w:rsidRPr="00F30194" w:rsidRDefault="00EE340E" w:rsidP="00EE340E">
            <w:pPr>
              <w:widowControl w:val="0"/>
              <w:numPr>
                <w:ilvl w:val="0"/>
                <w:numId w:val="41"/>
              </w:numPr>
              <w:ind w:left="0" w:firstLine="0"/>
              <w:jc w:val="center"/>
              <w:rPr>
                <w:sz w:val="20"/>
                <w:szCs w:val="20"/>
                <w:lang w:val="uk-UA"/>
              </w:rPr>
            </w:pPr>
          </w:p>
        </w:tc>
        <w:tc>
          <w:tcPr>
            <w:tcW w:w="1342" w:type="pct"/>
          </w:tcPr>
          <w:p w:rsidR="00EE340E" w:rsidRPr="00F30194" w:rsidRDefault="00EE340E" w:rsidP="00EE340E">
            <w:pPr>
              <w:widowControl w:val="0"/>
              <w:rPr>
                <w:sz w:val="20"/>
                <w:szCs w:val="20"/>
                <w:lang w:val="uk-UA"/>
              </w:rPr>
            </w:pPr>
            <w:r w:rsidRPr="00F30194">
              <w:rPr>
                <w:sz w:val="20"/>
                <w:szCs w:val="20"/>
                <w:lang w:val="uk-UA"/>
              </w:rPr>
              <w:t>Науковий журнал «Елементи, прилади та системи електронної техніки» Запорізької державної інженерної академії</w:t>
            </w:r>
          </w:p>
        </w:tc>
        <w:tc>
          <w:tcPr>
            <w:tcW w:w="894" w:type="pct"/>
            <w:shd w:val="clear" w:color="auto" w:fill="auto"/>
            <w:vAlign w:val="center"/>
          </w:tcPr>
          <w:p w:rsidR="00EE340E" w:rsidRPr="00F30194" w:rsidRDefault="00EE340E" w:rsidP="00EE340E">
            <w:pPr>
              <w:widowControl w:val="0"/>
              <w:jc w:val="center"/>
              <w:rPr>
                <w:sz w:val="28"/>
                <w:szCs w:val="28"/>
                <w:lang w:val="uk-UA"/>
              </w:rPr>
            </w:pPr>
            <w:r w:rsidRPr="00F30194">
              <w:rPr>
                <w:sz w:val="28"/>
                <w:szCs w:val="28"/>
                <w:lang w:val="uk-UA"/>
              </w:rPr>
              <w:t>+</w:t>
            </w:r>
          </w:p>
        </w:tc>
        <w:tc>
          <w:tcPr>
            <w:tcW w:w="892" w:type="pct"/>
            <w:vAlign w:val="center"/>
          </w:tcPr>
          <w:p w:rsidR="00EE340E" w:rsidRPr="00F30194" w:rsidRDefault="00EE340E" w:rsidP="00EE340E">
            <w:pPr>
              <w:widowControl w:val="0"/>
              <w:jc w:val="center"/>
              <w:rPr>
                <w:sz w:val="28"/>
                <w:szCs w:val="28"/>
                <w:lang w:val="uk-UA"/>
              </w:rPr>
            </w:pPr>
          </w:p>
        </w:tc>
        <w:tc>
          <w:tcPr>
            <w:tcW w:w="508" w:type="pct"/>
            <w:vAlign w:val="center"/>
          </w:tcPr>
          <w:p w:rsidR="00EE340E" w:rsidRPr="00F30194" w:rsidRDefault="00EE340E" w:rsidP="00EE340E">
            <w:pPr>
              <w:widowControl w:val="0"/>
              <w:jc w:val="center"/>
              <w:rPr>
                <w:sz w:val="28"/>
                <w:szCs w:val="28"/>
                <w:lang w:val="uk-UA"/>
              </w:rPr>
            </w:pPr>
          </w:p>
        </w:tc>
        <w:tc>
          <w:tcPr>
            <w:tcW w:w="1134" w:type="pct"/>
            <w:vAlign w:val="center"/>
          </w:tcPr>
          <w:p w:rsidR="00EE340E" w:rsidRPr="00F30194" w:rsidRDefault="00EE340E" w:rsidP="00EE340E">
            <w:pPr>
              <w:widowControl w:val="0"/>
              <w:jc w:val="center"/>
              <w:rPr>
                <w:sz w:val="28"/>
                <w:szCs w:val="28"/>
                <w:lang w:val="uk-UA"/>
              </w:rPr>
            </w:pPr>
          </w:p>
        </w:tc>
      </w:tr>
    </w:tbl>
    <w:p w:rsidR="00EE340E" w:rsidRPr="00F30194" w:rsidRDefault="00EE340E" w:rsidP="00EE340E">
      <w:pPr>
        <w:widowControl w:val="0"/>
        <w:spacing w:line="360" w:lineRule="auto"/>
        <w:ind w:firstLine="709"/>
        <w:jc w:val="center"/>
        <w:rPr>
          <w:b/>
          <w:sz w:val="28"/>
          <w:szCs w:val="28"/>
          <w:lang w:val="uk-UA"/>
        </w:rPr>
      </w:pPr>
    </w:p>
    <w:p w:rsidR="00D96107" w:rsidRPr="00F30194" w:rsidRDefault="00694243" w:rsidP="00AA4AAC">
      <w:pPr>
        <w:widowControl w:val="0"/>
        <w:spacing w:line="360" w:lineRule="auto"/>
        <w:ind w:firstLine="709"/>
        <w:jc w:val="both"/>
        <w:rPr>
          <w:color w:val="000000"/>
          <w:sz w:val="28"/>
          <w:szCs w:val="28"/>
          <w:lang w:val="uk-UA"/>
        </w:rPr>
      </w:pPr>
      <w:r w:rsidRPr="00F30194">
        <w:rPr>
          <w:color w:val="000000"/>
          <w:sz w:val="28"/>
          <w:szCs w:val="28"/>
          <w:lang w:val="uk-UA"/>
        </w:rPr>
        <w:t>Слід акцентувати увагу і на значному обсязі роботи, виконаному у 20</w:t>
      </w:r>
      <w:r w:rsidR="00AB2DA8" w:rsidRPr="00F30194">
        <w:rPr>
          <w:color w:val="000000"/>
          <w:sz w:val="28"/>
          <w:szCs w:val="28"/>
          <w:lang w:val="uk-UA"/>
        </w:rPr>
        <w:t>20</w:t>
      </w:r>
      <w:r w:rsidRPr="00F30194">
        <w:rPr>
          <w:color w:val="000000"/>
          <w:sz w:val="28"/>
          <w:szCs w:val="28"/>
          <w:lang w:val="uk-UA"/>
        </w:rPr>
        <w:t> році редакційно-видавничим відділом. Було видано </w:t>
      </w:r>
      <w:r w:rsidR="00AB2DA8" w:rsidRPr="00F30194">
        <w:rPr>
          <w:b/>
          <w:bCs/>
          <w:color w:val="000000"/>
          <w:sz w:val="28"/>
          <w:szCs w:val="28"/>
          <w:lang w:val="uk-UA"/>
        </w:rPr>
        <w:t xml:space="preserve">21 монографію, 129 </w:t>
      </w:r>
      <w:r w:rsidR="00AB2DA8" w:rsidRPr="00F30194">
        <w:rPr>
          <w:bCs/>
          <w:color w:val="000000"/>
          <w:sz w:val="28"/>
          <w:szCs w:val="28"/>
          <w:lang w:val="uk-UA"/>
        </w:rPr>
        <w:lastRenderedPageBreak/>
        <w:t xml:space="preserve">навчальних посібників та </w:t>
      </w:r>
      <w:r w:rsidR="00AB2DA8" w:rsidRPr="00F30194">
        <w:rPr>
          <w:b/>
          <w:bCs/>
          <w:color w:val="000000"/>
          <w:sz w:val="28"/>
          <w:szCs w:val="28"/>
          <w:lang w:val="uk-UA"/>
        </w:rPr>
        <w:t xml:space="preserve">51 підручник, 230 методичних рекомендацій </w:t>
      </w:r>
      <w:r w:rsidR="00AB2DA8" w:rsidRPr="00F30194">
        <w:rPr>
          <w:bCs/>
          <w:color w:val="000000"/>
          <w:sz w:val="28"/>
          <w:szCs w:val="28"/>
          <w:lang w:val="uk-UA"/>
        </w:rPr>
        <w:t>та ін</w:t>
      </w:r>
      <w:r w:rsidR="00D96107" w:rsidRPr="00F30194">
        <w:rPr>
          <w:bCs/>
          <w:color w:val="000000"/>
          <w:sz w:val="28"/>
          <w:szCs w:val="28"/>
          <w:lang w:val="uk-UA"/>
        </w:rPr>
        <w:t>ш</w:t>
      </w:r>
      <w:r w:rsidR="00AB2DA8" w:rsidRPr="00F30194">
        <w:rPr>
          <w:bCs/>
          <w:color w:val="000000"/>
          <w:sz w:val="28"/>
          <w:szCs w:val="28"/>
          <w:lang w:val="uk-UA"/>
        </w:rPr>
        <w:t>ої навчальної літератури</w:t>
      </w:r>
      <w:r w:rsidRPr="00F30194">
        <w:rPr>
          <w:color w:val="000000"/>
          <w:sz w:val="28"/>
          <w:szCs w:val="28"/>
          <w:lang w:val="uk-UA"/>
        </w:rPr>
        <w:t>. У повному обсязі задовільнені потреби університету у друці бланкової продукції. Від видавничої діяльності на розрахунковий рахунок університету надійшло коштів на суму </w:t>
      </w:r>
      <w:r w:rsidR="00D96107" w:rsidRPr="00F30194">
        <w:rPr>
          <w:b/>
          <w:bCs/>
          <w:color w:val="000000"/>
          <w:sz w:val="28"/>
          <w:szCs w:val="28"/>
          <w:lang w:val="uk-UA"/>
        </w:rPr>
        <w:t>120 тис.</w:t>
      </w:r>
      <w:r w:rsidRPr="00F30194">
        <w:rPr>
          <w:b/>
          <w:bCs/>
          <w:color w:val="000000"/>
          <w:sz w:val="28"/>
          <w:szCs w:val="28"/>
          <w:lang w:val="uk-UA"/>
        </w:rPr>
        <w:t xml:space="preserve"> грн</w:t>
      </w:r>
      <w:r w:rsidR="00F84EA7" w:rsidRPr="00F84EA7">
        <w:rPr>
          <w:bCs/>
          <w:color w:val="000000"/>
          <w:sz w:val="28"/>
          <w:szCs w:val="28"/>
          <w:lang w:val="uk-UA"/>
        </w:rPr>
        <w:t>.</w:t>
      </w:r>
      <w:r w:rsidRPr="00F30194">
        <w:rPr>
          <w:color w:val="000000"/>
          <w:sz w:val="28"/>
          <w:szCs w:val="28"/>
          <w:lang w:val="uk-UA"/>
        </w:rPr>
        <w:t xml:space="preserve">, </w:t>
      </w:r>
      <w:r w:rsidR="00D96107" w:rsidRPr="00F30194">
        <w:rPr>
          <w:color w:val="000000"/>
          <w:sz w:val="28"/>
          <w:szCs w:val="28"/>
          <w:lang w:val="uk-UA"/>
        </w:rPr>
        <w:t>та забезпечена значна економія коштів на закупівлю виняткової бланкової продукції яка була надрукована у відділі.</w:t>
      </w:r>
    </w:p>
    <w:p w:rsidR="00D2786F" w:rsidRPr="00F30194" w:rsidRDefault="00D2786F" w:rsidP="00F84EA7">
      <w:pPr>
        <w:widowControl w:val="0"/>
        <w:spacing w:line="360" w:lineRule="auto"/>
        <w:ind w:firstLine="709"/>
        <w:jc w:val="both"/>
        <w:rPr>
          <w:color w:val="000000"/>
          <w:sz w:val="28"/>
          <w:szCs w:val="28"/>
          <w:lang w:val="uk-UA"/>
        </w:rPr>
      </w:pPr>
    </w:p>
    <w:p w:rsidR="00D75765" w:rsidRPr="00F30194" w:rsidRDefault="005E6F76" w:rsidP="00F84EA7">
      <w:pPr>
        <w:widowControl w:val="0"/>
        <w:spacing w:line="360" w:lineRule="auto"/>
        <w:ind w:firstLine="709"/>
        <w:jc w:val="both"/>
        <w:rPr>
          <w:b/>
          <w:sz w:val="28"/>
          <w:lang w:val="uk-UA"/>
        </w:rPr>
      </w:pPr>
      <w:r w:rsidRPr="00F30194">
        <w:rPr>
          <w:b/>
          <w:sz w:val="28"/>
          <w:szCs w:val="28"/>
          <w:lang w:val="uk-UA"/>
        </w:rPr>
        <w:t>7.</w:t>
      </w:r>
      <w:r w:rsidR="00D75765" w:rsidRPr="00F30194">
        <w:rPr>
          <w:b/>
          <w:sz w:val="28"/>
          <w:lang w:val="uk-UA"/>
        </w:rPr>
        <w:t xml:space="preserve"> Ефективність роботи аспірантури і докторантури</w:t>
      </w:r>
    </w:p>
    <w:p w:rsidR="00D75765" w:rsidRPr="002D5AD8" w:rsidRDefault="00D75765" w:rsidP="00F84EA7">
      <w:pPr>
        <w:widowControl w:val="0"/>
        <w:tabs>
          <w:tab w:val="left" w:pos="1134"/>
        </w:tabs>
        <w:spacing w:line="360" w:lineRule="auto"/>
        <w:ind w:firstLine="709"/>
        <w:jc w:val="both"/>
        <w:rPr>
          <w:sz w:val="28"/>
          <w:highlight w:val="yellow"/>
          <w:lang w:val="uk-UA"/>
        </w:rPr>
      </w:pPr>
    </w:p>
    <w:p w:rsidR="00496770" w:rsidRPr="00F30194" w:rsidRDefault="00496770" w:rsidP="00AA4AAC">
      <w:pPr>
        <w:pStyle w:val="af9"/>
        <w:widowControl w:val="0"/>
        <w:spacing w:after="0" w:line="360" w:lineRule="auto"/>
        <w:ind w:right="-1" w:firstLine="969"/>
        <w:jc w:val="both"/>
        <w:rPr>
          <w:sz w:val="28"/>
          <w:szCs w:val="28"/>
          <w:lang w:val="uk-UA"/>
        </w:rPr>
      </w:pPr>
      <w:r w:rsidRPr="00F30194">
        <w:rPr>
          <w:sz w:val="28"/>
          <w:szCs w:val="28"/>
          <w:lang w:val="uk-UA"/>
        </w:rPr>
        <w:t xml:space="preserve">Станом на 31.12.2020 р. у Запорізькому національному </w:t>
      </w:r>
      <w:r w:rsidRPr="00F30194">
        <w:rPr>
          <w:spacing w:val="-2"/>
          <w:sz w:val="28"/>
          <w:szCs w:val="28"/>
          <w:lang w:val="uk-UA"/>
        </w:rPr>
        <w:t>університеті підготовка здобувачів вищої освіти ступеня доктора філософії та доктора наук здійснюється через аспірантуру (</w:t>
      </w:r>
      <w:r w:rsidRPr="00F30194">
        <w:rPr>
          <w:b/>
          <w:sz w:val="28"/>
          <w:szCs w:val="28"/>
          <w:lang w:val="uk-UA"/>
        </w:rPr>
        <w:t>27</w:t>
      </w:r>
      <w:r w:rsidRPr="00F30194">
        <w:rPr>
          <w:sz w:val="28"/>
          <w:szCs w:val="28"/>
          <w:lang w:val="uk-UA"/>
        </w:rPr>
        <w:t xml:space="preserve"> спеціальностей) </w:t>
      </w:r>
      <w:r w:rsidRPr="00F30194">
        <w:rPr>
          <w:spacing w:val="-2"/>
          <w:sz w:val="28"/>
          <w:szCs w:val="28"/>
          <w:lang w:val="uk-UA"/>
        </w:rPr>
        <w:t>та докторантуру (</w:t>
      </w:r>
      <w:r w:rsidRPr="00F30194">
        <w:rPr>
          <w:b/>
          <w:sz w:val="28"/>
          <w:szCs w:val="28"/>
          <w:lang w:val="uk-UA"/>
        </w:rPr>
        <w:t>20 </w:t>
      </w:r>
      <w:r w:rsidRPr="00F30194">
        <w:rPr>
          <w:sz w:val="28"/>
          <w:szCs w:val="28"/>
          <w:lang w:val="uk-UA"/>
        </w:rPr>
        <w:t>спеціальностей), за</w:t>
      </w:r>
      <w:r w:rsidRPr="00F30194">
        <w:rPr>
          <w:spacing w:val="-13"/>
          <w:sz w:val="28"/>
          <w:szCs w:val="28"/>
          <w:lang w:val="uk-UA"/>
        </w:rPr>
        <w:t xml:space="preserve"> </w:t>
      </w:r>
      <w:r w:rsidRPr="00F30194">
        <w:rPr>
          <w:sz w:val="28"/>
          <w:szCs w:val="28"/>
          <w:lang w:val="uk-UA"/>
        </w:rPr>
        <w:t>якими</w:t>
      </w:r>
      <w:r w:rsidRPr="00F30194">
        <w:rPr>
          <w:spacing w:val="-11"/>
          <w:sz w:val="28"/>
          <w:szCs w:val="28"/>
          <w:lang w:val="uk-UA"/>
        </w:rPr>
        <w:t xml:space="preserve"> </w:t>
      </w:r>
      <w:r w:rsidRPr="00F30194">
        <w:rPr>
          <w:sz w:val="28"/>
          <w:szCs w:val="28"/>
          <w:lang w:val="uk-UA"/>
        </w:rPr>
        <w:t>навчається</w:t>
      </w:r>
      <w:r w:rsidRPr="00F30194">
        <w:rPr>
          <w:spacing w:val="-5"/>
          <w:sz w:val="28"/>
          <w:szCs w:val="28"/>
          <w:lang w:val="uk-UA"/>
        </w:rPr>
        <w:t xml:space="preserve"> </w:t>
      </w:r>
      <w:r w:rsidRPr="00F30194">
        <w:rPr>
          <w:b/>
          <w:spacing w:val="-5"/>
          <w:sz w:val="28"/>
          <w:szCs w:val="28"/>
          <w:lang w:val="uk-UA"/>
        </w:rPr>
        <w:t>406</w:t>
      </w:r>
      <w:r w:rsidRPr="00F30194">
        <w:rPr>
          <w:b/>
          <w:spacing w:val="-10"/>
          <w:sz w:val="28"/>
          <w:szCs w:val="28"/>
          <w:lang w:val="uk-UA"/>
        </w:rPr>
        <w:t xml:space="preserve"> </w:t>
      </w:r>
      <w:r w:rsidRPr="00F30194">
        <w:rPr>
          <w:sz w:val="28"/>
          <w:szCs w:val="28"/>
          <w:lang w:val="uk-UA"/>
        </w:rPr>
        <w:t xml:space="preserve">аспірантів (із них 4 – іноземці: громадяни Китаю, Іорданії, Нігерії, Азербайджану) та проходять підготовку </w:t>
      </w:r>
      <w:r w:rsidRPr="00F30194">
        <w:rPr>
          <w:b/>
          <w:sz w:val="28"/>
          <w:szCs w:val="28"/>
          <w:lang w:val="uk-UA"/>
        </w:rPr>
        <w:t>14 </w:t>
      </w:r>
      <w:r w:rsidRPr="00F30194">
        <w:rPr>
          <w:sz w:val="28"/>
          <w:szCs w:val="28"/>
          <w:lang w:val="uk-UA"/>
        </w:rPr>
        <w:t xml:space="preserve">докторантів. </w:t>
      </w:r>
    </w:p>
    <w:p w:rsidR="00496770" w:rsidRPr="00F30194" w:rsidRDefault="00496770" w:rsidP="00AA4AAC">
      <w:pPr>
        <w:widowControl w:val="0"/>
        <w:spacing w:line="360" w:lineRule="auto"/>
        <w:ind w:firstLine="708"/>
        <w:jc w:val="both"/>
        <w:rPr>
          <w:sz w:val="28"/>
          <w:szCs w:val="28"/>
          <w:lang w:val="uk-UA"/>
        </w:rPr>
      </w:pPr>
      <w:r w:rsidRPr="00F30194">
        <w:rPr>
          <w:sz w:val="28"/>
          <w:szCs w:val="28"/>
          <w:lang w:val="uk-UA"/>
        </w:rPr>
        <w:t xml:space="preserve">Згідно з Постановою Кабінета Міністрів України від 08.12.2020 р. № 616 «Про державне замовлення на підготовку фахівців, наукових, науково-педагогічних та робітничих кадрів, на підвищення кваліфікації та перепідготовку кадрів у 2020 році», наказом МОН України від 05.08.2020 р. № 1006 «Обсяги підготовки науково-педагогічних кадрів через аспірантуру і докторантуру за рахунок бюджетного фінансування у 2020 році» було доведено наступні обсяги підготовки науково-педагогічних кадрів через аспірантуру ЗНУ: всього – </w:t>
      </w:r>
      <w:r w:rsidRPr="00F30194">
        <w:rPr>
          <w:b/>
          <w:sz w:val="28"/>
          <w:szCs w:val="28"/>
          <w:lang w:val="uk-UA"/>
        </w:rPr>
        <w:t xml:space="preserve">51 </w:t>
      </w:r>
      <w:r w:rsidRPr="00F30194">
        <w:rPr>
          <w:sz w:val="28"/>
          <w:szCs w:val="28"/>
          <w:lang w:val="uk-UA"/>
        </w:rPr>
        <w:t xml:space="preserve">місце, із них: очна, денна форма навчання – </w:t>
      </w:r>
      <w:r w:rsidRPr="00F30194">
        <w:rPr>
          <w:b/>
          <w:sz w:val="28"/>
          <w:szCs w:val="28"/>
          <w:lang w:val="uk-UA"/>
        </w:rPr>
        <w:t xml:space="preserve">36 </w:t>
      </w:r>
      <w:r w:rsidRPr="00F30194">
        <w:rPr>
          <w:sz w:val="28"/>
          <w:szCs w:val="28"/>
          <w:lang w:val="uk-UA"/>
        </w:rPr>
        <w:t xml:space="preserve">місць, очна, вечірня форма навчання – </w:t>
      </w:r>
      <w:r w:rsidRPr="00F30194">
        <w:rPr>
          <w:b/>
          <w:sz w:val="28"/>
          <w:szCs w:val="28"/>
          <w:lang w:val="uk-UA"/>
        </w:rPr>
        <w:t xml:space="preserve">15 </w:t>
      </w:r>
      <w:r w:rsidRPr="00F30194">
        <w:rPr>
          <w:sz w:val="28"/>
          <w:szCs w:val="28"/>
          <w:lang w:val="uk-UA"/>
        </w:rPr>
        <w:t>місць.</w:t>
      </w:r>
    </w:p>
    <w:p w:rsidR="00496770" w:rsidRPr="00F30194" w:rsidRDefault="00496770" w:rsidP="00AA4AAC">
      <w:pPr>
        <w:widowControl w:val="0"/>
        <w:spacing w:line="360" w:lineRule="auto"/>
        <w:ind w:firstLine="708"/>
        <w:jc w:val="both"/>
        <w:rPr>
          <w:sz w:val="28"/>
          <w:szCs w:val="28"/>
          <w:lang w:val="uk-UA"/>
        </w:rPr>
      </w:pPr>
      <w:r w:rsidRPr="00F30194">
        <w:rPr>
          <w:sz w:val="28"/>
          <w:szCs w:val="28"/>
          <w:lang w:val="uk-UA"/>
        </w:rPr>
        <w:t xml:space="preserve">Число бажаючих навчатись в аспірантурі і докторантурі на контрактній основі у 2020 році залишилося на достатньо високому рівні, як результат – кількість коштів, отриманих за надання платних послуг відділом аспірантури і докторантури за 2020 рік склала </w:t>
      </w:r>
      <w:r w:rsidRPr="00F30194">
        <w:rPr>
          <w:b/>
          <w:sz w:val="28"/>
          <w:szCs w:val="28"/>
          <w:lang w:val="uk-UA"/>
        </w:rPr>
        <w:t>3 млн. 362 тис. 890 грн</w:t>
      </w:r>
      <w:r w:rsidRPr="00F30194">
        <w:rPr>
          <w:sz w:val="28"/>
          <w:szCs w:val="28"/>
          <w:lang w:val="uk-UA"/>
        </w:rPr>
        <w:t xml:space="preserve">. </w:t>
      </w:r>
    </w:p>
    <w:p w:rsidR="00496770" w:rsidRPr="00F30194" w:rsidRDefault="00496770" w:rsidP="00AA4AAC">
      <w:pPr>
        <w:widowControl w:val="0"/>
        <w:spacing w:line="360" w:lineRule="auto"/>
        <w:ind w:firstLine="705"/>
        <w:jc w:val="both"/>
        <w:rPr>
          <w:sz w:val="28"/>
          <w:szCs w:val="28"/>
          <w:lang w:val="uk-UA"/>
        </w:rPr>
      </w:pPr>
      <w:r w:rsidRPr="00F30194">
        <w:rPr>
          <w:sz w:val="28"/>
          <w:szCs w:val="28"/>
          <w:lang w:val="uk-UA"/>
        </w:rPr>
        <w:t xml:space="preserve">Усього за першу і другу хвилі до аспірантури прийнято за рахунок фізичних і юридичних осіб (на умовах контракту) </w:t>
      </w:r>
      <w:r w:rsidRPr="00F30194">
        <w:rPr>
          <w:b/>
          <w:sz w:val="28"/>
          <w:szCs w:val="28"/>
          <w:lang w:val="uk-UA"/>
        </w:rPr>
        <w:t>64</w:t>
      </w:r>
      <w:r w:rsidRPr="00F30194">
        <w:rPr>
          <w:sz w:val="28"/>
          <w:szCs w:val="28"/>
          <w:lang w:val="uk-UA"/>
        </w:rPr>
        <w:t xml:space="preserve"> аспіранти, із них: </w:t>
      </w:r>
      <w:r w:rsidRPr="00F30194">
        <w:rPr>
          <w:b/>
          <w:sz w:val="28"/>
          <w:szCs w:val="28"/>
          <w:lang w:val="uk-UA"/>
        </w:rPr>
        <w:t xml:space="preserve">28 </w:t>
      </w:r>
      <w:r w:rsidRPr="00F30194">
        <w:rPr>
          <w:sz w:val="28"/>
          <w:szCs w:val="28"/>
          <w:lang w:val="uk-UA"/>
        </w:rPr>
        <w:t xml:space="preserve">– </w:t>
      </w:r>
      <w:r w:rsidRPr="00F30194">
        <w:rPr>
          <w:sz w:val="28"/>
          <w:szCs w:val="28"/>
          <w:lang w:val="uk-UA"/>
        </w:rPr>
        <w:lastRenderedPageBreak/>
        <w:t xml:space="preserve">очна, денна форма навчання, </w:t>
      </w:r>
      <w:r w:rsidRPr="00F30194">
        <w:rPr>
          <w:b/>
          <w:sz w:val="28"/>
          <w:szCs w:val="28"/>
          <w:lang w:val="uk-UA"/>
        </w:rPr>
        <w:t>36</w:t>
      </w:r>
      <w:r w:rsidRPr="00F30194">
        <w:rPr>
          <w:sz w:val="28"/>
          <w:szCs w:val="28"/>
          <w:lang w:val="uk-UA"/>
        </w:rPr>
        <w:t xml:space="preserve"> – очна, вечірня чи заочна форма навчання. </w:t>
      </w:r>
    </w:p>
    <w:p w:rsidR="00496770" w:rsidRPr="00F30194" w:rsidRDefault="00496770" w:rsidP="00AA4AAC">
      <w:pPr>
        <w:widowControl w:val="0"/>
        <w:spacing w:line="360" w:lineRule="auto"/>
        <w:ind w:firstLine="705"/>
        <w:jc w:val="both"/>
        <w:rPr>
          <w:sz w:val="28"/>
          <w:szCs w:val="28"/>
          <w:lang w:val="uk-UA"/>
        </w:rPr>
      </w:pPr>
      <w:r w:rsidRPr="00F30194">
        <w:rPr>
          <w:sz w:val="28"/>
          <w:szCs w:val="28"/>
          <w:lang w:val="uk-UA"/>
        </w:rPr>
        <w:t xml:space="preserve">Загальна кількість аспірантів першого року навчання, які вступили до аспірантури Запорізького університету в першу і другу хвилі склала </w:t>
      </w:r>
      <w:r w:rsidRPr="00F30194">
        <w:rPr>
          <w:b/>
          <w:sz w:val="28"/>
          <w:szCs w:val="28"/>
          <w:lang w:val="uk-UA"/>
        </w:rPr>
        <w:t>115</w:t>
      </w:r>
      <w:r w:rsidRPr="00F30194">
        <w:rPr>
          <w:sz w:val="28"/>
          <w:szCs w:val="28"/>
          <w:lang w:val="uk-UA"/>
        </w:rPr>
        <w:t xml:space="preserve"> осіб.</w:t>
      </w:r>
    </w:p>
    <w:p w:rsidR="00496770" w:rsidRPr="00F30194" w:rsidRDefault="00496770" w:rsidP="00AA4AAC">
      <w:pPr>
        <w:widowControl w:val="0"/>
        <w:spacing w:line="360" w:lineRule="auto"/>
        <w:ind w:firstLine="708"/>
        <w:jc w:val="both"/>
        <w:rPr>
          <w:sz w:val="28"/>
          <w:szCs w:val="28"/>
          <w:lang w:val="uk-UA"/>
        </w:rPr>
      </w:pPr>
      <w:r w:rsidRPr="00F30194">
        <w:rPr>
          <w:sz w:val="28"/>
          <w:szCs w:val="28"/>
          <w:lang w:val="uk-UA"/>
        </w:rPr>
        <w:t xml:space="preserve">Обсяги підготовки в докторантурі за рахунок бюджетного фінансування залишились на такому ж рівні: у 2020 році виділено </w:t>
      </w:r>
      <w:r w:rsidRPr="00F30194">
        <w:rPr>
          <w:b/>
          <w:sz w:val="28"/>
          <w:szCs w:val="28"/>
          <w:lang w:val="uk-UA"/>
        </w:rPr>
        <w:t>4</w:t>
      </w:r>
      <w:r w:rsidRPr="00F30194">
        <w:rPr>
          <w:sz w:val="28"/>
          <w:szCs w:val="28"/>
          <w:lang w:val="uk-UA"/>
        </w:rPr>
        <w:t xml:space="preserve"> місця в докторантурі зі спеціальностей: 033 Філософія, 035 Філологія, 051 Економіка, 081 Право.</w:t>
      </w:r>
    </w:p>
    <w:p w:rsidR="00496770" w:rsidRPr="00F30194" w:rsidRDefault="00496770" w:rsidP="00AA4AAC">
      <w:pPr>
        <w:widowControl w:val="0"/>
        <w:spacing w:line="360" w:lineRule="auto"/>
        <w:ind w:firstLine="708"/>
        <w:jc w:val="both"/>
        <w:rPr>
          <w:sz w:val="28"/>
          <w:szCs w:val="28"/>
          <w:lang w:val="uk-UA"/>
        </w:rPr>
      </w:pPr>
      <w:r w:rsidRPr="00F30194">
        <w:rPr>
          <w:sz w:val="28"/>
          <w:szCs w:val="28"/>
          <w:lang w:val="uk-UA"/>
        </w:rPr>
        <w:t xml:space="preserve">Крім того, прийнято </w:t>
      </w:r>
      <w:r w:rsidRPr="00F30194">
        <w:rPr>
          <w:b/>
          <w:sz w:val="28"/>
          <w:szCs w:val="28"/>
          <w:lang w:val="uk-UA"/>
        </w:rPr>
        <w:t>2</w:t>
      </w:r>
      <w:r w:rsidRPr="00F30194">
        <w:rPr>
          <w:sz w:val="28"/>
          <w:szCs w:val="28"/>
          <w:lang w:val="uk-UA"/>
        </w:rPr>
        <w:t xml:space="preserve"> докторанти за рахунок фізичних і юридичних осіб (на умовах контракту) зі спеціальностей: 051 Економіка та 136 Металургія.</w:t>
      </w:r>
    </w:p>
    <w:p w:rsidR="00496770" w:rsidRPr="00F30194" w:rsidRDefault="00496770" w:rsidP="00AA4AAC">
      <w:pPr>
        <w:widowControl w:val="0"/>
        <w:spacing w:line="360" w:lineRule="auto"/>
        <w:ind w:firstLine="720"/>
        <w:jc w:val="both"/>
        <w:rPr>
          <w:sz w:val="28"/>
          <w:szCs w:val="28"/>
          <w:lang w:val="uk-UA"/>
        </w:rPr>
      </w:pPr>
      <w:r w:rsidRPr="00F30194">
        <w:rPr>
          <w:sz w:val="28"/>
          <w:szCs w:val="28"/>
          <w:lang w:val="uk-UA"/>
        </w:rPr>
        <w:t xml:space="preserve">Із шести докторантів бюджетної та контрактної форм перебування всі мають наукові здобутки – від 22 до 51 статей та патентів. </w:t>
      </w:r>
    </w:p>
    <w:p w:rsidR="00496770" w:rsidRPr="00F30194" w:rsidRDefault="00496770" w:rsidP="00AA4AAC">
      <w:pPr>
        <w:pStyle w:val="af9"/>
        <w:widowControl w:val="0"/>
        <w:spacing w:after="0" w:line="360" w:lineRule="auto"/>
        <w:ind w:right="-1" w:firstLine="709"/>
        <w:jc w:val="both"/>
        <w:rPr>
          <w:sz w:val="28"/>
          <w:szCs w:val="28"/>
          <w:lang w:val="uk-UA"/>
        </w:rPr>
      </w:pPr>
      <w:r w:rsidRPr="00F30194">
        <w:rPr>
          <w:sz w:val="28"/>
          <w:szCs w:val="28"/>
          <w:lang w:val="uk-UA"/>
        </w:rPr>
        <w:t>У вересні 2020 року відбувся перший випуск аспірантів, які навчались за новою моделлю підготовки</w:t>
      </w:r>
      <w:r w:rsidRPr="00F30194">
        <w:rPr>
          <w:b/>
          <w:sz w:val="28"/>
          <w:szCs w:val="28"/>
          <w:lang w:val="uk-UA"/>
        </w:rPr>
        <w:t xml:space="preserve"> </w:t>
      </w:r>
      <w:r w:rsidRPr="00F30194">
        <w:rPr>
          <w:sz w:val="28"/>
          <w:szCs w:val="28"/>
          <w:lang w:val="uk-UA"/>
        </w:rPr>
        <w:t>науковців вищої кваліфікації, здобувачі ступеня PhD відтепер є здобувачами третього (освітньо-наукового) рівня вищої освіти, які після захисту дисертації у разових спеціалізованих вчених радах будуть отримувати  дипломи докторів філософії європейського зразка.</w:t>
      </w:r>
    </w:p>
    <w:p w:rsidR="00496770" w:rsidRPr="00F30194" w:rsidRDefault="00496770" w:rsidP="00AA4AAC">
      <w:pPr>
        <w:widowControl w:val="0"/>
        <w:tabs>
          <w:tab w:val="left" w:pos="9638"/>
        </w:tabs>
        <w:spacing w:line="360" w:lineRule="auto"/>
        <w:ind w:right="-1" w:firstLine="709"/>
        <w:jc w:val="both"/>
        <w:rPr>
          <w:sz w:val="28"/>
          <w:szCs w:val="28"/>
          <w:lang w:val="uk-UA"/>
        </w:rPr>
      </w:pPr>
      <w:r w:rsidRPr="00F30194">
        <w:rPr>
          <w:sz w:val="28"/>
          <w:szCs w:val="28"/>
          <w:lang w:val="uk-UA"/>
        </w:rPr>
        <w:t xml:space="preserve">Необхідно відзначити успішну роботу </w:t>
      </w:r>
      <w:r w:rsidRPr="00F30194">
        <w:rPr>
          <w:b/>
          <w:sz w:val="28"/>
          <w:szCs w:val="28"/>
          <w:lang w:val="uk-UA"/>
        </w:rPr>
        <w:t>спеціалізованих вчених рад</w:t>
      </w:r>
      <w:r w:rsidRPr="00F30194">
        <w:rPr>
          <w:sz w:val="28"/>
          <w:szCs w:val="28"/>
          <w:lang w:val="uk-UA"/>
        </w:rPr>
        <w:t xml:space="preserve"> із захисту кандидатських і докторських дисертацій. </w:t>
      </w:r>
    </w:p>
    <w:p w:rsidR="00496770" w:rsidRPr="00F30194" w:rsidRDefault="00496770" w:rsidP="00AA4AAC">
      <w:pPr>
        <w:pStyle w:val="af9"/>
        <w:widowControl w:val="0"/>
        <w:tabs>
          <w:tab w:val="left" w:pos="9638"/>
        </w:tabs>
        <w:spacing w:after="0" w:line="360" w:lineRule="auto"/>
        <w:ind w:right="-1" w:firstLine="709"/>
        <w:jc w:val="both"/>
        <w:rPr>
          <w:sz w:val="28"/>
          <w:szCs w:val="28"/>
          <w:lang w:val="uk-UA"/>
        </w:rPr>
      </w:pPr>
      <w:r w:rsidRPr="00F30194">
        <w:rPr>
          <w:sz w:val="28"/>
          <w:szCs w:val="28"/>
          <w:lang w:val="uk-UA"/>
        </w:rPr>
        <w:t xml:space="preserve">Наразі в університеті працюють </w:t>
      </w:r>
      <w:r w:rsidRPr="00F30194">
        <w:rPr>
          <w:b/>
          <w:sz w:val="28"/>
          <w:szCs w:val="28"/>
          <w:lang w:val="uk-UA"/>
        </w:rPr>
        <w:t>7</w:t>
      </w:r>
      <w:r w:rsidRPr="00F30194">
        <w:rPr>
          <w:sz w:val="28"/>
          <w:szCs w:val="28"/>
          <w:lang w:val="uk-UA"/>
        </w:rPr>
        <w:t xml:space="preserve"> спеціалізованих вчених рад із захисту дисертацій (з них – </w:t>
      </w:r>
      <w:r w:rsidRPr="00F30194">
        <w:rPr>
          <w:b/>
          <w:sz w:val="28"/>
          <w:szCs w:val="28"/>
          <w:lang w:val="uk-UA"/>
        </w:rPr>
        <w:t xml:space="preserve">6 </w:t>
      </w:r>
      <w:r w:rsidRPr="00F30194">
        <w:rPr>
          <w:sz w:val="28"/>
          <w:szCs w:val="28"/>
          <w:lang w:val="uk-UA"/>
        </w:rPr>
        <w:t xml:space="preserve">докторських рад та </w:t>
      </w:r>
      <w:r w:rsidRPr="00F30194">
        <w:rPr>
          <w:b/>
          <w:sz w:val="28"/>
          <w:szCs w:val="28"/>
          <w:lang w:val="uk-UA"/>
        </w:rPr>
        <w:t xml:space="preserve">1 </w:t>
      </w:r>
      <w:r w:rsidRPr="00F30194">
        <w:rPr>
          <w:sz w:val="28"/>
          <w:szCs w:val="28"/>
          <w:lang w:val="uk-UA"/>
        </w:rPr>
        <w:t>–</w:t>
      </w:r>
      <w:r w:rsidRPr="00F30194">
        <w:rPr>
          <w:b/>
          <w:sz w:val="28"/>
          <w:szCs w:val="28"/>
          <w:lang w:val="uk-UA"/>
        </w:rPr>
        <w:t xml:space="preserve"> </w:t>
      </w:r>
      <w:r w:rsidRPr="00F30194">
        <w:rPr>
          <w:sz w:val="28"/>
          <w:szCs w:val="28"/>
          <w:lang w:val="uk-UA"/>
        </w:rPr>
        <w:t xml:space="preserve">кандидатська) із </w:t>
      </w:r>
      <w:r w:rsidRPr="00F30194">
        <w:rPr>
          <w:b/>
          <w:sz w:val="28"/>
          <w:szCs w:val="28"/>
          <w:lang w:val="uk-UA"/>
        </w:rPr>
        <w:t xml:space="preserve">9 </w:t>
      </w:r>
      <w:r w:rsidRPr="00F30194">
        <w:rPr>
          <w:sz w:val="28"/>
          <w:szCs w:val="28"/>
          <w:lang w:val="uk-UA"/>
        </w:rPr>
        <w:t>спеціалностей        (з них – 7</w:t>
      </w:r>
      <w:r w:rsidRPr="00F30194">
        <w:rPr>
          <w:b/>
          <w:sz w:val="28"/>
          <w:szCs w:val="28"/>
          <w:lang w:val="uk-UA"/>
        </w:rPr>
        <w:t xml:space="preserve"> </w:t>
      </w:r>
      <w:r w:rsidRPr="00F30194">
        <w:rPr>
          <w:sz w:val="28"/>
          <w:szCs w:val="28"/>
          <w:lang w:val="uk-UA"/>
        </w:rPr>
        <w:t xml:space="preserve">в докторських радах та </w:t>
      </w:r>
      <w:r w:rsidRPr="00F30194">
        <w:rPr>
          <w:b/>
          <w:sz w:val="28"/>
          <w:szCs w:val="28"/>
          <w:lang w:val="uk-UA"/>
        </w:rPr>
        <w:t xml:space="preserve">2 </w:t>
      </w:r>
      <w:r w:rsidRPr="00F30194">
        <w:rPr>
          <w:sz w:val="28"/>
          <w:szCs w:val="28"/>
          <w:lang w:val="uk-UA"/>
        </w:rPr>
        <w:t>–</w:t>
      </w:r>
      <w:r w:rsidRPr="00F30194">
        <w:rPr>
          <w:b/>
          <w:sz w:val="28"/>
          <w:szCs w:val="28"/>
          <w:lang w:val="uk-UA"/>
        </w:rPr>
        <w:t xml:space="preserve"> </w:t>
      </w:r>
      <w:r w:rsidRPr="00F30194">
        <w:rPr>
          <w:sz w:val="28"/>
          <w:szCs w:val="28"/>
          <w:lang w:val="uk-UA"/>
        </w:rPr>
        <w:t>в</w:t>
      </w:r>
      <w:r w:rsidRPr="00F30194">
        <w:rPr>
          <w:b/>
          <w:sz w:val="28"/>
          <w:szCs w:val="28"/>
          <w:lang w:val="uk-UA"/>
        </w:rPr>
        <w:t xml:space="preserve"> </w:t>
      </w:r>
      <w:r w:rsidRPr="00F30194">
        <w:rPr>
          <w:sz w:val="28"/>
          <w:szCs w:val="28"/>
          <w:lang w:val="uk-UA"/>
        </w:rPr>
        <w:t>кандидатських), це найвищий якісний показник для ЗНУ за всі роки його діяльності.</w:t>
      </w:r>
    </w:p>
    <w:p w:rsidR="00496770" w:rsidRPr="00F30194" w:rsidRDefault="00496770" w:rsidP="00AA4AAC">
      <w:pPr>
        <w:pStyle w:val="af9"/>
        <w:widowControl w:val="0"/>
        <w:tabs>
          <w:tab w:val="left" w:pos="9638"/>
        </w:tabs>
        <w:spacing w:after="0" w:line="360" w:lineRule="auto"/>
        <w:ind w:right="-1" w:firstLine="709"/>
        <w:jc w:val="both"/>
        <w:rPr>
          <w:sz w:val="28"/>
          <w:szCs w:val="28"/>
          <w:lang w:val="uk-UA"/>
        </w:rPr>
      </w:pPr>
      <w:r w:rsidRPr="00F30194">
        <w:rPr>
          <w:sz w:val="28"/>
          <w:szCs w:val="28"/>
          <w:lang w:val="uk-UA"/>
        </w:rPr>
        <w:t>На виконання Закону України «Про вищу освіту» на офіційному сайті ЗНУ здійснюється розміщення електронних версій дисертацій, авторефератів та відгуків офіційних опонентів.</w:t>
      </w:r>
    </w:p>
    <w:p w:rsidR="00496770" w:rsidRPr="00F30194" w:rsidRDefault="00496770" w:rsidP="00AA4AAC">
      <w:pPr>
        <w:pStyle w:val="af9"/>
        <w:widowControl w:val="0"/>
        <w:tabs>
          <w:tab w:val="left" w:pos="9638"/>
        </w:tabs>
        <w:spacing w:after="0" w:line="360" w:lineRule="auto"/>
        <w:ind w:right="-1" w:firstLine="709"/>
        <w:jc w:val="both"/>
        <w:rPr>
          <w:sz w:val="28"/>
          <w:szCs w:val="28"/>
          <w:lang w:val="uk-UA"/>
        </w:rPr>
      </w:pPr>
      <w:r w:rsidRPr="00F30194">
        <w:rPr>
          <w:sz w:val="28"/>
          <w:szCs w:val="28"/>
          <w:lang w:val="uk-UA"/>
        </w:rPr>
        <w:t xml:space="preserve">За період із 01.01.2020 р. по 31.12.2020 р. відбувся захист </w:t>
      </w:r>
      <w:r w:rsidRPr="00F30194">
        <w:rPr>
          <w:b/>
          <w:sz w:val="28"/>
          <w:szCs w:val="28"/>
          <w:lang w:val="uk-UA"/>
        </w:rPr>
        <w:t>48 </w:t>
      </w:r>
      <w:r w:rsidRPr="00F30194">
        <w:rPr>
          <w:sz w:val="28"/>
          <w:szCs w:val="28"/>
          <w:lang w:val="uk-UA"/>
        </w:rPr>
        <w:t xml:space="preserve"> </w:t>
      </w:r>
      <w:r w:rsidRPr="00F30194">
        <w:rPr>
          <w:b/>
          <w:sz w:val="28"/>
          <w:szCs w:val="28"/>
          <w:lang w:val="uk-UA"/>
        </w:rPr>
        <w:t>кандидатських</w:t>
      </w:r>
      <w:r w:rsidRPr="00F30194">
        <w:rPr>
          <w:sz w:val="28"/>
          <w:szCs w:val="28"/>
          <w:lang w:val="uk-UA"/>
        </w:rPr>
        <w:t xml:space="preserve"> дисертацій,</w:t>
      </w:r>
      <w:r w:rsidRPr="00F30194">
        <w:rPr>
          <w:spacing w:val="-3"/>
          <w:sz w:val="28"/>
          <w:szCs w:val="28"/>
          <w:lang w:val="uk-UA"/>
        </w:rPr>
        <w:t xml:space="preserve"> із </w:t>
      </w:r>
      <w:r w:rsidRPr="00F30194">
        <w:rPr>
          <w:sz w:val="28"/>
          <w:szCs w:val="28"/>
          <w:lang w:val="uk-UA"/>
        </w:rPr>
        <w:t xml:space="preserve">них </w:t>
      </w:r>
      <w:r w:rsidRPr="00F30194">
        <w:rPr>
          <w:b/>
          <w:sz w:val="28"/>
          <w:szCs w:val="28"/>
          <w:lang w:val="uk-UA"/>
        </w:rPr>
        <w:t>35</w:t>
      </w:r>
      <w:r w:rsidRPr="00F30194">
        <w:rPr>
          <w:sz w:val="28"/>
          <w:szCs w:val="28"/>
          <w:lang w:val="uk-UA"/>
        </w:rPr>
        <w:t xml:space="preserve"> – аспірантами  і співробітниками ЗНУ,  крім того, вийшло </w:t>
      </w:r>
      <w:r w:rsidRPr="00F30194">
        <w:rPr>
          <w:b/>
          <w:sz w:val="28"/>
          <w:szCs w:val="28"/>
          <w:lang w:val="uk-UA"/>
        </w:rPr>
        <w:t>4</w:t>
      </w:r>
      <w:r w:rsidRPr="00F30194">
        <w:rPr>
          <w:sz w:val="28"/>
          <w:szCs w:val="28"/>
          <w:lang w:val="uk-UA"/>
        </w:rPr>
        <w:t xml:space="preserve"> повідомлення про захист кандидатських дисертацій: це наш потенціал на наступний 2021 рік. </w:t>
      </w:r>
    </w:p>
    <w:p w:rsidR="00496770" w:rsidRPr="00F30194" w:rsidRDefault="00496770" w:rsidP="00AA4AAC">
      <w:pPr>
        <w:pStyle w:val="af9"/>
        <w:widowControl w:val="0"/>
        <w:tabs>
          <w:tab w:val="left" w:pos="9638"/>
        </w:tabs>
        <w:spacing w:after="0" w:line="360" w:lineRule="auto"/>
        <w:ind w:right="-1" w:firstLine="709"/>
        <w:jc w:val="both"/>
        <w:rPr>
          <w:sz w:val="28"/>
          <w:szCs w:val="28"/>
          <w:lang w:val="uk-UA"/>
        </w:rPr>
      </w:pPr>
      <w:r w:rsidRPr="00F30194">
        <w:rPr>
          <w:sz w:val="28"/>
          <w:szCs w:val="28"/>
          <w:lang w:val="uk-UA"/>
        </w:rPr>
        <w:t xml:space="preserve">За цей період було захищено </w:t>
      </w:r>
      <w:r w:rsidRPr="00F30194">
        <w:rPr>
          <w:b/>
          <w:sz w:val="28"/>
          <w:szCs w:val="28"/>
          <w:lang w:val="uk-UA"/>
        </w:rPr>
        <w:t>20</w:t>
      </w:r>
      <w:r w:rsidRPr="00F30194">
        <w:rPr>
          <w:sz w:val="28"/>
          <w:szCs w:val="28"/>
          <w:lang w:val="uk-UA"/>
        </w:rPr>
        <w:t xml:space="preserve"> </w:t>
      </w:r>
      <w:r w:rsidRPr="00F30194">
        <w:rPr>
          <w:b/>
          <w:sz w:val="28"/>
          <w:szCs w:val="28"/>
          <w:lang w:val="uk-UA"/>
        </w:rPr>
        <w:t>докторських</w:t>
      </w:r>
      <w:r w:rsidRPr="00F30194">
        <w:rPr>
          <w:sz w:val="28"/>
          <w:szCs w:val="28"/>
          <w:lang w:val="uk-UA"/>
        </w:rPr>
        <w:t xml:space="preserve"> дисертацій, </w:t>
      </w:r>
      <w:r w:rsidRPr="00F30194">
        <w:rPr>
          <w:spacing w:val="-3"/>
          <w:sz w:val="28"/>
          <w:szCs w:val="28"/>
          <w:lang w:val="uk-UA"/>
        </w:rPr>
        <w:t xml:space="preserve">із </w:t>
      </w:r>
      <w:r w:rsidRPr="00F30194">
        <w:rPr>
          <w:sz w:val="28"/>
          <w:szCs w:val="28"/>
          <w:lang w:val="uk-UA"/>
        </w:rPr>
        <w:t xml:space="preserve">них </w:t>
      </w:r>
      <w:r w:rsidRPr="00F30194">
        <w:rPr>
          <w:b/>
          <w:sz w:val="28"/>
          <w:szCs w:val="28"/>
          <w:lang w:val="uk-UA"/>
        </w:rPr>
        <w:t>16</w:t>
      </w:r>
      <w:r w:rsidRPr="00F30194">
        <w:rPr>
          <w:sz w:val="28"/>
          <w:szCs w:val="28"/>
          <w:lang w:val="uk-UA"/>
        </w:rPr>
        <w:t xml:space="preserve"> – співробітниками та докторантами</w:t>
      </w:r>
      <w:r w:rsidRPr="00F30194">
        <w:rPr>
          <w:spacing w:val="2"/>
          <w:sz w:val="28"/>
          <w:szCs w:val="28"/>
          <w:lang w:val="uk-UA"/>
        </w:rPr>
        <w:t xml:space="preserve"> </w:t>
      </w:r>
      <w:r w:rsidRPr="00F30194">
        <w:rPr>
          <w:sz w:val="28"/>
          <w:szCs w:val="28"/>
          <w:lang w:val="uk-UA"/>
        </w:rPr>
        <w:t xml:space="preserve">ЗНУ, вийшло ще </w:t>
      </w:r>
      <w:r w:rsidRPr="00F30194">
        <w:rPr>
          <w:b/>
          <w:sz w:val="28"/>
          <w:szCs w:val="28"/>
          <w:lang w:val="uk-UA"/>
        </w:rPr>
        <w:t>4</w:t>
      </w:r>
      <w:r w:rsidRPr="00F30194">
        <w:rPr>
          <w:sz w:val="28"/>
          <w:szCs w:val="28"/>
          <w:lang w:val="uk-UA"/>
        </w:rPr>
        <w:t xml:space="preserve"> повідомлення про захист </w:t>
      </w:r>
      <w:r w:rsidRPr="00F30194">
        <w:rPr>
          <w:sz w:val="28"/>
          <w:szCs w:val="28"/>
          <w:lang w:val="uk-UA"/>
        </w:rPr>
        <w:lastRenderedPageBreak/>
        <w:t>докторських дисертацій, захисти також відбудуться на початку 2021 року.</w:t>
      </w:r>
    </w:p>
    <w:p w:rsidR="00496770" w:rsidRPr="00F30194" w:rsidRDefault="00496770" w:rsidP="00AA4AAC">
      <w:pPr>
        <w:pStyle w:val="af9"/>
        <w:widowControl w:val="0"/>
        <w:tabs>
          <w:tab w:val="left" w:pos="9638"/>
        </w:tabs>
        <w:spacing w:after="0" w:line="360" w:lineRule="auto"/>
        <w:ind w:right="-1" w:firstLine="709"/>
        <w:jc w:val="both"/>
        <w:rPr>
          <w:sz w:val="28"/>
          <w:szCs w:val="28"/>
          <w:lang w:val="uk-UA"/>
        </w:rPr>
      </w:pPr>
      <w:r w:rsidRPr="00F30194">
        <w:rPr>
          <w:sz w:val="28"/>
          <w:szCs w:val="28"/>
          <w:lang w:val="uk-UA"/>
        </w:rPr>
        <w:t>У ЗНУ запроваджено безкоштовну перевірку текстів дисертацій на базі укладених університетом договорів із антиплагіатними компаніями.</w:t>
      </w:r>
    </w:p>
    <w:p w:rsidR="00496770" w:rsidRPr="00F30194" w:rsidRDefault="00496770" w:rsidP="00AA4AAC">
      <w:pPr>
        <w:pStyle w:val="af9"/>
        <w:widowControl w:val="0"/>
        <w:tabs>
          <w:tab w:val="left" w:pos="9638"/>
        </w:tabs>
        <w:spacing w:after="0" w:line="360" w:lineRule="auto"/>
        <w:ind w:right="-1" w:firstLine="709"/>
        <w:jc w:val="both"/>
        <w:rPr>
          <w:sz w:val="28"/>
          <w:szCs w:val="28"/>
          <w:lang w:val="uk-UA"/>
        </w:rPr>
      </w:pPr>
      <w:r w:rsidRPr="00F30194">
        <w:rPr>
          <w:sz w:val="28"/>
          <w:szCs w:val="28"/>
          <w:lang w:val="uk-UA"/>
        </w:rPr>
        <w:t xml:space="preserve">Усі спеціалізовані вчені ради університету відповідно до змін до Закону України «Про вищу освіту» діють до 30 червня 2021 р. </w:t>
      </w:r>
    </w:p>
    <w:p w:rsidR="00D75765" w:rsidRPr="00F30194" w:rsidRDefault="00496770" w:rsidP="00AA4AAC">
      <w:pPr>
        <w:widowControl w:val="0"/>
        <w:spacing w:line="360" w:lineRule="auto"/>
        <w:ind w:firstLine="709"/>
        <w:jc w:val="both"/>
        <w:rPr>
          <w:sz w:val="28"/>
          <w:szCs w:val="28"/>
          <w:lang w:val="uk-UA"/>
        </w:rPr>
      </w:pPr>
      <w:r w:rsidRPr="00F30194">
        <w:rPr>
          <w:sz w:val="28"/>
          <w:szCs w:val="28"/>
          <w:lang w:val="uk-UA"/>
        </w:rPr>
        <w:t xml:space="preserve">В університеті рішенням МОН України були </w:t>
      </w:r>
      <w:r w:rsidRPr="00F30194">
        <w:rPr>
          <w:b/>
          <w:sz w:val="28"/>
          <w:szCs w:val="28"/>
          <w:lang w:val="uk-UA"/>
        </w:rPr>
        <w:t xml:space="preserve">створені разові спеціалізовані ради </w:t>
      </w:r>
      <w:r w:rsidRPr="00F30194">
        <w:rPr>
          <w:sz w:val="28"/>
          <w:szCs w:val="28"/>
          <w:lang w:val="uk-UA"/>
        </w:rPr>
        <w:t>для присудження ступеня доктора філософії. Формування та діяльність таких рад регламентовано постановою Кабінету Міністрів України від 06 березня 2019 р. № 167 «</w:t>
      </w:r>
      <w:r w:rsidRPr="00F30194">
        <w:rPr>
          <w:bCs/>
          <w:sz w:val="28"/>
          <w:szCs w:val="28"/>
          <w:shd w:val="clear" w:color="auto" w:fill="FFFFFF"/>
          <w:lang w:val="uk-UA"/>
        </w:rPr>
        <w:t>Про проведення експерименту з присудження ступеня доктора філософії». Наразі в ЗНУ було створено 16 разових спецрад, з них 13 – зі спеціальності 081 Право, 2 – зі спеціальності 051 Економіка, 1 – зі спеціальності 032 Історія та археологія, в яких на</w:t>
      </w:r>
      <w:r w:rsidR="008F6616">
        <w:rPr>
          <w:bCs/>
          <w:sz w:val="28"/>
          <w:szCs w:val="28"/>
          <w:shd w:val="clear" w:color="auto" w:fill="FFFFFF"/>
          <w:lang w:val="uk-UA"/>
        </w:rPr>
        <w:t xml:space="preserve"> </w:t>
      </w:r>
      <w:r w:rsidRPr="00F30194">
        <w:rPr>
          <w:bCs/>
          <w:sz w:val="28"/>
          <w:szCs w:val="28"/>
          <w:shd w:val="clear" w:color="auto" w:fill="FFFFFF"/>
          <w:lang w:val="uk-UA"/>
        </w:rPr>
        <w:t>сьогодні відбулось 14 захистів на здобуття наукового ступеня доктора філософії, в тому числі: 2 – в 2019 році,     12 – в 2020 році, ще 2 захисти відбудуться в січні 2021 року.</w:t>
      </w:r>
    </w:p>
    <w:p w:rsidR="001651D3" w:rsidRPr="00F30194" w:rsidRDefault="001651D3" w:rsidP="00AA4AAC">
      <w:pPr>
        <w:widowControl w:val="0"/>
        <w:jc w:val="both"/>
        <w:rPr>
          <w:highlight w:val="yellow"/>
          <w:lang w:val="uk-UA"/>
        </w:rPr>
      </w:pPr>
    </w:p>
    <w:p w:rsidR="00A20CA3" w:rsidRPr="00F30194" w:rsidRDefault="00C47971" w:rsidP="00C47971">
      <w:pPr>
        <w:pStyle w:val="af5"/>
        <w:widowControl w:val="0"/>
        <w:spacing w:line="360" w:lineRule="auto"/>
        <w:ind w:left="0" w:firstLine="709"/>
        <w:jc w:val="both"/>
        <w:rPr>
          <w:rFonts w:ascii="Times New Roman" w:hAnsi="Times New Roman"/>
          <w:b/>
          <w:sz w:val="28"/>
          <w:szCs w:val="28"/>
          <w:lang w:val="uk-UA"/>
        </w:rPr>
      </w:pPr>
      <w:r w:rsidRPr="00F30194">
        <w:rPr>
          <w:rFonts w:ascii="Times New Roman" w:hAnsi="Times New Roman"/>
          <w:b/>
          <w:sz w:val="28"/>
          <w:szCs w:val="28"/>
          <w:lang w:val="uk-UA"/>
        </w:rPr>
        <w:t xml:space="preserve">8. </w:t>
      </w:r>
      <w:r w:rsidR="00AF25AC" w:rsidRPr="00F30194">
        <w:rPr>
          <w:rFonts w:ascii="Times New Roman" w:hAnsi="Times New Roman"/>
          <w:b/>
          <w:sz w:val="28"/>
          <w:szCs w:val="28"/>
          <w:lang w:val="uk-UA"/>
        </w:rPr>
        <w:t>Міжнародна діяльність у науковій сфері</w:t>
      </w:r>
    </w:p>
    <w:p w:rsidR="00D2786F" w:rsidRPr="00F30194" w:rsidRDefault="00D2786F" w:rsidP="00D2786F">
      <w:pPr>
        <w:widowControl w:val="0"/>
        <w:spacing w:line="360" w:lineRule="auto"/>
        <w:ind w:left="1134"/>
        <w:jc w:val="both"/>
        <w:rPr>
          <w:b/>
          <w:sz w:val="28"/>
          <w:szCs w:val="28"/>
          <w:lang w:val="uk-UA"/>
        </w:rPr>
      </w:pPr>
    </w:p>
    <w:p w:rsidR="00496770" w:rsidRPr="00F30194" w:rsidRDefault="00496770" w:rsidP="00AA4AAC">
      <w:pPr>
        <w:widowControl w:val="0"/>
        <w:spacing w:line="360" w:lineRule="auto"/>
        <w:ind w:firstLine="709"/>
        <w:jc w:val="both"/>
        <w:rPr>
          <w:sz w:val="28"/>
          <w:szCs w:val="28"/>
          <w:lang w:val="uk-UA"/>
        </w:rPr>
      </w:pPr>
      <w:r w:rsidRPr="00F30194">
        <w:rPr>
          <w:sz w:val="28"/>
          <w:szCs w:val="28"/>
          <w:lang w:val="uk-UA"/>
        </w:rPr>
        <w:t>Міжнародна діяльність ЗНУ здійснюється відповідно до чинного законодавства України, Закону України «Про вищу освіту», наказів і методичних розробок Міністерства освіти і науки, а також Стратегії інтернаціоналізації Запорізького національного університету, в якій задокументовано цілі, завдання, принципи інтернаціоналізації університету, основні напрями інтернаціоналізації, організаційна схема міжнародної діяльності ЗНУ, Плану інтернаціоналізації ЗНУ до 2022 р.</w:t>
      </w:r>
    </w:p>
    <w:p w:rsidR="00496770" w:rsidRPr="00F30194" w:rsidRDefault="00496770" w:rsidP="00D2786F">
      <w:pPr>
        <w:widowControl w:val="0"/>
        <w:spacing w:line="360" w:lineRule="auto"/>
        <w:ind w:firstLine="709"/>
        <w:jc w:val="both"/>
        <w:rPr>
          <w:sz w:val="28"/>
          <w:szCs w:val="28"/>
          <w:lang w:val="uk-UA"/>
        </w:rPr>
      </w:pPr>
      <w:r w:rsidRPr="00F30194">
        <w:rPr>
          <w:sz w:val="28"/>
          <w:szCs w:val="28"/>
          <w:lang w:val="uk-UA"/>
        </w:rPr>
        <w:t xml:space="preserve">В рамках інтернаціоналізації наукової діяльності ЗНУ проводить активну проєктну роботу а саме, тренінгову, консультаційну, інформаційну підтримку науковців щодо пошуку, подання проєктних пропозицій різного рівня, реалізацію проєктних заявок. Інтенсифікація міжнародної проєктної і грантової діяльності в ЗНУ здійснюється за підтримки Ради з питань проєктної діяльності на основі Положення про реалізацію проєктів програм міжнародної співпраці та </w:t>
      </w:r>
      <w:r w:rsidRPr="00F30194">
        <w:rPr>
          <w:sz w:val="28"/>
          <w:szCs w:val="28"/>
          <w:lang w:val="uk-UA"/>
        </w:rPr>
        <w:lastRenderedPageBreak/>
        <w:t xml:space="preserve">управління коштами грантів. </w:t>
      </w:r>
    </w:p>
    <w:p w:rsidR="00496770" w:rsidRPr="00F30194" w:rsidRDefault="00496770" w:rsidP="00AA4AAC">
      <w:pPr>
        <w:widowControl w:val="0"/>
        <w:spacing w:line="360" w:lineRule="auto"/>
        <w:ind w:firstLine="709"/>
        <w:jc w:val="both"/>
        <w:rPr>
          <w:sz w:val="28"/>
          <w:szCs w:val="28"/>
          <w:lang w:val="uk-UA"/>
        </w:rPr>
      </w:pPr>
      <w:r w:rsidRPr="00F30194">
        <w:rPr>
          <w:sz w:val="28"/>
          <w:szCs w:val="28"/>
          <w:lang w:val="uk-UA"/>
        </w:rPr>
        <w:t xml:space="preserve">Університет долучився до </w:t>
      </w:r>
      <w:r w:rsidRPr="00F30194">
        <w:rPr>
          <w:b/>
          <w:sz w:val="28"/>
          <w:szCs w:val="28"/>
          <w:lang w:val="uk-UA"/>
        </w:rPr>
        <w:t>спільної реалізації</w:t>
      </w:r>
      <w:r w:rsidRPr="00F30194">
        <w:rPr>
          <w:sz w:val="28"/>
          <w:szCs w:val="28"/>
          <w:lang w:val="uk-UA"/>
        </w:rPr>
        <w:t xml:space="preserve"> міжнародного проєкту «Зміни педагогічних факультетів та університетів у 21 столітті», ініційованого педагогічним факультетом Університету імені Масарика (м. Брно, Чехія) за фінансової підтримки Чеської агенції з розвитку. </w:t>
      </w:r>
    </w:p>
    <w:p w:rsidR="00496770" w:rsidRPr="00F30194" w:rsidRDefault="00496770" w:rsidP="00AA4AAC">
      <w:pPr>
        <w:widowControl w:val="0"/>
        <w:spacing w:line="360" w:lineRule="auto"/>
        <w:ind w:firstLine="709"/>
        <w:jc w:val="both"/>
        <w:rPr>
          <w:sz w:val="28"/>
          <w:szCs w:val="28"/>
          <w:lang w:val="uk-UA"/>
        </w:rPr>
      </w:pPr>
      <w:r w:rsidRPr="00F30194">
        <w:rPr>
          <w:sz w:val="28"/>
          <w:szCs w:val="28"/>
          <w:lang w:val="uk-UA"/>
        </w:rPr>
        <w:t xml:space="preserve">ЗНУ має 103 укладених </w:t>
      </w:r>
      <w:r w:rsidRPr="00F30194">
        <w:rPr>
          <w:b/>
          <w:sz w:val="28"/>
          <w:szCs w:val="28"/>
          <w:lang w:val="uk-UA"/>
        </w:rPr>
        <w:t>Угоди про</w:t>
      </w:r>
      <w:r w:rsidRPr="00F30194">
        <w:rPr>
          <w:sz w:val="28"/>
          <w:szCs w:val="28"/>
          <w:lang w:val="uk-UA"/>
        </w:rPr>
        <w:t xml:space="preserve"> </w:t>
      </w:r>
      <w:r w:rsidRPr="00F30194">
        <w:rPr>
          <w:b/>
          <w:sz w:val="28"/>
          <w:szCs w:val="28"/>
          <w:lang w:val="uk-UA"/>
        </w:rPr>
        <w:t>міжнародне співробітництво</w:t>
      </w:r>
      <w:r w:rsidRPr="00F30194">
        <w:rPr>
          <w:sz w:val="28"/>
          <w:szCs w:val="28"/>
          <w:lang w:val="uk-UA"/>
        </w:rPr>
        <w:t xml:space="preserve"> із закладами вищої освіти, дослідницькими установами та іншими міжнародними організаціями. За звітний період в університеті нараховується </w:t>
      </w:r>
      <w:r w:rsidRPr="00F30194">
        <w:rPr>
          <w:b/>
          <w:sz w:val="28"/>
          <w:szCs w:val="28"/>
          <w:lang w:val="uk-UA"/>
        </w:rPr>
        <w:t>64 діючих договорів з наукового і науково-технічного співробітництва</w:t>
      </w:r>
      <w:r w:rsidRPr="00F30194">
        <w:rPr>
          <w:sz w:val="28"/>
          <w:szCs w:val="28"/>
          <w:lang w:val="uk-UA"/>
        </w:rPr>
        <w:t xml:space="preserve">. Міжнародне співробітництво університету направлене на співпрацю із закладами освіти, установами, консульствами, бізнес-структурами, громадськими організаціями країн-партнерів, а саме Азербайджаном, Республікою Білорусь, Республікою Болгарія, Королівством Іспанія, Республікою Казахстан, Китайською Народною Республікою, Латвійською Республікою, Литовською Республікою, Республікою Молдова, Федеративною Республікою Німеччина, Республікою Польща, Румунією, Словацькою Республікою, Республікою Словенія, Туреччиною, Французькою Республікою, Чеською Республікою. </w:t>
      </w:r>
    </w:p>
    <w:p w:rsidR="00496770" w:rsidRPr="00F30194" w:rsidRDefault="00496770" w:rsidP="00AA4AAC">
      <w:pPr>
        <w:widowControl w:val="0"/>
        <w:spacing w:line="360" w:lineRule="auto"/>
        <w:ind w:firstLine="709"/>
        <w:jc w:val="both"/>
        <w:rPr>
          <w:sz w:val="28"/>
          <w:szCs w:val="28"/>
          <w:lang w:val="uk-UA"/>
        </w:rPr>
      </w:pPr>
      <w:r w:rsidRPr="00F30194">
        <w:rPr>
          <w:sz w:val="28"/>
          <w:szCs w:val="28"/>
          <w:lang w:val="uk-UA"/>
        </w:rPr>
        <w:t xml:space="preserve">У 2020 р. було </w:t>
      </w:r>
      <w:r w:rsidRPr="00F30194">
        <w:rPr>
          <w:b/>
          <w:sz w:val="28"/>
          <w:szCs w:val="28"/>
          <w:lang w:val="uk-UA"/>
        </w:rPr>
        <w:t xml:space="preserve">налагоджене співробітництво у науковій та освітній сферах </w:t>
      </w:r>
      <w:r w:rsidRPr="00F30194">
        <w:rPr>
          <w:sz w:val="28"/>
          <w:szCs w:val="28"/>
          <w:lang w:val="uk-UA"/>
        </w:rPr>
        <w:t>з 7</w:t>
      </w:r>
      <w:r w:rsidRPr="00F30194">
        <w:rPr>
          <w:b/>
          <w:sz w:val="28"/>
          <w:szCs w:val="28"/>
          <w:lang w:val="uk-UA"/>
        </w:rPr>
        <w:t xml:space="preserve"> </w:t>
      </w:r>
      <w:r w:rsidRPr="00F30194">
        <w:rPr>
          <w:sz w:val="28"/>
          <w:szCs w:val="28"/>
          <w:lang w:val="uk-UA"/>
        </w:rPr>
        <w:t xml:space="preserve">закладами вищої освіти закордоном, а саме укладені договір про наукову та академічну співпрацю (Молдавський державний університет, м. Кишинів, Республіка Молдова), меморандум про взаєморозуміння (Білоруський державний університет інформатики та радіоелектроніки, м. Мінськ, Республіка Білорусь), угода про співпрацю (Поморська академія в Слупську, м. Слупськ, Республіка Польща), договір про співпрацю (Куявський університет у Влоцлавеку, м. Влоцлавек, Республіка Польща),  генеральна угода про співпрацю (Stefan Cel Mare University of Suceava, м. Сучаве, Румунія), меморандум про взаєморозуміння та співпрацю (Балтійська міжнародна академія, м. Рига, Латвійська Республіка), договір про співпрацю між Відділом комп’ютерного дизайну та мистецтва, Відділом психології БМА та Факультетом соціальної психології та педагогіки ЗНУ (Балтійська міжнародна </w:t>
      </w:r>
      <w:r w:rsidRPr="00F30194">
        <w:rPr>
          <w:sz w:val="28"/>
          <w:szCs w:val="28"/>
          <w:lang w:val="uk-UA"/>
        </w:rPr>
        <w:lastRenderedPageBreak/>
        <w:t xml:space="preserve">академія, м. Рига, Латвійська Республіка), угода про співробітництво у науково-дослідній сфері, як додаткова до Меморандуму про взаєморозуміння та співпрацю (Балтійська міжнародна академія, м. Рига, Латвійська Республіка), договір про наукову та академічну співпрацю (Європейський інститут післядипломної освіти, м. Підгайськ, Словацька республіка). </w:t>
      </w:r>
    </w:p>
    <w:p w:rsidR="00496770" w:rsidRPr="00F30194" w:rsidRDefault="00496770" w:rsidP="00AA4AAC">
      <w:pPr>
        <w:widowControl w:val="0"/>
        <w:spacing w:line="360" w:lineRule="auto"/>
        <w:ind w:firstLine="709"/>
        <w:jc w:val="both"/>
        <w:rPr>
          <w:sz w:val="28"/>
          <w:szCs w:val="28"/>
          <w:lang w:val="uk-UA"/>
        </w:rPr>
      </w:pPr>
      <w:r w:rsidRPr="00F30194">
        <w:rPr>
          <w:sz w:val="28"/>
          <w:szCs w:val="28"/>
          <w:lang w:val="uk-UA"/>
        </w:rPr>
        <w:t>В 2020 році ЗНУ продовжив співпрацю з Канадською урядовою програмою науково-дослідницьких стажувань студентів «Mitacs Globalink Research Internship» (онлайн зустрічі з випускниками програми, онлайн-презентації про програму, онлайн консультації про підвищення рівня володіння англійською мовою та підготовку до скайп-інтерв’ю з професором),  Німецькою службою академічних обмінів DAAD (Deutscher Akademischer Austauschdienst) (онлайн вебінари для пошукачів стипендіальних програм, літні та зимові курси), Американською стипендіальною програмою Global UGRAD, Центром міжнародних правових досліджень (CILS), Турецькою програмою академічних обмінів Мевляна, стипендіальною програмою Вишеградського фонду, федерацією «Обміни Франція – Україна», Програмою академічних обмінів імені Фулбрайта для студентів та викладачів (зустріч 05 лютого 2020 року), програмою EducationUSA (зустріч 06 жовтня 2020 року).</w:t>
      </w:r>
    </w:p>
    <w:p w:rsidR="00496770" w:rsidRPr="00F30194" w:rsidRDefault="00496770" w:rsidP="00AA4AAC">
      <w:pPr>
        <w:widowControl w:val="0"/>
        <w:spacing w:line="360" w:lineRule="auto"/>
        <w:ind w:firstLine="709"/>
        <w:jc w:val="both"/>
        <w:rPr>
          <w:sz w:val="28"/>
          <w:szCs w:val="28"/>
          <w:lang w:val="uk-UA"/>
        </w:rPr>
      </w:pPr>
      <w:r w:rsidRPr="00F30194">
        <w:rPr>
          <w:sz w:val="28"/>
          <w:szCs w:val="28"/>
          <w:lang w:val="uk-UA"/>
        </w:rPr>
        <w:t xml:space="preserve">ЗНУ бере участь у діяльності з </w:t>
      </w:r>
      <w:r w:rsidRPr="00F30194">
        <w:rPr>
          <w:b/>
          <w:sz w:val="28"/>
          <w:szCs w:val="28"/>
          <w:lang w:val="uk-UA"/>
        </w:rPr>
        <w:t>залучення іноземних вчених до наукового керівництва дисертаційними дослідженнями</w:t>
      </w:r>
      <w:r w:rsidRPr="00F30194">
        <w:rPr>
          <w:sz w:val="28"/>
          <w:szCs w:val="28"/>
          <w:lang w:val="uk-UA"/>
        </w:rPr>
        <w:t>. Чинною є Угода про спільне керівництво дисертацією №47-с в рамках Угоди про співробітництво між ЗНУ та Університетом Дю Мен від 23.09.2019 р. У вересні 2020 р. відбувся захист докторської дисертації (доктор габілітований) в Університеті Сорбонна (Франція) доцента кафедри біології лісу, мисливствознавства та іхтіології біологічного факультету В</w:t>
      </w:r>
      <w:r w:rsidR="0039314C" w:rsidRPr="00F30194">
        <w:rPr>
          <w:sz w:val="28"/>
          <w:szCs w:val="28"/>
          <w:lang w:val="uk-UA"/>
        </w:rPr>
        <w:t>.</w:t>
      </w:r>
      <w:r w:rsidRPr="00F30194">
        <w:rPr>
          <w:sz w:val="28"/>
          <w:szCs w:val="28"/>
          <w:lang w:val="uk-UA"/>
        </w:rPr>
        <w:t xml:space="preserve"> Сарабєєва. </w:t>
      </w:r>
    </w:p>
    <w:p w:rsidR="00496770" w:rsidRPr="00F30194" w:rsidRDefault="00496770" w:rsidP="00AA4AAC">
      <w:pPr>
        <w:widowControl w:val="0"/>
        <w:spacing w:line="360" w:lineRule="auto"/>
        <w:ind w:firstLine="709"/>
        <w:jc w:val="both"/>
        <w:rPr>
          <w:sz w:val="28"/>
          <w:szCs w:val="28"/>
          <w:lang w:val="uk-UA"/>
        </w:rPr>
      </w:pPr>
      <w:r w:rsidRPr="00F30194">
        <w:rPr>
          <w:sz w:val="28"/>
          <w:szCs w:val="28"/>
          <w:lang w:val="uk-UA"/>
        </w:rPr>
        <w:t xml:space="preserve">ЗНУ виступав </w:t>
      </w:r>
      <w:r w:rsidRPr="00F30194">
        <w:rPr>
          <w:b/>
          <w:sz w:val="28"/>
          <w:szCs w:val="28"/>
          <w:lang w:val="uk-UA"/>
        </w:rPr>
        <w:t>співорганізатором у проведенні Міжнародних науково-практичних конференцій закордоном</w:t>
      </w:r>
      <w:r w:rsidRPr="00F30194">
        <w:rPr>
          <w:sz w:val="28"/>
          <w:szCs w:val="28"/>
          <w:lang w:val="uk-UA"/>
        </w:rPr>
        <w:t>. Науково-педагогічні працівники були членами організаційних комітетів міжнародних наукових видань.</w:t>
      </w:r>
    </w:p>
    <w:p w:rsidR="00496770" w:rsidRPr="00F30194" w:rsidRDefault="00496770" w:rsidP="00AA4AAC">
      <w:pPr>
        <w:pStyle w:val="Default"/>
        <w:widowControl w:val="0"/>
        <w:tabs>
          <w:tab w:val="left" w:pos="709"/>
        </w:tabs>
        <w:spacing w:line="360" w:lineRule="auto"/>
        <w:ind w:firstLine="709"/>
        <w:jc w:val="both"/>
        <w:rPr>
          <w:sz w:val="28"/>
          <w:szCs w:val="28"/>
          <w:lang w:val="uk-UA"/>
        </w:rPr>
      </w:pPr>
      <w:r w:rsidRPr="00F30194">
        <w:rPr>
          <w:sz w:val="28"/>
          <w:szCs w:val="28"/>
          <w:lang w:val="uk-UA"/>
        </w:rPr>
        <w:t xml:space="preserve">В 2020 р. ЗНУ відвідали </w:t>
      </w:r>
      <w:r w:rsidRPr="00F30194">
        <w:rPr>
          <w:b/>
          <w:sz w:val="28"/>
          <w:szCs w:val="28"/>
          <w:lang w:val="uk-UA"/>
        </w:rPr>
        <w:t>іноземні гості</w:t>
      </w:r>
      <w:r w:rsidRPr="00F30194">
        <w:rPr>
          <w:sz w:val="28"/>
          <w:szCs w:val="28"/>
          <w:lang w:val="uk-UA"/>
        </w:rPr>
        <w:t xml:space="preserve">, що брали участь в установчих зустрічах, реалізації міжнародних проєктів, проведенні тренінгів, волонтерській </w:t>
      </w:r>
      <w:r w:rsidRPr="00F30194">
        <w:rPr>
          <w:sz w:val="28"/>
          <w:szCs w:val="28"/>
          <w:lang w:val="uk-UA"/>
        </w:rPr>
        <w:lastRenderedPageBreak/>
        <w:t>діяльності, в тому числі з 11 по 14 лютого 2020 р. – науковий співробітник Тартуського Університету (Естнія) Каллас К., менеджер проєктів Тартуського Університету (Естонія) Клаукс К.,  викладачі Астонського Університету (Велика Британія) Гартон С. та Віландер Е.,</w:t>
      </w:r>
      <w:r w:rsidR="00E5375D">
        <w:rPr>
          <w:sz w:val="28"/>
          <w:szCs w:val="28"/>
          <w:lang w:val="uk-UA"/>
        </w:rPr>
        <w:t xml:space="preserve"> викладачі Гейдельбергського Ун</w:t>
      </w:r>
      <w:r w:rsidRPr="00F30194">
        <w:rPr>
          <w:sz w:val="28"/>
          <w:szCs w:val="28"/>
          <w:lang w:val="uk-UA"/>
        </w:rPr>
        <w:t>і</w:t>
      </w:r>
      <w:r w:rsidR="00E5375D">
        <w:rPr>
          <w:sz w:val="28"/>
          <w:szCs w:val="28"/>
          <w:lang w:val="uk-UA"/>
        </w:rPr>
        <w:t>в</w:t>
      </w:r>
      <w:r w:rsidRPr="00F30194">
        <w:rPr>
          <w:sz w:val="28"/>
          <w:szCs w:val="28"/>
          <w:lang w:val="uk-UA"/>
        </w:rPr>
        <w:t>ерситету (Німеччина) Вітцігам С. та Екзаркос Л., ректор Гейдельбергского Університету (Німеччина) Гунеке Г.-В., 10 березня 2020 р. – професор Windesheim University (Нідерланди) Дрок Н., журналістка, медіаекспертка, викладачка Fojo Institute of Linnaeus University (Швеція) Менджун В., експерт з якості освіти World University Service (Австрія) Шварцлі М., з 09 березня по 13 березня 2020 р. – директор програми удосконалення навичок академічного письма (WSIP) коледжу гуманітарних наук (США) Котке Р.А., з 24 лютого по 06 березня 2020 р. – волонтерка, викладачка французької мови Ув'єтту В.</w:t>
      </w:r>
    </w:p>
    <w:p w:rsidR="00D2786F" w:rsidRDefault="00496770" w:rsidP="00AA4AAC">
      <w:pPr>
        <w:widowControl w:val="0"/>
        <w:spacing w:line="360" w:lineRule="auto"/>
        <w:ind w:firstLine="709"/>
        <w:jc w:val="both"/>
        <w:rPr>
          <w:sz w:val="28"/>
          <w:szCs w:val="28"/>
          <w:lang w:val="uk-UA"/>
        </w:rPr>
      </w:pPr>
      <w:r w:rsidRPr="00F30194">
        <w:rPr>
          <w:sz w:val="28"/>
          <w:szCs w:val="28"/>
          <w:lang w:val="uk-UA"/>
        </w:rPr>
        <w:t>ЗНУ надає</w:t>
      </w:r>
      <w:r w:rsidRPr="00F30194">
        <w:rPr>
          <w:b/>
          <w:sz w:val="28"/>
          <w:szCs w:val="28"/>
          <w:lang w:val="uk-UA"/>
        </w:rPr>
        <w:t xml:space="preserve"> освітні послуги здобувачам вищої освіти з числа іноземних громадян</w:t>
      </w:r>
      <w:r w:rsidRPr="00F30194">
        <w:rPr>
          <w:sz w:val="28"/>
          <w:szCs w:val="28"/>
          <w:lang w:val="uk-UA"/>
        </w:rPr>
        <w:t>. Станом на грудень 2020 р. в університеті навчається сто дев`яносто іноземний здобувач вищої освіти, в тому числі 4 аспіранти</w:t>
      </w:r>
      <w:r w:rsidR="00D2786F" w:rsidRPr="00F30194">
        <w:rPr>
          <w:sz w:val="28"/>
          <w:szCs w:val="28"/>
          <w:lang w:val="uk-UA"/>
        </w:rPr>
        <w:t>.</w:t>
      </w:r>
    </w:p>
    <w:p w:rsidR="002D5AD8" w:rsidRPr="00F30194" w:rsidRDefault="002D5AD8" w:rsidP="00AA4AAC">
      <w:pPr>
        <w:widowControl w:val="0"/>
        <w:spacing w:line="360" w:lineRule="auto"/>
        <w:ind w:firstLine="709"/>
        <w:jc w:val="both"/>
        <w:rPr>
          <w:sz w:val="28"/>
          <w:szCs w:val="28"/>
          <w:lang w:val="uk-UA"/>
        </w:rPr>
      </w:pPr>
    </w:p>
    <w:p w:rsidR="0014234D" w:rsidRPr="00F30194" w:rsidRDefault="00C87730" w:rsidP="00C47971">
      <w:pPr>
        <w:widowControl w:val="0"/>
        <w:numPr>
          <w:ilvl w:val="0"/>
          <w:numId w:val="5"/>
        </w:numPr>
        <w:spacing w:line="360" w:lineRule="auto"/>
        <w:ind w:left="0" w:firstLine="709"/>
        <w:jc w:val="both"/>
        <w:rPr>
          <w:b/>
          <w:sz w:val="28"/>
          <w:szCs w:val="28"/>
          <w:lang w:val="uk-UA"/>
        </w:rPr>
      </w:pPr>
      <w:r w:rsidRPr="00F30194">
        <w:rPr>
          <w:b/>
          <w:sz w:val="28"/>
          <w:szCs w:val="28"/>
          <w:lang w:val="uk-UA"/>
        </w:rPr>
        <w:t>Молода наука в університеті</w:t>
      </w:r>
    </w:p>
    <w:p w:rsidR="0074110E" w:rsidRPr="00F30194" w:rsidRDefault="0074110E" w:rsidP="00AA4AAC">
      <w:pPr>
        <w:widowControl w:val="0"/>
        <w:spacing w:line="360" w:lineRule="auto"/>
        <w:ind w:left="709"/>
        <w:jc w:val="both"/>
        <w:rPr>
          <w:sz w:val="28"/>
          <w:szCs w:val="28"/>
          <w:highlight w:val="yellow"/>
          <w:lang w:val="uk-UA"/>
        </w:rPr>
      </w:pPr>
    </w:p>
    <w:p w:rsidR="00496770" w:rsidRPr="00F30194" w:rsidRDefault="00496770" w:rsidP="00AA4AAC">
      <w:pPr>
        <w:widowControl w:val="0"/>
        <w:spacing w:line="360" w:lineRule="auto"/>
        <w:ind w:firstLine="709"/>
        <w:jc w:val="both"/>
        <w:rPr>
          <w:color w:val="222222"/>
          <w:sz w:val="28"/>
          <w:szCs w:val="28"/>
          <w:lang w:val="uk-UA"/>
        </w:rPr>
      </w:pPr>
      <w:r w:rsidRPr="00F30194">
        <w:rPr>
          <w:color w:val="222222"/>
          <w:sz w:val="28"/>
          <w:szCs w:val="28"/>
          <w:lang w:val="uk-UA"/>
        </w:rPr>
        <w:t xml:space="preserve">Науково-дослідна робота студентів у ЗНУ є однією з найважливіших форм навчально-виховного процесу. Наукові лабораторії, гуртки, проблемні групи, Наукове товариство студентів, аспірантів, докторантів, студентські наукові конференції, олімпіади, конкурси, круглі столи – всі ці заходи спрямовані на залучення студентів до активної наукової діяльності. </w:t>
      </w:r>
    </w:p>
    <w:p w:rsidR="00496770" w:rsidRPr="00F30194" w:rsidRDefault="00496770" w:rsidP="00AA4AAC">
      <w:pPr>
        <w:widowControl w:val="0"/>
        <w:spacing w:line="360" w:lineRule="auto"/>
        <w:ind w:firstLine="709"/>
        <w:jc w:val="both"/>
        <w:rPr>
          <w:rFonts w:ascii="Arial" w:hAnsi="Arial" w:cs="Arial"/>
          <w:color w:val="222222"/>
          <w:lang w:val="uk-UA"/>
        </w:rPr>
      </w:pPr>
      <w:r w:rsidRPr="00F30194">
        <w:rPr>
          <w:color w:val="222222"/>
          <w:sz w:val="28"/>
          <w:szCs w:val="28"/>
          <w:lang w:val="uk-UA"/>
        </w:rPr>
        <w:t>У ЗНУ діє </w:t>
      </w:r>
      <w:r w:rsidRPr="00F30194">
        <w:rPr>
          <w:b/>
          <w:bCs/>
          <w:color w:val="222222"/>
          <w:sz w:val="28"/>
          <w:szCs w:val="28"/>
          <w:lang w:val="uk-UA"/>
        </w:rPr>
        <w:t>164 </w:t>
      </w:r>
      <w:r w:rsidRPr="00F30194">
        <w:rPr>
          <w:color w:val="222222"/>
          <w:sz w:val="28"/>
          <w:szCs w:val="28"/>
          <w:lang w:val="uk-UA"/>
        </w:rPr>
        <w:t>студентських наукових проблемних груп та гуртків, у роботі яких беруть участь близько </w:t>
      </w:r>
      <w:r w:rsidRPr="00F30194">
        <w:rPr>
          <w:b/>
          <w:bCs/>
          <w:color w:val="222222"/>
          <w:sz w:val="28"/>
          <w:szCs w:val="28"/>
          <w:lang w:val="uk-UA"/>
        </w:rPr>
        <w:t>1400 </w:t>
      </w:r>
      <w:r w:rsidRPr="00F30194">
        <w:rPr>
          <w:color w:val="222222"/>
          <w:sz w:val="28"/>
          <w:szCs w:val="28"/>
          <w:lang w:val="uk-UA"/>
        </w:rPr>
        <w:t>студентів.</w:t>
      </w:r>
    </w:p>
    <w:p w:rsidR="00496770" w:rsidRPr="00F30194" w:rsidRDefault="00496770" w:rsidP="00AA4AAC">
      <w:pPr>
        <w:widowControl w:val="0"/>
        <w:spacing w:line="360" w:lineRule="auto"/>
        <w:ind w:firstLine="709"/>
        <w:jc w:val="both"/>
        <w:rPr>
          <w:color w:val="222222"/>
          <w:sz w:val="28"/>
          <w:szCs w:val="28"/>
          <w:lang w:val="uk-UA"/>
        </w:rPr>
      </w:pPr>
      <w:r w:rsidRPr="00F30194">
        <w:rPr>
          <w:color w:val="222222"/>
          <w:sz w:val="28"/>
          <w:szCs w:val="28"/>
          <w:lang w:val="uk-UA"/>
        </w:rPr>
        <w:t>У 2020 році </w:t>
      </w:r>
      <w:r w:rsidRPr="00F30194">
        <w:rPr>
          <w:b/>
          <w:bCs/>
          <w:color w:val="222222"/>
          <w:sz w:val="28"/>
          <w:szCs w:val="28"/>
          <w:lang w:val="uk-UA"/>
        </w:rPr>
        <w:t>87 </w:t>
      </w:r>
      <w:r w:rsidRPr="00F30194">
        <w:rPr>
          <w:color w:val="222222"/>
          <w:sz w:val="28"/>
          <w:szCs w:val="28"/>
          <w:lang w:val="uk-UA"/>
        </w:rPr>
        <w:t>студентів ЗНУ стали учасниками ІІ етапу Всеукраїнської студентської олімпіади. У Всеукраїнському конкурсі студентських наукових робіт переміг </w:t>
      </w:r>
      <w:r w:rsidRPr="00F30194">
        <w:rPr>
          <w:b/>
          <w:bCs/>
          <w:sz w:val="28"/>
          <w:szCs w:val="28"/>
          <w:lang w:val="uk-UA"/>
        </w:rPr>
        <w:t>41</w:t>
      </w:r>
      <w:r w:rsidRPr="00F30194">
        <w:rPr>
          <w:b/>
          <w:bCs/>
          <w:color w:val="222222"/>
          <w:sz w:val="28"/>
          <w:szCs w:val="28"/>
          <w:lang w:val="uk-UA"/>
        </w:rPr>
        <w:t> </w:t>
      </w:r>
      <w:r w:rsidRPr="00F30194">
        <w:rPr>
          <w:color w:val="222222"/>
          <w:sz w:val="28"/>
          <w:szCs w:val="28"/>
          <w:lang w:val="uk-UA"/>
        </w:rPr>
        <w:t xml:space="preserve">студент із  </w:t>
      </w:r>
      <w:r w:rsidRPr="00F30194">
        <w:rPr>
          <w:b/>
          <w:bCs/>
          <w:color w:val="222222"/>
          <w:sz w:val="28"/>
          <w:szCs w:val="28"/>
          <w:lang w:val="uk-UA"/>
        </w:rPr>
        <w:t>97,</w:t>
      </w:r>
      <w:r w:rsidRPr="00F30194">
        <w:rPr>
          <w:color w:val="222222"/>
          <w:sz w:val="28"/>
          <w:szCs w:val="28"/>
          <w:lang w:val="uk-UA"/>
        </w:rPr>
        <w:t> рекомендованих до участі в підсумкових конференціях.</w:t>
      </w:r>
    </w:p>
    <w:p w:rsidR="00CE2B60" w:rsidRPr="00F30194" w:rsidRDefault="00CE2B60" w:rsidP="00AA4AAC">
      <w:pPr>
        <w:widowControl w:val="0"/>
        <w:spacing w:line="360" w:lineRule="auto"/>
        <w:ind w:firstLine="709"/>
        <w:jc w:val="both"/>
        <w:rPr>
          <w:color w:val="222222"/>
          <w:sz w:val="28"/>
          <w:szCs w:val="28"/>
          <w:lang w:val="uk-UA"/>
        </w:rPr>
      </w:pPr>
      <w:r w:rsidRPr="00F30194">
        <w:rPr>
          <w:color w:val="222222"/>
          <w:sz w:val="28"/>
          <w:szCs w:val="28"/>
          <w:lang w:val="uk-UA"/>
        </w:rPr>
        <w:t xml:space="preserve">В цілому </w:t>
      </w:r>
      <w:r w:rsidR="001C7A2F" w:rsidRPr="00F30194">
        <w:rPr>
          <w:color w:val="222222"/>
          <w:sz w:val="28"/>
          <w:szCs w:val="28"/>
          <w:lang w:val="uk-UA"/>
        </w:rPr>
        <w:t xml:space="preserve">у 2020 році </w:t>
      </w:r>
      <w:r w:rsidRPr="00F30194">
        <w:rPr>
          <w:color w:val="222222"/>
          <w:sz w:val="28"/>
          <w:szCs w:val="28"/>
          <w:lang w:val="uk-UA"/>
        </w:rPr>
        <w:t xml:space="preserve">за результатами міжнародних та </w:t>
      </w:r>
      <w:r w:rsidRPr="00F30194">
        <w:rPr>
          <w:sz w:val="28"/>
          <w:szCs w:val="28"/>
          <w:lang w:val="uk-UA"/>
        </w:rPr>
        <w:t xml:space="preserve">Всеукраїнських </w:t>
      </w:r>
      <w:r w:rsidRPr="00F30194">
        <w:rPr>
          <w:sz w:val="28"/>
          <w:szCs w:val="28"/>
          <w:lang w:val="uk-UA"/>
        </w:rPr>
        <w:lastRenderedPageBreak/>
        <w:t>конкурсів студентських наукових робіт та конкурсу дослідницьких проектів студентами отримано</w:t>
      </w:r>
      <w:r w:rsidRPr="00F30194">
        <w:rPr>
          <w:b/>
          <w:sz w:val="28"/>
          <w:szCs w:val="28"/>
          <w:lang w:val="uk-UA"/>
        </w:rPr>
        <w:t xml:space="preserve"> 52 дипломи</w:t>
      </w:r>
      <w:r w:rsidR="00BD7F1C">
        <w:rPr>
          <w:b/>
          <w:sz w:val="28"/>
          <w:szCs w:val="28"/>
          <w:lang w:val="uk-UA"/>
        </w:rPr>
        <w:t xml:space="preserve"> (4</w:t>
      </w:r>
      <w:r w:rsidR="008F6754">
        <w:rPr>
          <w:b/>
          <w:sz w:val="28"/>
          <w:szCs w:val="28"/>
          <w:lang w:val="uk-UA"/>
        </w:rPr>
        <w:t>7</w:t>
      </w:r>
      <w:r w:rsidR="00BD7F1C">
        <w:rPr>
          <w:b/>
          <w:sz w:val="28"/>
          <w:szCs w:val="28"/>
          <w:lang w:val="uk-UA"/>
        </w:rPr>
        <w:t xml:space="preserve"> диплом</w:t>
      </w:r>
      <w:r w:rsidR="008F6754">
        <w:rPr>
          <w:b/>
          <w:sz w:val="28"/>
          <w:szCs w:val="28"/>
          <w:lang w:val="uk-UA"/>
        </w:rPr>
        <w:t>ів</w:t>
      </w:r>
      <w:r w:rsidR="00BD7F1C">
        <w:rPr>
          <w:b/>
          <w:sz w:val="28"/>
          <w:szCs w:val="28"/>
          <w:lang w:val="uk-UA"/>
        </w:rPr>
        <w:t xml:space="preserve"> у 2019 році)</w:t>
      </w:r>
      <w:r w:rsidR="004D3CC1">
        <w:rPr>
          <w:b/>
          <w:sz w:val="28"/>
          <w:szCs w:val="28"/>
          <w:lang w:val="uk-UA"/>
        </w:rPr>
        <w:t>.</w:t>
      </w:r>
    </w:p>
    <w:p w:rsidR="00CE2B60" w:rsidRPr="00F30194" w:rsidRDefault="00CE2B60" w:rsidP="00AA4AAC">
      <w:pPr>
        <w:widowControl w:val="0"/>
        <w:spacing w:line="360" w:lineRule="auto"/>
        <w:ind w:firstLine="709"/>
        <w:jc w:val="both"/>
        <w:rPr>
          <w:color w:val="222222"/>
          <w:sz w:val="28"/>
          <w:szCs w:val="28"/>
          <w:lang w:val="uk-UA"/>
        </w:rPr>
      </w:pPr>
    </w:p>
    <w:p w:rsidR="00CE2B60" w:rsidRPr="00F30194" w:rsidRDefault="00CE2B60" w:rsidP="00CE2B60">
      <w:pPr>
        <w:jc w:val="center"/>
        <w:rPr>
          <w:b/>
          <w:sz w:val="28"/>
          <w:szCs w:val="28"/>
          <w:lang w:val="uk-UA"/>
        </w:rPr>
      </w:pPr>
      <w:r w:rsidRPr="00F30194">
        <w:rPr>
          <w:b/>
          <w:sz w:val="28"/>
          <w:szCs w:val="28"/>
          <w:lang w:val="uk-UA"/>
        </w:rPr>
        <w:t xml:space="preserve">Результати Всеукраїнського конкурсу студентських наукових робіт та конкурсу дослідницьких проєктів </w:t>
      </w:r>
    </w:p>
    <w:tbl>
      <w:tblPr>
        <w:tblStyle w:val="ab"/>
        <w:tblW w:w="0" w:type="auto"/>
        <w:jc w:val="center"/>
        <w:tblLook w:val="04A0"/>
      </w:tblPr>
      <w:tblGrid>
        <w:gridCol w:w="524"/>
        <w:gridCol w:w="2845"/>
        <w:gridCol w:w="1701"/>
        <w:gridCol w:w="1559"/>
        <w:gridCol w:w="1706"/>
        <w:gridCol w:w="1518"/>
      </w:tblGrid>
      <w:tr w:rsidR="001C7A2F" w:rsidRPr="00F30194" w:rsidTr="00373F58">
        <w:trPr>
          <w:trHeight w:val="369"/>
          <w:jc w:val="center"/>
        </w:trPr>
        <w:tc>
          <w:tcPr>
            <w:tcW w:w="0" w:type="auto"/>
            <w:vMerge w:val="restart"/>
            <w:tcBorders>
              <w:bottom w:val="single" w:sz="4" w:space="0" w:color="auto"/>
            </w:tcBorders>
            <w:vAlign w:val="center"/>
          </w:tcPr>
          <w:p w:rsidR="001C7A2F" w:rsidRPr="00F30194" w:rsidRDefault="001C7A2F" w:rsidP="00CE2B60">
            <w:pPr>
              <w:jc w:val="center"/>
              <w:rPr>
                <w:lang w:val="uk-UA"/>
              </w:rPr>
            </w:pPr>
            <w:r w:rsidRPr="00F30194">
              <w:rPr>
                <w:lang w:val="uk-UA"/>
              </w:rPr>
              <w:t>№</w:t>
            </w:r>
          </w:p>
          <w:p w:rsidR="001C7A2F" w:rsidRPr="00F30194" w:rsidRDefault="001C7A2F" w:rsidP="00CE2B60">
            <w:pPr>
              <w:jc w:val="center"/>
              <w:rPr>
                <w:lang w:val="uk-UA"/>
              </w:rPr>
            </w:pPr>
          </w:p>
        </w:tc>
        <w:tc>
          <w:tcPr>
            <w:tcW w:w="2803" w:type="dxa"/>
            <w:vMerge w:val="restart"/>
            <w:tcBorders>
              <w:bottom w:val="single" w:sz="4" w:space="0" w:color="auto"/>
            </w:tcBorders>
            <w:vAlign w:val="center"/>
          </w:tcPr>
          <w:p w:rsidR="001C7A2F" w:rsidRPr="00F30194" w:rsidRDefault="001C7A2F" w:rsidP="00CE2B60">
            <w:pPr>
              <w:jc w:val="center"/>
              <w:rPr>
                <w:lang w:val="uk-UA"/>
              </w:rPr>
            </w:pPr>
            <w:r w:rsidRPr="00F30194">
              <w:rPr>
                <w:lang w:val="uk-UA"/>
              </w:rPr>
              <w:t>Факультет</w:t>
            </w:r>
          </w:p>
        </w:tc>
        <w:tc>
          <w:tcPr>
            <w:tcW w:w="4966" w:type="dxa"/>
            <w:gridSpan w:val="3"/>
            <w:tcBorders>
              <w:bottom w:val="single" w:sz="4" w:space="0" w:color="auto"/>
            </w:tcBorders>
            <w:vAlign w:val="center"/>
          </w:tcPr>
          <w:p w:rsidR="001C7A2F" w:rsidRPr="00F30194" w:rsidRDefault="001C7A2F" w:rsidP="00CE2B60">
            <w:pPr>
              <w:jc w:val="center"/>
              <w:rPr>
                <w:lang w:val="uk-UA"/>
              </w:rPr>
            </w:pPr>
            <w:r w:rsidRPr="00F30194">
              <w:rPr>
                <w:b/>
                <w:lang w:val="uk-UA"/>
              </w:rPr>
              <w:t>Дипломи</w:t>
            </w:r>
          </w:p>
        </w:tc>
        <w:tc>
          <w:tcPr>
            <w:tcW w:w="1518" w:type="dxa"/>
            <w:vMerge w:val="restart"/>
            <w:tcBorders>
              <w:bottom w:val="single" w:sz="4" w:space="0" w:color="auto"/>
            </w:tcBorders>
          </w:tcPr>
          <w:p w:rsidR="001C7A2F" w:rsidRPr="00F30194" w:rsidRDefault="001C7A2F" w:rsidP="00CE2B60">
            <w:pPr>
              <w:jc w:val="center"/>
              <w:rPr>
                <w:b/>
                <w:lang w:val="uk-UA"/>
              </w:rPr>
            </w:pPr>
            <w:r w:rsidRPr="00F30194">
              <w:rPr>
                <w:b/>
                <w:lang w:val="uk-UA"/>
              </w:rPr>
              <w:t xml:space="preserve">Всього </w:t>
            </w:r>
          </w:p>
          <w:p w:rsidR="001C7A2F" w:rsidRPr="00F30194" w:rsidRDefault="001C7A2F" w:rsidP="00CE2B60">
            <w:pPr>
              <w:jc w:val="center"/>
              <w:rPr>
                <w:lang w:val="uk-UA"/>
              </w:rPr>
            </w:pPr>
            <w:r w:rsidRPr="00F30194">
              <w:rPr>
                <w:lang w:val="uk-UA"/>
              </w:rPr>
              <w:t>Дипломів</w:t>
            </w:r>
          </w:p>
        </w:tc>
      </w:tr>
      <w:tr w:rsidR="001C7A2F" w:rsidRPr="00F30194" w:rsidTr="00373F58">
        <w:trPr>
          <w:trHeight w:val="13"/>
          <w:jc w:val="center"/>
        </w:trPr>
        <w:tc>
          <w:tcPr>
            <w:tcW w:w="0" w:type="auto"/>
            <w:vMerge/>
            <w:vAlign w:val="center"/>
          </w:tcPr>
          <w:p w:rsidR="001C7A2F" w:rsidRPr="00F30194" w:rsidRDefault="001C7A2F" w:rsidP="00CE2B60">
            <w:pPr>
              <w:jc w:val="center"/>
              <w:rPr>
                <w:lang w:val="uk-UA"/>
              </w:rPr>
            </w:pPr>
          </w:p>
        </w:tc>
        <w:tc>
          <w:tcPr>
            <w:tcW w:w="2803" w:type="dxa"/>
            <w:vMerge/>
            <w:shd w:val="clear" w:color="auto" w:fill="auto"/>
            <w:vAlign w:val="center"/>
          </w:tcPr>
          <w:p w:rsidR="001C7A2F" w:rsidRPr="00F30194" w:rsidRDefault="001C7A2F" w:rsidP="00CE2B60">
            <w:pPr>
              <w:rPr>
                <w:lang w:val="uk-UA"/>
              </w:rPr>
            </w:pPr>
          </w:p>
        </w:tc>
        <w:tc>
          <w:tcPr>
            <w:tcW w:w="1701" w:type="dxa"/>
            <w:vAlign w:val="center"/>
          </w:tcPr>
          <w:p w:rsidR="001C7A2F" w:rsidRPr="00F30194" w:rsidRDefault="001C7A2F" w:rsidP="00373F58">
            <w:pPr>
              <w:jc w:val="center"/>
              <w:rPr>
                <w:lang w:val="uk-UA"/>
              </w:rPr>
            </w:pPr>
            <w:r w:rsidRPr="00F30194">
              <w:rPr>
                <w:b/>
                <w:lang w:val="uk-UA"/>
              </w:rPr>
              <w:t xml:space="preserve">І </w:t>
            </w:r>
            <w:r w:rsidRPr="00F30194">
              <w:rPr>
                <w:lang w:val="uk-UA"/>
              </w:rPr>
              <w:t>ступеня</w:t>
            </w:r>
          </w:p>
        </w:tc>
        <w:tc>
          <w:tcPr>
            <w:tcW w:w="1559" w:type="dxa"/>
            <w:shd w:val="clear" w:color="auto" w:fill="FFFFFF" w:themeFill="background1"/>
            <w:vAlign w:val="center"/>
          </w:tcPr>
          <w:p w:rsidR="001C7A2F" w:rsidRPr="00F30194" w:rsidRDefault="001C7A2F" w:rsidP="002554B3">
            <w:pPr>
              <w:jc w:val="center"/>
              <w:rPr>
                <w:lang w:val="uk-UA"/>
              </w:rPr>
            </w:pPr>
            <w:r w:rsidRPr="00F30194">
              <w:rPr>
                <w:b/>
                <w:lang w:val="uk-UA"/>
              </w:rPr>
              <w:t>ІІ</w:t>
            </w:r>
            <w:r w:rsidRPr="00F30194">
              <w:rPr>
                <w:lang w:val="uk-UA"/>
              </w:rPr>
              <w:t xml:space="preserve"> ступеня</w:t>
            </w:r>
          </w:p>
        </w:tc>
        <w:tc>
          <w:tcPr>
            <w:tcW w:w="1706" w:type="dxa"/>
            <w:shd w:val="clear" w:color="auto" w:fill="FFFFFF" w:themeFill="background1"/>
            <w:vAlign w:val="center"/>
          </w:tcPr>
          <w:p w:rsidR="001C7A2F" w:rsidRPr="00F30194" w:rsidRDefault="001C7A2F" w:rsidP="002554B3">
            <w:pPr>
              <w:jc w:val="center"/>
              <w:rPr>
                <w:lang w:val="uk-UA"/>
              </w:rPr>
            </w:pPr>
            <w:r w:rsidRPr="00F30194">
              <w:rPr>
                <w:b/>
                <w:lang w:val="uk-UA"/>
              </w:rPr>
              <w:t>ІІІ</w:t>
            </w:r>
            <w:r w:rsidRPr="00F30194">
              <w:rPr>
                <w:lang w:val="uk-UA"/>
              </w:rPr>
              <w:t xml:space="preserve"> ступеня</w:t>
            </w:r>
          </w:p>
        </w:tc>
        <w:tc>
          <w:tcPr>
            <w:tcW w:w="1518" w:type="dxa"/>
            <w:vMerge/>
            <w:shd w:val="clear" w:color="auto" w:fill="FBD4B4" w:themeFill="accent6" w:themeFillTint="66"/>
            <w:vAlign w:val="center"/>
          </w:tcPr>
          <w:p w:rsidR="001C7A2F" w:rsidRPr="00F30194" w:rsidRDefault="001C7A2F" w:rsidP="00CE2B60">
            <w:pPr>
              <w:jc w:val="center"/>
              <w:rPr>
                <w:b/>
                <w:lang w:val="uk-UA"/>
              </w:rPr>
            </w:pPr>
          </w:p>
        </w:tc>
      </w:tr>
      <w:tr w:rsidR="001C7A2F" w:rsidRPr="00F30194" w:rsidTr="00373F58">
        <w:trPr>
          <w:trHeight w:val="13"/>
          <w:jc w:val="center"/>
        </w:trPr>
        <w:tc>
          <w:tcPr>
            <w:tcW w:w="0" w:type="auto"/>
            <w:vAlign w:val="center"/>
          </w:tcPr>
          <w:p w:rsidR="001C7A2F" w:rsidRPr="00F30194" w:rsidRDefault="001C7A2F" w:rsidP="00207AE3">
            <w:pPr>
              <w:jc w:val="both"/>
              <w:rPr>
                <w:lang w:val="uk-UA"/>
              </w:rPr>
            </w:pPr>
            <w:r w:rsidRPr="00F30194">
              <w:rPr>
                <w:lang w:val="uk-UA"/>
              </w:rPr>
              <w:t>1.</w:t>
            </w:r>
          </w:p>
        </w:tc>
        <w:tc>
          <w:tcPr>
            <w:tcW w:w="2803" w:type="dxa"/>
            <w:shd w:val="clear" w:color="auto" w:fill="auto"/>
            <w:vAlign w:val="center"/>
          </w:tcPr>
          <w:p w:rsidR="001C7A2F" w:rsidRPr="00F30194" w:rsidRDefault="001C7A2F" w:rsidP="002554B3">
            <w:pPr>
              <w:rPr>
                <w:lang w:val="uk-UA"/>
              </w:rPr>
            </w:pPr>
            <w:r w:rsidRPr="00F30194">
              <w:rPr>
                <w:lang w:val="uk-UA"/>
              </w:rPr>
              <w:t>Юридичний</w:t>
            </w:r>
          </w:p>
        </w:tc>
        <w:tc>
          <w:tcPr>
            <w:tcW w:w="1701" w:type="dxa"/>
            <w:shd w:val="clear" w:color="auto" w:fill="auto"/>
            <w:vAlign w:val="center"/>
          </w:tcPr>
          <w:p w:rsidR="001C7A2F" w:rsidRPr="00F30194" w:rsidRDefault="001C7A2F" w:rsidP="002554B3">
            <w:pPr>
              <w:jc w:val="center"/>
              <w:rPr>
                <w:lang w:val="uk-UA"/>
              </w:rPr>
            </w:pPr>
            <w:r w:rsidRPr="00F30194">
              <w:rPr>
                <w:lang w:val="uk-UA"/>
              </w:rPr>
              <w:t>9</w:t>
            </w:r>
          </w:p>
        </w:tc>
        <w:tc>
          <w:tcPr>
            <w:tcW w:w="1559" w:type="dxa"/>
            <w:shd w:val="clear" w:color="auto" w:fill="auto"/>
            <w:vAlign w:val="center"/>
          </w:tcPr>
          <w:p w:rsidR="001C7A2F" w:rsidRPr="00F30194" w:rsidRDefault="001C7A2F" w:rsidP="002554B3">
            <w:pPr>
              <w:jc w:val="center"/>
              <w:rPr>
                <w:lang w:val="uk-UA"/>
              </w:rPr>
            </w:pPr>
          </w:p>
        </w:tc>
        <w:tc>
          <w:tcPr>
            <w:tcW w:w="1706" w:type="dxa"/>
            <w:shd w:val="clear" w:color="auto" w:fill="auto"/>
            <w:vAlign w:val="center"/>
          </w:tcPr>
          <w:p w:rsidR="001C7A2F" w:rsidRPr="00F30194" w:rsidRDefault="001C7A2F" w:rsidP="002554B3">
            <w:pPr>
              <w:jc w:val="center"/>
              <w:rPr>
                <w:lang w:val="uk-UA"/>
              </w:rPr>
            </w:pPr>
            <w:r w:rsidRPr="00F30194">
              <w:rPr>
                <w:lang w:val="uk-UA"/>
              </w:rPr>
              <w:t>2</w:t>
            </w:r>
          </w:p>
        </w:tc>
        <w:tc>
          <w:tcPr>
            <w:tcW w:w="1518" w:type="dxa"/>
            <w:shd w:val="clear" w:color="auto" w:fill="auto"/>
            <w:vAlign w:val="center"/>
          </w:tcPr>
          <w:p w:rsidR="001C7A2F" w:rsidRPr="00F30194" w:rsidRDefault="001C7A2F" w:rsidP="002554B3">
            <w:pPr>
              <w:jc w:val="center"/>
              <w:rPr>
                <w:b/>
                <w:lang w:val="uk-UA"/>
              </w:rPr>
            </w:pPr>
            <w:r w:rsidRPr="00F30194">
              <w:rPr>
                <w:b/>
                <w:lang w:val="uk-UA"/>
              </w:rPr>
              <w:t>11</w:t>
            </w:r>
          </w:p>
        </w:tc>
      </w:tr>
      <w:tr w:rsidR="001C7A2F" w:rsidRPr="00F30194" w:rsidTr="00373F58">
        <w:trPr>
          <w:trHeight w:val="13"/>
          <w:jc w:val="center"/>
        </w:trPr>
        <w:tc>
          <w:tcPr>
            <w:tcW w:w="0" w:type="auto"/>
            <w:vAlign w:val="center"/>
          </w:tcPr>
          <w:p w:rsidR="001C7A2F" w:rsidRPr="00F30194" w:rsidRDefault="001C7A2F" w:rsidP="00207AE3">
            <w:pPr>
              <w:jc w:val="both"/>
              <w:rPr>
                <w:lang w:val="uk-UA"/>
              </w:rPr>
            </w:pPr>
            <w:r w:rsidRPr="00F30194">
              <w:rPr>
                <w:lang w:val="uk-UA"/>
              </w:rPr>
              <w:t>2</w:t>
            </w:r>
          </w:p>
        </w:tc>
        <w:tc>
          <w:tcPr>
            <w:tcW w:w="2803" w:type="dxa"/>
            <w:shd w:val="clear" w:color="auto" w:fill="auto"/>
            <w:vAlign w:val="center"/>
          </w:tcPr>
          <w:p w:rsidR="001C7A2F" w:rsidRPr="00F30194" w:rsidRDefault="001C7A2F" w:rsidP="002554B3">
            <w:pPr>
              <w:rPr>
                <w:lang w:val="uk-UA"/>
              </w:rPr>
            </w:pPr>
            <w:r w:rsidRPr="00F30194">
              <w:rPr>
                <w:lang w:val="uk-UA"/>
              </w:rPr>
              <w:t>Інженерний навчально-науковий інститут</w:t>
            </w:r>
          </w:p>
        </w:tc>
        <w:tc>
          <w:tcPr>
            <w:tcW w:w="1701" w:type="dxa"/>
            <w:shd w:val="clear" w:color="auto" w:fill="auto"/>
            <w:vAlign w:val="center"/>
          </w:tcPr>
          <w:p w:rsidR="001C7A2F" w:rsidRPr="00F30194" w:rsidRDefault="001C7A2F" w:rsidP="002554B3">
            <w:pPr>
              <w:jc w:val="center"/>
              <w:rPr>
                <w:lang w:val="uk-UA"/>
              </w:rPr>
            </w:pPr>
            <w:r w:rsidRPr="00F30194">
              <w:rPr>
                <w:lang w:val="uk-UA"/>
              </w:rPr>
              <w:t>1</w:t>
            </w:r>
          </w:p>
        </w:tc>
        <w:tc>
          <w:tcPr>
            <w:tcW w:w="1559" w:type="dxa"/>
            <w:shd w:val="clear" w:color="auto" w:fill="auto"/>
            <w:vAlign w:val="center"/>
          </w:tcPr>
          <w:p w:rsidR="001C7A2F" w:rsidRPr="00F30194" w:rsidRDefault="001C7A2F" w:rsidP="002554B3">
            <w:pPr>
              <w:jc w:val="center"/>
              <w:rPr>
                <w:lang w:val="uk-UA"/>
              </w:rPr>
            </w:pPr>
            <w:r w:rsidRPr="00F30194">
              <w:rPr>
                <w:lang w:val="uk-UA"/>
              </w:rPr>
              <w:t>3</w:t>
            </w:r>
          </w:p>
        </w:tc>
        <w:tc>
          <w:tcPr>
            <w:tcW w:w="1706" w:type="dxa"/>
            <w:shd w:val="clear" w:color="auto" w:fill="auto"/>
            <w:vAlign w:val="center"/>
          </w:tcPr>
          <w:p w:rsidR="001C7A2F" w:rsidRPr="00F30194" w:rsidRDefault="001C7A2F" w:rsidP="002554B3">
            <w:pPr>
              <w:jc w:val="center"/>
              <w:rPr>
                <w:lang w:val="uk-UA"/>
              </w:rPr>
            </w:pPr>
            <w:r w:rsidRPr="00F30194">
              <w:rPr>
                <w:lang w:val="uk-UA"/>
              </w:rPr>
              <w:t>7</w:t>
            </w:r>
          </w:p>
        </w:tc>
        <w:tc>
          <w:tcPr>
            <w:tcW w:w="1518" w:type="dxa"/>
            <w:shd w:val="clear" w:color="auto" w:fill="auto"/>
            <w:vAlign w:val="center"/>
          </w:tcPr>
          <w:p w:rsidR="001C7A2F" w:rsidRPr="00F30194" w:rsidRDefault="001C7A2F" w:rsidP="002554B3">
            <w:pPr>
              <w:jc w:val="center"/>
              <w:rPr>
                <w:b/>
                <w:lang w:val="uk-UA"/>
              </w:rPr>
            </w:pPr>
            <w:r w:rsidRPr="00F30194">
              <w:rPr>
                <w:b/>
                <w:lang w:val="uk-UA"/>
              </w:rPr>
              <w:t>11</w:t>
            </w:r>
          </w:p>
        </w:tc>
      </w:tr>
      <w:tr w:rsidR="001C7A2F" w:rsidRPr="00F30194" w:rsidTr="00373F58">
        <w:trPr>
          <w:trHeight w:val="13"/>
          <w:jc w:val="center"/>
        </w:trPr>
        <w:tc>
          <w:tcPr>
            <w:tcW w:w="0" w:type="auto"/>
            <w:vAlign w:val="center"/>
          </w:tcPr>
          <w:p w:rsidR="001C7A2F" w:rsidRPr="00F30194" w:rsidRDefault="001C7A2F" w:rsidP="00207AE3">
            <w:pPr>
              <w:jc w:val="both"/>
              <w:rPr>
                <w:lang w:val="uk-UA"/>
              </w:rPr>
            </w:pPr>
            <w:r w:rsidRPr="00F30194">
              <w:rPr>
                <w:lang w:val="uk-UA"/>
              </w:rPr>
              <w:t>3.</w:t>
            </w:r>
          </w:p>
        </w:tc>
        <w:tc>
          <w:tcPr>
            <w:tcW w:w="2803" w:type="dxa"/>
            <w:vAlign w:val="center"/>
          </w:tcPr>
          <w:p w:rsidR="001C7A2F" w:rsidRPr="00F30194" w:rsidRDefault="001C7A2F" w:rsidP="00CE2B60">
            <w:pPr>
              <w:rPr>
                <w:lang w:val="uk-UA"/>
              </w:rPr>
            </w:pPr>
            <w:r w:rsidRPr="00F30194">
              <w:rPr>
                <w:lang w:val="uk-UA"/>
              </w:rPr>
              <w:t>Економічний</w:t>
            </w:r>
          </w:p>
        </w:tc>
        <w:tc>
          <w:tcPr>
            <w:tcW w:w="1701" w:type="dxa"/>
            <w:shd w:val="clear" w:color="auto" w:fill="auto"/>
            <w:vAlign w:val="center"/>
          </w:tcPr>
          <w:p w:rsidR="001C7A2F" w:rsidRPr="00F30194" w:rsidRDefault="001C7A2F" w:rsidP="00CE2B60">
            <w:pPr>
              <w:jc w:val="center"/>
              <w:rPr>
                <w:lang w:val="uk-UA"/>
              </w:rPr>
            </w:pPr>
            <w:r w:rsidRPr="00F30194">
              <w:rPr>
                <w:lang w:val="uk-UA"/>
              </w:rPr>
              <w:t>1</w:t>
            </w:r>
          </w:p>
        </w:tc>
        <w:tc>
          <w:tcPr>
            <w:tcW w:w="1559" w:type="dxa"/>
            <w:shd w:val="clear" w:color="auto" w:fill="auto"/>
            <w:vAlign w:val="center"/>
          </w:tcPr>
          <w:p w:rsidR="001C7A2F" w:rsidRPr="00F30194" w:rsidRDefault="001C7A2F" w:rsidP="00CE2B60">
            <w:pPr>
              <w:jc w:val="center"/>
              <w:rPr>
                <w:lang w:val="uk-UA"/>
              </w:rPr>
            </w:pPr>
            <w:r w:rsidRPr="00F30194">
              <w:rPr>
                <w:lang w:val="uk-UA"/>
              </w:rPr>
              <w:t>1</w:t>
            </w:r>
          </w:p>
        </w:tc>
        <w:tc>
          <w:tcPr>
            <w:tcW w:w="1706" w:type="dxa"/>
            <w:shd w:val="clear" w:color="auto" w:fill="auto"/>
            <w:vAlign w:val="center"/>
          </w:tcPr>
          <w:p w:rsidR="001C7A2F" w:rsidRPr="00F30194" w:rsidRDefault="001C7A2F" w:rsidP="00CE2B60">
            <w:pPr>
              <w:jc w:val="center"/>
              <w:rPr>
                <w:lang w:val="uk-UA"/>
              </w:rPr>
            </w:pPr>
            <w:r w:rsidRPr="00F30194">
              <w:rPr>
                <w:lang w:val="uk-UA"/>
              </w:rPr>
              <w:t>7</w:t>
            </w:r>
          </w:p>
        </w:tc>
        <w:tc>
          <w:tcPr>
            <w:tcW w:w="1518" w:type="dxa"/>
            <w:shd w:val="clear" w:color="auto" w:fill="auto"/>
            <w:vAlign w:val="center"/>
          </w:tcPr>
          <w:p w:rsidR="001C7A2F" w:rsidRPr="00F30194" w:rsidRDefault="001C7A2F" w:rsidP="00CE2B60">
            <w:pPr>
              <w:jc w:val="center"/>
              <w:rPr>
                <w:b/>
                <w:lang w:val="uk-UA"/>
              </w:rPr>
            </w:pPr>
            <w:r w:rsidRPr="00F30194">
              <w:rPr>
                <w:b/>
                <w:lang w:val="uk-UA"/>
              </w:rPr>
              <w:t>9</w:t>
            </w:r>
          </w:p>
        </w:tc>
      </w:tr>
      <w:tr w:rsidR="001C7A2F" w:rsidRPr="00F30194" w:rsidTr="00373F58">
        <w:trPr>
          <w:trHeight w:val="13"/>
          <w:jc w:val="center"/>
        </w:trPr>
        <w:tc>
          <w:tcPr>
            <w:tcW w:w="0" w:type="auto"/>
            <w:vAlign w:val="center"/>
          </w:tcPr>
          <w:p w:rsidR="001C7A2F" w:rsidRPr="00F30194" w:rsidRDefault="001C7A2F" w:rsidP="00207AE3">
            <w:pPr>
              <w:jc w:val="both"/>
              <w:rPr>
                <w:lang w:val="uk-UA"/>
              </w:rPr>
            </w:pPr>
            <w:r w:rsidRPr="00F30194">
              <w:rPr>
                <w:lang w:val="uk-UA"/>
              </w:rPr>
              <w:t>4.</w:t>
            </w:r>
          </w:p>
        </w:tc>
        <w:tc>
          <w:tcPr>
            <w:tcW w:w="2803" w:type="dxa"/>
            <w:vAlign w:val="center"/>
          </w:tcPr>
          <w:p w:rsidR="001C7A2F" w:rsidRPr="00F30194" w:rsidRDefault="001C7A2F" w:rsidP="00CE2B60">
            <w:pPr>
              <w:rPr>
                <w:lang w:val="uk-UA"/>
              </w:rPr>
            </w:pPr>
            <w:r w:rsidRPr="00F30194">
              <w:rPr>
                <w:lang w:val="uk-UA"/>
              </w:rPr>
              <w:t>Менеджмент</w:t>
            </w:r>
          </w:p>
        </w:tc>
        <w:tc>
          <w:tcPr>
            <w:tcW w:w="1701" w:type="dxa"/>
            <w:shd w:val="clear" w:color="auto" w:fill="auto"/>
            <w:vAlign w:val="center"/>
          </w:tcPr>
          <w:p w:rsidR="001C7A2F" w:rsidRPr="00F30194" w:rsidRDefault="001C7A2F" w:rsidP="00CE2B60">
            <w:pPr>
              <w:jc w:val="center"/>
              <w:rPr>
                <w:lang w:val="uk-UA"/>
              </w:rPr>
            </w:pPr>
            <w:r w:rsidRPr="00F30194">
              <w:rPr>
                <w:lang w:val="uk-UA"/>
              </w:rPr>
              <w:t>1</w:t>
            </w:r>
          </w:p>
        </w:tc>
        <w:tc>
          <w:tcPr>
            <w:tcW w:w="1559" w:type="dxa"/>
            <w:shd w:val="clear" w:color="auto" w:fill="auto"/>
            <w:vAlign w:val="center"/>
          </w:tcPr>
          <w:p w:rsidR="001C7A2F" w:rsidRPr="00F30194" w:rsidRDefault="001C7A2F" w:rsidP="00CE2B60">
            <w:pPr>
              <w:jc w:val="center"/>
              <w:rPr>
                <w:lang w:val="uk-UA"/>
              </w:rPr>
            </w:pPr>
            <w:r w:rsidRPr="00F30194">
              <w:rPr>
                <w:lang w:val="uk-UA"/>
              </w:rPr>
              <w:t>2</w:t>
            </w:r>
          </w:p>
        </w:tc>
        <w:tc>
          <w:tcPr>
            <w:tcW w:w="1706" w:type="dxa"/>
            <w:shd w:val="clear" w:color="auto" w:fill="auto"/>
            <w:vAlign w:val="center"/>
          </w:tcPr>
          <w:p w:rsidR="001C7A2F" w:rsidRPr="00F30194" w:rsidRDefault="001C7A2F" w:rsidP="00CE2B60">
            <w:pPr>
              <w:jc w:val="center"/>
              <w:rPr>
                <w:lang w:val="uk-UA"/>
              </w:rPr>
            </w:pPr>
            <w:r w:rsidRPr="00F30194">
              <w:rPr>
                <w:lang w:val="uk-UA"/>
              </w:rPr>
              <w:t>5</w:t>
            </w:r>
          </w:p>
        </w:tc>
        <w:tc>
          <w:tcPr>
            <w:tcW w:w="1518" w:type="dxa"/>
            <w:shd w:val="clear" w:color="auto" w:fill="auto"/>
            <w:vAlign w:val="center"/>
          </w:tcPr>
          <w:p w:rsidR="001C7A2F" w:rsidRPr="00F30194" w:rsidRDefault="001C7A2F" w:rsidP="00CE2B60">
            <w:pPr>
              <w:jc w:val="center"/>
              <w:rPr>
                <w:b/>
                <w:lang w:val="uk-UA"/>
              </w:rPr>
            </w:pPr>
            <w:r w:rsidRPr="00F30194">
              <w:rPr>
                <w:b/>
                <w:lang w:val="uk-UA"/>
              </w:rPr>
              <w:t>8</w:t>
            </w:r>
          </w:p>
        </w:tc>
      </w:tr>
      <w:tr w:rsidR="001C7A2F" w:rsidRPr="00F30194" w:rsidTr="00373F58">
        <w:trPr>
          <w:trHeight w:val="250"/>
          <w:jc w:val="center"/>
        </w:trPr>
        <w:tc>
          <w:tcPr>
            <w:tcW w:w="0" w:type="auto"/>
            <w:vAlign w:val="center"/>
          </w:tcPr>
          <w:p w:rsidR="001C7A2F" w:rsidRPr="00F30194" w:rsidRDefault="001C7A2F" w:rsidP="00207AE3">
            <w:pPr>
              <w:jc w:val="both"/>
              <w:rPr>
                <w:lang w:val="uk-UA"/>
              </w:rPr>
            </w:pPr>
            <w:r w:rsidRPr="00F30194">
              <w:rPr>
                <w:lang w:val="uk-UA"/>
              </w:rPr>
              <w:t>5.</w:t>
            </w:r>
          </w:p>
        </w:tc>
        <w:tc>
          <w:tcPr>
            <w:tcW w:w="2803" w:type="dxa"/>
            <w:vAlign w:val="center"/>
          </w:tcPr>
          <w:p w:rsidR="001C7A2F" w:rsidRPr="00F30194" w:rsidRDefault="001C7A2F" w:rsidP="002554B3">
            <w:pPr>
              <w:rPr>
                <w:lang w:val="uk-UA"/>
              </w:rPr>
            </w:pPr>
            <w:r w:rsidRPr="00F30194">
              <w:rPr>
                <w:lang w:val="uk-UA"/>
              </w:rPr>
              <w:t>Іноземної філології</w:t>
            </w:r>
          </w:p>
        </w:tc>
        <w:tc>
          <w:tcPr>
            <w:tcW w:w="1701" w:type="dxa"/>
            <w:shd w:val="clear" w:color="auto" w:fill="auto"/>
            <w:vAlign w:val="center"/>
          </w:tcPr>
          <w:p w:rsidR="001C7A2F" w:rsidRPr="00F30194" w:rsidRDefault="001C7A2F" w:rsidP="002554B3">
            <w:pPr>
              <w:jc w:val="center"/>
              <w:rPr>
                <w:lang w:val="uk-UA"/>
              </w:rPr>
            </w:pPr>
          </w:p>
        </w:tc>
        <w:tc>
          <w:tcPr>
            <w:tcW w:w="1559" w:type="dxa"/>
            <w:shd w:val="clear" w:color="auto" w:fill="auto"/>
            <w:vAlign w:val="center"/>
          </w:tcPr>
          <w:p w:rsidR="001C7A2F" w:rsidRPr="00F30194" w:rsidRDefault="001C7A2F" w:rsidP="002554B3">
            <w:pPr>
              <w:jc w:val="center"/>
              <w:rPr>
                <w:lang w:val="uk-UA"/>
              </w:rPr>
            </w:pPr>
          </w:p>
        </w:tc>
        <w:tc>
          <w:tcPr>
            <w:tcW w:w="1706" w:type="dxa"/>
            <w:shd w:val="clear" w:color="auto" w:fill="auto"/>
            <w:vAlign w:val="center"/>
          </w:tcPr>
          <w:p w:rsidR="001C7A2F" w:rsidRPr="00F30194" w:rsidRDefault="00207AE3" w:rsidP="002554B3">
            <w:pPr>
              <w:jc w:val="center"/>
              <w:rPr>
                <w:lang w:val="uk-UA"/>
              </w:rPr>
            </w:pPr>
            <w:r w:rsidRPr="00F30194">
              <w:rPr>
                <w:lang w:val="uk-UA"/>
              </w:rPr>
              <w:t>1</w:t>
            </w:r>
          </w:p>
        </w:tc>
        <w:tc>
          <w:tcPr>
            <w:tcW w:w="1518" w:type="dxa"/>
            <w:shd w:val="clear" w:color="auto" w:fill="auto"/>
            <w:vAlign w:val="center"/>
          </w:tcPr>
          <w:p w:rsidR="001C7A2F" w:rsidRPr="00F30194" w:rsidRDefault="00207AE3" w:rsidP="002554B3">
            <w:pPr>
              <w:jc w:val="center"/>
              <w:rPr>
                <w:b/>
                <w:lang w:val="uk-UA"/>
              </w:rPr>
            </w:pPr>
            <w:r w:rsidRPr="00F30194">
              <w:rPr>
                <w:b/>
                <w:lang w:val="uk-UA"/>
              </w:rPr>
              <w:t>1</w:t>
            </w:r>
          </w:p>
        </w:tc>
      </w:tr>
      <w:tr w:rsidR="001C7A2F" w:rsidRPr="00F30194" w:rsidTr="00373F58">
        <w:trPr>
          <w:trHeight w:val="250"/>
          <w:jc w:val="center"/>
        </w:trPr>
        <w:tc>
          <w:tcPr>
            <w:tcW w:w="0" w:type="auto"/>
            <w:vAlign w:val="center"/>
          </w:tcPr>
          <w:p w:rsidR="001C7A2F" w:rsidRPr="00F30194" w:rsidRDefault="001C7A2F" w:rsidP="00207AE3">
            <w:pPr>
              <w:jc w:val="both"/>
              <w:rPr>
                <w:lang w:val="uk-UA"/>
              </w:rPr>
            </w:pPr>
            <w:r w:rsidRPr="00F30194">
              <w:rPr>
                <w:lang w:val="uk-UA"/>
              </w:rPr>
              <w:t>6.</w:t>
            </w:r>
          </w:p>
        </w:tc>
        <w:tc>
          <w:tcPr>
            <w:tcW w:w="2803" w:type="dxa"/>
            <w:vAlign w:val="center"/>
          </w:tcPr>
          <w:p w:rsidR="001C7A2F" w:rsidRPr="00F30194" w:rsidRDefault="001C7A2F" w:rsidP="002554B3">
            <w:pPr>
              <w:rPr>
                <w:lang w:val="uk-UA"/>
              </w:rPr>
            </w:pPr>
            <w:r w:rsidRPr="00F30194">
              <w:rPr>
                <w:lang w:val="uk-UA"/>
              </w:rPr>
              <w:t>Соціології та управління</w:t>
            </w:r>
          </w:p>
        </w:tc>
        <w:tc>
          <w:tcPr>
            <w:tcW w:w="1701" w:type="dxa"/>
            <w:shd w:val="clear" w:color="auto" w:fill="auto"/>
            <w:vAlign w:val="center"/>
          </w:tcPr>
          <w:p w:rsidR="001C7A2F" w:rsidRPr="00F30194" w:rsidRDefault="001C7A2F" w:rsidP="002554B3">
            <w:pPr>
              <w:jc w:val="center"/>
              <w:rPr>
                <w:lang w:val="uk-UA"/>
              </w:rPr>
            </w:pPr>
            <w:r w:rsidRPr="00F30194">
              <w:rPr>
                <w:lang w:val="uk-UA"/>
              </w:rPr>
              <w:t>1</w:t>
            </w:r>
          </w:p>
        </w:tc>
        <w:tc>
          <w:tcPr>
            <w:tcW w:w="1559" w:type="dxa"/>
            <w:shd w:val="clear" w:color="auto" w:fill="auto"/>
            <w:vAlign w:val="center"/>
          </w:tcPr>
          <w:p w:rsidR="001C7A2F" w:rsidRPr="00F30194" w:rsidRDefault="001C7A2F" w:rsidP="002554B3">
            <w:pPr>
              <w:jc w:val="center"/>
              <w:rPr>
                <w:lang w:val="uk-UA"/>
              </w:rPr>
            </w:pPr>
            <w:r w:rsidRPr="00F30194">
              <w:rPr>
                <w:lang w:val="uk-UA"/>
              </w:rPr>
              <w:t>2</w:t>
            </w:r>
          </w:p>
        </w:tc>
        <w:tc>
          <w:tcPr>
            <w:tcW w:w="1706" w:type="dxa"/>
            <w:shd w:val="clear" w:color="auto" w:fill="auto"/>
            <w:vAlign w:val="center"/>
          </w:tcPr>
          <w:p w:rsidR="001C7A2F" w:rsidRPr="00F30194" w:rsidRDefault="001C7A2F" w:rsidP="002554B3">
            <w:pPr>
              <w:jc w:val="center"/>
              <w:rPr>
                <w:lang w:val="uk-UA"/>
              </w:rPr>
            </w:pPr>
            <w:r w:rsidRPr="00F30194">
              <w:rPr>
                <w:lang w:val="uk-UA"/>
              </w:rPr>
              <w:t>1</w:t>
            </w:r>
          </w:p>
        </w:tc>
        <w:tc>
          <w:tcPr>
            <w:tcW w:w="1518" w:type="dxa"/>
            <w:shd w:val="clear" w:color="auto" w:fill="auto"/>
            <w:vAlign w:val="center"/>
          </w:tcPr>
          <w:p w:rsidR="001C7A2F" w:rsidRPr="00F30194" w:rsidRDefault="001C7A2F" w:rsidP="002554B3">
            <w:pPr>
              <w:jc w:val="center"/>
              <w:rPr>
                <w:b/>
                <w:lang w:val="uk-UA"/>
              </w:rPr>
            </w:pPr>
            <w:r w:rsidRPr="00F30194">
              <w:rPr>
                <w:b/>
                <w:lang w:val="uk-UA"/>
              </w:rPr>
              <w:t>4</w:t>
            </w:r>
          </w:p>
        </w:tc>
      </w:tr>
      <w:tr w:rsidR="001C7A2F" w:rsidRPr="00F30194" w:rsidTr="00373F58">
        <w:trPr>
          <w:trHeight w:val="250"/>
          <w:jc w:val="center"/>
        </w:trPr>
        <w:tc>
          <w:tcPr>
            <w:tcW w:w="0" w:type="auto"/>
            <w:vAlign w:val="center"/>
          </w:tcPr>
          <w:p w:rsidR="001C7A2F" w:rsidRPr="00F30194" w:rsidRDefault="001C7A2F" w:rsidP="00207AE3">
            <w:pPr>
              <w:jc w:val="both"/>
              <w:rPr>
                <w:lang w:val="uk-UA"/>
              </w:rPr>
            </w:pPr>
            <w:r w:rsidRPr="00F30194">
              <w:rPr>
                <w:lang w:val="uk-UA"/>
              </w:rPr>
              <w:t>7.</w:t>
            </w:r>
          </w:p>
        </w:tc>
        <w:tc>
          <w:tcPr>
            <w:tcW w:w="2803" w:type="dxa"/>
            <w:vAlign w:val="center"/>
          </w:tcPr>
          <w:p w:rsidR="001C7A2F" w:rsidRPr="00F30194" w:rsidRDefault="001C7A2F" w:rsidP="00CE2B60">
            <w:pPr>
              <w:rPr>
                <w:lang w:val="uk-UA"/>
              </w:rPr>
            </w:pPr>
            <w:r w:rsidRPr="00F30194">
              <w:rPr>
                <w:lang w:val="uk-UA"/>
              </w:rPr>
              <w:t>Біологічний</w:t>
            </w:r>
          </w:p>
        </w:tc>
        <w:tc>
          <w:tcPr>
            <w:tcW w:w="1701" w:type="dxa"/>
            <w:shd w:val="clear" w:color="auto" w:fill="auto"/>
            <w:vAlign w:val="center"/>
          </w:tcPr>
          <w:p w:rsidR="001C7A2F" w:rsidRPr="00F30194" w:rsidRDefault="001C7A2F" w:rsidP="00CE2B60">
            <w:pPr>
              <w:jc w:val="center"/>
              <w:rPr>
                <w:lang w:val="uk-UA"/>
              </w:rPr>
            </w:pPr>
          </w:p>
        </w:tc>
        <w:tc>
          <w:tcPr>
            <w:tcW w:w="1559" w:type="dxa"/>
            <w:shd w:val="clear" w:color="auto" w:fill="auto"/>
            <w:vAlign w:val="center"/>
          </w:tcPr>
          <w:p w:rsidR="001C7A2F" w:rsidRPr="00F30194" w:rsidRDefault="001C7A2F" w:rsidP="00CE2B60">
            <w:pPr>
              <w:jc w:val="center"/>
              <w:rPr>
                <w:lang w:val="uk-UA"/>
              </w:rPr>
            </w:pPr>
          </w:p>
        </w:tc>
        <w:tc>
          <w:tcPr>
            <w:tcW w:w="1706" w:type="dxa"/>
            <w:shd w:val="clear" w:color="auto" w:fill="auto"/>
            <w:vAlign w:val="center"/>
          </w:tcPr>
          <w:p w:rsidR="001C7A2F" w:rsidRPr="00F30194" w:rsidRDefault="001C7A2F" w:rsidP="00CE2B60">
            <w:pPr>
              <w:jc w:val="center"/>
              <w:rPr>
                <w:lang w:val="uk-UA"/>
              </w:rPr>
            </w:pPr>
            <w:r w:rsidRPr="00F30194">
              <w:rPr>
                <w:lang w:val="uk-UA"/>
              </w:rPr>
              <w:t>1</w:t>
            </w:r>
          </w:p>
        </w:tc>
        <w:tc>
          <w:tcPr>
            <w:tcW w:w="1518" w:type="dxa"/>
            <w:shd w:val="clear" w:color="auto" w:fill="auto"/>
            <w:vAlign w:val="center"/>
          </w:tcPr>
          <w:p w:rsidR="001C7A2F" w:rsidRPr="00F30194" w:rsidRDefault="001C7A2F" w:rsidP="00CE2B60">
            <w:pPr>
              <w:jc w:val="center"/>
              <w:rPr>
                <w:b/>
                <w:lang w:val="uk-UA"/>
              </w:rPr>
            </w:pPr>
            <w:r w:rsidRPr="00F30194">
              <w:rPr>
                <w:b/>
                <w:lang w:val="uk-UA"/>
              </w:rPr>
              <w:t>1</w:t>
            </w:r>
          </w:p>
        </w:tc>
      </w:tr>
      <w:tr w:rsidR="001C7A2F" w:rsidRPr="00F30194" w:rsidTr="00373F58">
        <w:trPr>
          <w:trHeight w:val="250"/>
          <w:jc w:val="center"/>
        </w:trPr>
        <w:tc>
          <w:tcPr>
            <w:tcW w:w="0" w:type="auto"/>
            <w:vAlign w:val="center"/>
          </w:tcPr>
          <w:p w:rsidR="001C7A2F" w:rsidRPr="00F30194" w:rsidRDefault="001C7A2F" w:rsidP="00207AE3">
            <w:pPr>
              <w:jc w:val="both"/>
              <w:rPr>
                <w:lang w:val="uk-UA"/>
              </w:rPr>
            </w:pPr>
            <w:r w:rsidRPr="00F30194">
              <w:rPr>
                <w:lang w:val="uk-UA"/>
              </w:rPr>
              <w:t>8.</w:t>
            </w:r>
          </w:p>
        </w:tc>
        <w:tc>
          <w:tcPr>
            <w:tcW w:w="2803" w:type="dxa"/>
            <w:vAlign w:val="center"/>
          </w:tcPr>
          <w:p w:rsidR="001C7A2F" w:rsidRPr="00F30194" w:rsidRDefault="001C7A2F" w:rsidP="00CE2B60">
            <w:pPr>
              <w:rPr>
                <w:lang w:val="uk-UA"/>
              </w:rPr>
            </w:pPr>
            <w:r w:rsidRPr="00F30194">
              <w:rPr>
                <w:lang w:val="uk-UA"/>
              </w:rPr>
              <w:t>Філологічний</w:t>
            </w:r>
          </w:p>
        </w:tc>
        <w:tc>
          <w:tcPr>
            <w:tcW w:w="1701" w:type="dxa"/>
            <w:shd w:val="clear" w:color="auto" w:fill="auto"/>
            <w:vAlign w:val="center"/>
          </w:tcPr>
          <w:p w:rsidR="001C7A2F" w:rsidRPr="00F30194" w:rsidRDefault="001C7A2F" w:rsidP="00CE2B60">
            <w:pPr>
              <w:jc w:val="center"/>
              <w:rPr>
                <w:lang w:val="uk-UA"/>
              </w:rPr>
            </w:pPr>
            <w:r w:rsidRPr="00F30194">
              <w:rPr>
                <w:lang w:val="uk-UA"/>
              </w:rPr>
              <w:t>1</w:t>
            </w:r>
          </w:p>
        </w:tc>
        <w:tc>
          <w:tcPr>
            <w:tcW w:w="1559" w:type="dxa"/>
            <w:shd w:val="clear" w:color="auto" w:fill="auto"/>
            <w:vAlign w:val="center"/>
          </w:tcPr>
          <w:p w:rsidR="001C7A2F" w:rsidRPr="00F30194" w:rsidRDefault="001C7A2F" w:rsidP="00CE2B60">
            <w:pPr>
              <w:jc w:val="center"/>
              <w:rPr>
                <w:lang w:val="uk-UA"/>
              </w:rPr>
            </w:pPr>
          </w:p>
        </w:tc>
        <w:tc>
          <w:tcPr>
            <w:tcW w:w="1706" w:type="dxa"/>
            <w:shd w:val="clear" w:color="auto" w:fill="auto"/>
            <w:vAlign w:val="center"/>
          </w:tcPr>
          <w:p w:rsidR="001C7A2F" w:rsidRPr="00F30194" w:rsidRDefault="001C7A2F" w:rsidP="00CE2B60">
            <w:pPr>
              <w:jc w:val="center"/>
              <w:rPr>
                <w:lang w:val="uk-UA"/>
              </w:rPr>
            </w:pPr>
          </w:p>
        </w:tc>
        <w:tc>
          <w:tcPr>
            <w:tcW w:w="1518" w:type="dxa"/>
            <w:shd w:val="clear" w:color="auto" w:fill="auto"/>
            <w:vAlign w:val="center"/>
          </w:tcPr>
          <w:p w:rsidR="001C7A2F" w:rsidRPr="00F30194" w:rsidRDefault="001C7A2F" w:rsidP="00CE2B60">
            <w:pPr>
              <w:jc w:val="center"/>
              <w:rPr>
                <w:b/>
                <w:lang w:val="uk-UA"/>
              </w:rPr>
            </w:pPr>
            <w:r w:rsidRPr="00F30194">
              <w:rPr>
                <w:b/>
                <w:lang w:val="uk-UA"/>
              </w:rPr>
              <w:t>1</w:t>
            </w:r>
          </w:p>
        </w:tc>
      </w:tr>
      <w:tr w:rsidR="001C7A2F" w:rsidRPr="00F30194" w:rsidTr="00373F58">
        <w:trPr>
          <w:trHeight w:val="250"/>
          <w:jc w:val="center"/>
        </w:trPr>
        <w:tc>
          <w:tcPr>
            <w:tcW w:w="0" w:type="auto"/>
            <w:vAlign w:val="center"/>
          </w:tcPr>
          <w:p w:rsidR="001C7A2F" w:rsidRPr="00F30194" w:rsidRDefault="001C7A2F" w:rsidP="00207AE3">
            <w:pPr>
              <w:jc w:val="both"/>
              <w:rPr>
                <w:lang w:val="uk-UA"/>
              </w:rPr>
            </w:pPr>
            <w:r w:rsidRPr="00F30194">
              <w:rPr>
                <w:lang w:val="uk-UA"/>
              </w:rPr>
              <w:t>9.</w:t>
            </w:r>
          </w:p>
        </w:tc>
        <w:tc>
          <w:tcPr>
            <w:tcW w:w="2803" w:type="dxa"/>
            <w:vAlign w:val="center"/>
          </w:tcPr>
          <w:p w:rsidR="001C7A2F" w:rsidRPr="00F30194" w:rsidRDefault="001C7A2F" w:rsidP="00CE2B60">
            <w:pPr>
              <w:rPr>
                <w:lang w:val="uk-UA"/>
              </w:rPr>
            </w:pPr>
            <w:r w:rsidRPr="00F30194">
              <w:rPr>
                <w:lang w:val="uk-UA"/>
              </w:rPr>
              <w:t>Історичний</w:t>
            </w:r>
          </w:p>
        </w:tc>
        <w:tc>
          <w:tcPr>
            <w:tcW w:w="1701" w:type="dxa"/>
            <w:shd w:val="clear" w:color="auto" w:fill="auto"/>
            <w:vAlign w:val="center"/>
          </w:tcPr>
          <w:p w:rsidR="001C7A2F" w:rsidRPr="00F30194" w:rsidRDefault="001C7A2F" w:rsidP="00CE2B60">
            <w:pPr>
              <w:jc w:val="center"/>
              <w:rPr>
                <w:lang w:val="uk-UA"/>
              </w:rPr>
            </w:pPr>
            <w:r w:rsidRPr="00F30194">
              <w:rPr>
                <w:lang w:val="uk-UA"/>
              </w:rPr>
              <w:t>1</w:t>
            </w:r>
          </w:p>
        </w:tc>
        <w:tc>
          <w:tcPr>
            <w:tcW w:w="1559" w:type="dxa"/>
            <w:shd w:val="clear" w:color="auto" w:fill="auto"/>
            <w:vAlign w:val="center"/>
          </w:tcPr>
          <w:p w:rsidR="001C7A2F" w:rsidRPr="00F30194" w:rsidRDefault="001C7A2F" w:rsidP="00CE2B60">
            <w:pPr>
              <w:jc w:val="center"/>
              <w:rPr>
                <w:lang w:val="uk-UA"/>
              </w:rPr>
            </w:pPr>
          </w:p>
        </w:tc>
        <w:tc>
          <w:tcPr>
            <w:tcW w:w="1706" w:type="dxa"/>
            <w:shd w:val="clear" w:color="auto" w:fill="auto"/>
            <w:vAlign w:val="center"/>
          </w:tcPr>
          <w:p w:rsidR="001C7A2F" w:rsidRPr="00F30194" w:rsidRDefault="001C7A2F" w:rsidP="00CE2B60">
            <w:pPr>
              <w:jc w:val="center"/>
              <w:rPr>
                <w:lang w:val="uk-UA"/>
              </w:rPr>
            </w:pPr>
          </w:p>
        </w:tc>
        <w:tc>
          <w:tcPr>
            <w:tcW w:w="1518" w:type="dxa"/>
            <w:shd w:val="clear" w:color="auto" w:fill="auto"/>
            <w:vAlign w:val="center"/>
          </w:tcPr>
          <w:p w:rsidR="001C7A2F" w:rsidRPr="00F30194" w:rsidRDefault="001C7A2F" w:rsidP="00CE2B60">
            <w:pPr>
              <w:jc w:val="center"/>
              <w:rPr>
                <w:b/>
                <w:lang w:val="uk-UA"/>
              </w:rPr>
            </w:pPr>
            <w:r w:rsidRPr="00F30194">
              <w:rPr>
                <w:b/>
                <w:lang w:val="uk-UA"/>
              </w:rPr>
              <w:t>1</w:t>
            </w:r>
          </w:p>
        </w:tc>
      </w:tr>
      <w:tr w:rsidR="001C7A2F" w:rsidRPr="00F30194" w:rsidTr="00373F58">
        <w:trPr>
          <w:jc w:val="center"/>
        </w:trPr>
        <w:tc>
          <w:tcPr>
            <w:tcW w:w="0" w:type="auto"/>
            <w:vAlign w:val="center"/>
          </w:tcPr>
          <w:p w:rsidR="001C7A2F" w:rsidRPr="00F30194" w:rsidRDefault="001C7A2F" w:rsidP="00207AE3">
            <w:pPr>
              <w:jc w:val="both"/>
              <w:rPr>
                <w:lang w:val="uk-UA"/>
              </w:rPr>
            </w:pPr>
            <w:r w:rsidRPr="00F30194">
              <w:rPr>
                <w:lang w:val="uk-UA"/>
              </w:rPr>
              <w:t>10.</w:t>
            </w:r>
          </w:p>
        </w:tc>
        <w:tc>
          <w:tcPr>
            <w:tcW w:w="2803" w:type="dxa"/>
            <w:vAlign w:val="center"/>
          </w:tcPr>
          <w:p w:rsidR="001C7A2F" w:rsidRPr="00F30194" w:rsidRDefault="001C7A2F" w:rsidP="00CE2B60">
            <w:pPr>
              <w:rPr>
                <w:lang w:val="uk-UA"/>
              </w:rPr>
            </w:pPr>
            <w:r w:rsidRPr="00F30194">
              <w:rPr>
                <w:lang w:val="uk-UA"/>
              </w:rPr>
              <w:t>Журналістики</w:t>
            </w:r>
          </w:p>
        </w:tc>
        <w:tc>
          <w:tcPr>
            <w:tcW w:w="1701" w:type="dxa"/>
            <w:shd w:val="clear" w:color="auto" w:fill="auto"/>
            <w:vAlign w:val="center"/>
          </w:tcPr>
          <w:p w:rsidR="001C7A2F" w:rsidRPr="00F30194" w:rsidRDefault="001C7A2F" w:rsidP="00CE2B60">
            <w:pPr>
              <w:jc w:val="center"/>
              <w:rPr>
                <w:lang w:val="uk-UA"/>
              </w:rPr>
            </w:pPr>
          </w:p>
        </w:tc>
        <w:tc>
          <w:tcPr>
            <w:tcW w:w="1559" w:type="dxa"/>
            <w:shd w:val="clear" w:color="auto" w:fill="auto"/>
            <w:vAlign w:val="center"/>
          </w:tcPr>
          <w:p w:rsidR="001C7A2F" w:rsidRPr="00F30194" w:rsidRDefault="001C7A2F" w:rsidP="00CE2B60">
            <w:pPr>
              <w:jc w:val="center"/>
              <w:rPr>
                <w:lang w:val="uk-UA"/>
              </w:rPr>
            </w:pPr>
            <w:r w:rsidRPr="00F30194">
              <w:rPr>
                <w:lang w:val="uk-UA"/>
              </w:rPr>
              <w:t>1</w:t>
            </w:r>
          </w:p>
        </w:tc>
        <w:tc>
          <w:tcPr>
            <w:tcW w:w="1706" w:type="dxa"/>
            <w:shd w:val="clear" w:color="auto" w:fill="auto"/>
            <w:vAlign w:val="center"/>
          </w:tcPr>
          <w:p w:rsidR="001C7A2F" w:rsidRPr="00F30194" w:rsidRDefault="001C7A2F" w:rsidP="00CE2B60">
            <w:pPr>
              <w:jc w:val="center"/>
              <w:rPr>
                <w:lang w:val="uk-UA"/>
              </w:rPr>
            </w:pPr>
          </w:p>
        </w:tc>
        <w:tc>
          <w:tcPr>
            <w:tcW w:w="1518" w:type="dxa"/>
            <w:shd w:val="clear" w:color="auto" w:fill="auto"/>
            <w:vAlign w:val="center"/>
          </w:tcPr>
          <w:p w:rsidR="001C7A2F" w:rsidRPr="00F30194" w:rsidRDefault="001C7A2F" w:rsidP="00CE2B60">
            <w:pPr>
              <w:jc w:val="center"/>
              <w:rPr>
                <w:b/>
                <w:lang w:val="uk-UA"/>
              </w:rPr>
            </w:pPr>
            <w:r w:rsidRPr="00F30194">
              <w:rPr>
                <w:b/>
                <w:lang w:val="uk-UA"/>
              </w:rPr>
              <w:t>1</w:t>
            </w:r>
          </w:p>
        </w:tc>
      </w:tr>
      <w:tr w:rsidR="00207AE3" w:rsidRPr="00F30194" w:rsidTr="00373F58">
        <w:trPr>
          <w:jc w:val="center"/>
        </w:trPr>
        <w:tc>
          <w:tcPr>
            <w:tcW w:w="0" w:type="auto"/>
            <w:vAlign w:val="center"/>
          </w:tcPr>
          <w:p w:rsidR="00207AE3" w:rsidRPr="00F30194" w:rsidRDefault="00207AE3" w:rsidP="001C7A2F">
            <w:pPr>
              <w:rPr>
                <w:lang w:val="uk-UA"/>
              </w:rPr>
            </w:pPr>
            <w:r w:rsidRPr="00F30194">
              <w:rPr>
                <w:lang w:val="uk-UA"/>
              </w:rPr>
              <w:t>11</w:t>
            </w:r>
          </w:p>
        </w:tc>
        <w:tc>
          <w:tcPr>
            <w:tcW w:w="2803" w:type="dxa"/>
            <w:vAlign w:val="center"/>
          </w:tcPr>
          <w:p w:rsidR="00207AE3" w:rsidRPr="00F30194" w:rsidRDefault="00207AE3" w:rsidP="00207AE3">
            <w:pPr>
              <w:rPr>
                <w:lang w:val="uk-UA"/>
              </w:rPr>
            </w:pPr>
            <w:r w:rsidRPr="00F30194">
              <w:rPr>
                <w:lang w:val="uk-UA"/>
              </w:rPr>
              <w:t>Навчально-науковий шекспірівський центр</w:t>
            </w:r>
          </w:p>
        </w:tc>
        <w:tc>
          <w:tcPr>
            <w:tcW w:w="1701" w:type="dxa"/>
            <w:shd w:val="clear" w:color="auto" w:fill="auto"/>
            <w:vAlign w:val="center"/>
          </w:tcPr>
          <w:p w:rsidR="00207AE3" w:rsidRPr="00F30194" w:rsidRDefault="00207AE3" w:rsidP="00CE2B60">
            <w:pPr>
              <w:jc w:val="center"/>
              <w:rPr>
                <w:lang w:val="uk-UA"/>
              </w:rPr>
            </w:pPr>
            <w:r w:rsidRPr="00F30194">
              <w:rPr>
                <w:lang w:val="uk-UA"/>
              </w:rPr>
              <w:t>1</w:t>
            </w:r>
          </w:p>
        </w:tc>
        <w:tc>
          <w:tcPr>
            <w:tcW w:w="1559" w:type="dxa"/>
            <w:shd w:val="clear" w:color="auto" w:fill="auto"/>
            <w:vAlign w:val="center"/>
          </w:tcPr>
          <w:p w:rsidR="00207AE3" w:rsidRPr="00F30194" w:rsidRDefault="00207AE3" w:rsidP="00CE2B60">
            <w:pPr>
              <w:jc w:val="center"/>
              <w:rPr>
                <w:lang w:val="uk-UA"/>
              </w:rPr>
            </w:pPr>
            <w:r w:rsidRPr="00F30194">
              <w:rPr>
                <w:lang w:val="uk-UA"/>
              </w:rPr>
              <w:t>2</w:t>
            </w:r>
          </w:p>
        </w:tc>
        <w:tc>
          <w:tcPr>
            <w:tcW w:w="1706" w:type="dxa"/>
            <w:shd w:val="clear" w:color="auto" w:fill="auto"/>
            <w:vAlign w:val="center"/>
          </w:tcPr>
          <w:p w:rsidR="00207AE3" w:rsidRPr="00F30194" w:rsidRDefault="00207AE3" w:rsidP="00CE2B60">
            <w:pPr>
              <w:jc w:val="center"/>
              <w:rPr>
                <w:lang w:val="uk-UA"/>
              </w:rPr>
            </w:pPr>
            <w:r w:rsidRPr="00F30194">
              <w:rPr>
                <w:lang w:val="uk-UA"/>
              </w:rPr>
              <w:t>1</w:t>
            </w:r>
          </w:p>
        </w:tc>
        <w:tc>
          <w:tcPr>
            <w:tcW w:w="1518" w:type="dxa"/>
            <w:shd w:val="clear" w:color="auto" w:fill="auto"/>
            <w:vAlign w:val="center"/>
          </w:tcPr>
          <w:p w:rsidR="00207AE3" w:rsidRPr="00F30194" w:rsidRDefault="00207AE3" w:rsidP="00CE2B60">
            <w:pPr>
              <w:jc w:val="center"/>
              <w:rPr>
                <w:b/>
                <w:lang w:val="uk-UA"/>
              </w:rPr>
            </w:pPr>
            <w:r w:rsidRPr="00F30194">
              <w:rPr>
                <w:b/>
                <w:lang w:val="uk-UA"/>
              </w:rPr>
              <w:t>4</w:t>
            </w:r>
          </w:p>
        </w:tc>
      </w:tr>
      <w:tr w:rsidR="001C7A2F" w:rsidRPr="00F30194" w:rsidTr="00373F58">
        <w:trPr>
          <w:jc w:val="center"/>
        </w:trPr>
        <w:tc>
          <w:tcPr>
            <w:tcW w:w="3369" w:type="dxa"/>
            <w:gridSpan w:val="2"/>
            <w:vAlign w:val="center"/>
          </w:tcPr>
          <w:p w:rsidR="001C7A2F" w:rsidRPr="00F30194" w:rsidRDefault="001C7A2F" w:rsidP="00CE2B60">
            <w:pPr>
              <w:rPr>
                <w:lang w:val="uk-UA"/>
              </w:rPr>
            </w:pPr>
            <w:r w:rsidRPr="00F30194">
              <w:rPr>
                <w:lang w:val="uk-UA"/>
              </w:rPr>
              <w:t xml:space="preserve">Всього </w:t>
            </w:r>
          </w:p>
        </w:tc>
        <w:tc>
          <w:tcPr>
            <w:tcW w:w="1701" w:type="dxa"/>
            <w:shd w:val="clear" w:color="auto" w:fill="auto"/>
            <w:vAlign w:val="center"/>
          </w:tcPr>
          <w:p w:rsidR="001C7A2F" w:rsidRPr="00F30194" w:rsidRDefault="001C7A2F" w:rsidP="00CE2B60">
            <w:pPr>
              <w:jc w:val="center"/>
              <w:rPr>
                <w:b/>
                <w:lang w:val="uk-UA"/>
              </w:rPr>
            </w:pPr>
            <w:r w:rsidRPr="00F30194">
              <w:rPr>
                <w:b/>
                <w:lang w:val="uk-UA"/>
              </w:rPr>
              <w:t>16</w:t>
            </w:r>
          </w:p>
        </w:tc>
        <w:tc>
          <w:tcPr>
            <w:tcW w:w="1559" w:type="dxa"/>
            <w:shd w:val="clear" w:color="auto" w:fill="auto"/>
            <w:vAlign w:val="center"/>
          </w:tcPr>
          <w:p w:rsidR="001C7A2F" w:rsidRPr="00F30194" w:rsidRDefault="001C7A2F" w:rsidP="00CE2B60">
            <w:pPr>
              <w:jc w:val="center"/>
              <w:rPr>
                <w:b/>
                <w:lang w:val="uk-UA"/>
              </w:rPr>
            </w:pPr>
            <w:r w:rsidRPr="00F30194">
              <w:rPr>
                <w:b/>
                <w:lang w:val="uk-UA"/>
              </w:rPr>
              <w:t>11</w:t>
            </w:r>
          </w:p>
        </w:tc>
        <w:tc>
          <w:tcPr>
            <w:tcW w:w="1706" w:type="dxa"/>
            <w:shd w:val="clear" w:color="auto" w:fill="auto"/>
            <w:vAlign w:val="center"/>
          </w:tcPr>
          <w:p w:rsidR="001C7A2F" w:rsidRPr="00F30194" w:rsidRDefault="001C7A2F" w:rsidP="00CE2B60">
            <w:pPr>
              <w:jc w:val="center"/>
              <w:rPr>
                <w:b/>
                <w:lang w:val="uk-UA"/>
              </w:rPr>
            </w:pPr>
            <w:r w:rsidRPr="00F30194">
              <w:rPr>
                <w:b/>
                <w:lang w:val="uk-UA"/>
              </w:rPr>
              <w:t>25</w:t>
            </w:r>
          </w:p>
        </w:tc>
        <w:tc>
          <w:tcPr>
            <w:tcW w:w="1518" w:type="dxa"/>
            <w:shd w:val="clear" w:color="auto" w:fill="auto"/>
            <w:vAlign w:val="center"/>
          </w:tcPr>
          <w:p w:rsidR="001C7A2F" w:rsidRPr="00F30194" w:rsidRDefault="001C7A2F" w:rsidP="00CE2B60">
            <w:pPr>
              <w:jc w:val="center"/>
              <w:rPr>
                <w:b/>
                <w:lang w:val="uk-UA"/>
              </w:rPr>
            </w:pPr>
            <w:r w:rsidRPr="00F30194">
              <w:rPr>
                <w:b/>
                <w:lang w:val="uk-UA"/>
              </w:rPr>
              <w:t>52</w:t>
            </w:r>
          </w:p>
        </w:tc>
      </w:tr>
    </w:tbl>
    <w:p w:rsidR="00451E10" w:rsidRPr="00F30194" w:rsidRDefault="00451E10" w:rsidP="00AA4AAC">
      <w:pPr>
        <w:widowControl w:val="0"/>
        <w:spacing w:line="360" w:lineRule="auto"/>
        <w:ind w:firstLine="709"/>
        <w:jc w:val="both"/>
        <w:rPr>
          <w:rFonts w:ascii="Arial" w:hAnsi="Arial" w:cs="Arial"/>
          <w:color w:val="222222"/>
          <w:lang w:val="uk-UA"/>
        </w:rPr>
      </w:pPr>
    </w:p>
    <w:p w:rsidR="00496770" w:rsidRPr="00F30194" w:rsidRDefault="00496770" w:rsidP="00AA4AAC">
      <w:pPr>
        <w:widowControl w:val="0"/>
        <w:spacing w:line="360" w:lineRule="auto"/>
        <w:ind w:firstLine="709"/>
        <w:jc w:val="both"/>
        <w:rPr>
          <w:b/>
          <w:sz w:val="28"/>
          <w:szCs w:val="28"/>
          <w:lang w:val="uk-UA"/>
        </w:rPr>
      </w:pPr>
      <w:r w:rsidRPr="00F30194">
        <w:rPr>
          <w:rFonts w:eastAsia="Calibri"/>
          <w:sz w:val="28"/>
          <w:szCs w:val="28"/>
          <w:lang w:val="uk-UA"/>
        </w:rPr>
        <w:t xml:space="preserve">У звітному році університет був базовим ЗВО щодо проведення ІІ етапу Всеукраїнської студентської олімпіади зі </w:t>
      </w:r>
      <w:r w:rsidRPr="00F30194">
        <w:rPr>
          <w:rStyle w:val="afa"/>
          <w:color w:val="000000"/>
          <w:sz w:val="28"/>
          <w:szCs w:val="28"/>
          <w:lang w:val="uk-UA" w:eastAsia="uk-UA"/>
        </w:rPr>
        <w:t>спеціальностей</w:t>
      </w:r>
      <w:r w:rsidRPr="00F30194">
        <w:rPr>
          <w:rStyle w:val="afa"/>
          <w:b/>
          <w:color w:val="000000"/>
          <w:sz w:val="28"/>
          <w:szCs w:val="28"/>
          <w:lang w:val="uk-UA" w:eastAsia="uk-UA"/>
        </w:rPr>
        <w:t xml:space="preserve"> «Фінанси підприємств» та «</w:t>
      </w:r>
      <w:r w:rsidRPr="00F30194">
        <w:rPr>
          <w:b/>
          <w:sz w:val="28"/>
          <w:szCs w:val="28"/>
          <w:lang w:val="uk-UA"/>
        </w:rPr>
        <w:t>Адміністративне право та адміністративне судочинство в Україні</w:t>
      </w:r>
      <w:r w:rsidRPr="00F30194">
        <w:rPr>
          <w:rStyle w:val="afa"/>
          <w:b/>
          <w:color w:val="000000"/>
          <w:sz w:val="28"/>
          <w:szCs w:val="28"/>
          <w:lang w:val="uk-UA" w:eastAsia="uk-UA"/>
        </w:rPr>
        <w:t>»</w:t>
      </w:r>
      <w:r w:rsidRPr="00F30194">
        <w:rPr>
          <w:rFonts w:ascii="Calibri" w:eastAsia="Calibri" w:hAnsi="Calibri"/>
          <w:lang w:val="uk-UA"/>
        </w:rPr>
        <w:t xml:space="preserve"> </w:t>
      </w:r>
      <w:r w:rsidR="00F84EA7">
        <w:rPr>
          <w:color w:val="222222"/>
          <w:sz w:val="28"/>
          <w:szCs w:val="28"/>
          <w:lang w:val="uk-UA"/>
        </w:rPr>
        <w:t>та</w:t>
      </w:r>
      <w:r w:rsidRPr="00F30194">
        <w:rPr>
          <w:rFonts w:eastAsia="Calibri"/>
          <w:sz w:val="28"/>
          <w:szCs w:val="28"/>
          <w:lang w:val="uk-UA"/>
        </w:rPr>
        <w:t xml:space="preserve"> базовим ЗВО з проведення ІІ етапу Всеукраїнського конкурсу студентських наукових робіт зі спеціальностей </w:t>
      </w:r>
      <w:r w:rsidRPr="00F30194">
        <w:rPr>
          <w:sz w:val="28"/>
          <w:szCs w:val="28"/>
          <w:lang w:val="uk-UA"/>
        </w:rPr>
        <w:t>«</w:t>
      </w:r>
      <w:r w:rsidRPr="00F30194">
        <w:rPr>
          <w:b/>
          <w:sz w:val="28"/>
          <w:szCs w:val="28"/>
          <w:lang w:val="uk-UA"/>
        </w:rPr>
        <w:t>Адміністративне право і процес; фінансове право; інформаційне право», «Службове право» та</w:t>
      </w:r>
      <w:r w:rsidRPr="00F30194">
        <w:rPr>
          <w:sz w:val="28"/>
          <w:szCs w:val="28"/>
          <w:lang w:val="uk-UA"/>
        </w:rPr>
        <w:t xml:space="preserve"> </w:t>
      </w:r>
      <w:r w:rsidRPr="00F30194">
        <w:rPr>
          <w:b/>
          <w:sz w:val="28"/>
          <w:szCs w:val="28"/>
          <w:lang w:val="uk-UA"/>
        </w:rPr>
        <w:t>«Соціологія».</w:t>
      </w:r>
    </w:p>
    <w:p w:rsidR="003C6A27" w:rsidRPr="00F30194" w:rsidRDefault="003C6A27" w:rsidP="00AA4AAC">
      <w:pPr>
        <w:widowControl w:val="0"/>
        <w:spacing w:line="360" w:lineRule="auto"/>
        <w:ind w:firstLine="709"/>
        <w:jc w:val="both"/>
        <w:rPr>
          <w:color w:val="222222"/>
          <w:sz w:val="28"/>
          <w:szCs w:val="28"/>
          <w:lang w:val="uk-UA"/>
        </w:rPr>
      </w:pPr>
      <w:r w:rsidRPr="00F30194">
        <w:rPr>
          <w:sz w:val="28"/>
          <w:szCs w:val="28"/>
          <w:lang w:val="uk-UA"/>
        </w:rPr>
        <w:t xml:space="preserve">За результатами наданих пропозицій МОН України щодо проведення ІІ туру Всеукраїнського конкурсу студентських наукових робіт з галузей і спеціальностей, університет став </w:t>
      </w:r>
      <w:r w:rsidR="00380A20">
        <w:rPr>
          <w:sz w:val="28"/>
          <w:szCs w:val="28"/>
          <w:lang w:val="uk-UA"/>
        </w:rPr>
        <w:t xml:space="preserve">на три роки </w:t>
      </w:r>
      <w:r w:rsidRPr="00F30194">
        <w:rPr>
          <w:sz w:val="28"/>
          <w:szCs w:val="28"/>
          <w:lang w:val="uk-UA"/>
        </w:rPr>
        <w:t>базовим закладом вищої освіти за спеціальностями «</w:t>
      </w:r>
      <w:r w:rsidRPr="00F30194">
        <w:rPr>
          <w:b/>
          <w:sz w:val="28"/>
          <w:szCs w:val="28"/>
          <w:lang w:val="uk-UA"/>
        </w:rPr>
        <w:t>Право</w:t>
      </w:r>
      <w:r w:rsidRPr="00F30194">
        <w:rPr>
          <w:sz w:val="28"/>
          <w:szCs w:val="28"/>
          <w:lang w:val="uk-UA"/>
        </w:rPr>
        <w:t>» та «</w:t>
      </w:r>
      <w:r w:rsidRPr="00F30194">
        <w:rPr>
          <w:b/>
          <w:sz w:val="28"/>
          <w:szCs w:val="28"/>
          <w:lang w:val="uk-UA"/>
        </w:rPr>
        <w:t>Службове право</w:t>
      </w:r>
      <w:r w:rsidRPr="00F30194">
        <w:rPr>
          <w:sz w:val="28"/>
          <w:szCs w:val="28"/>
          <w:lang w:val="uk-UA"/>
        </w:rPr>
        <w:t>».</w:t>
      </w:r>
    </w:p>
    <w:p w:rsidR="00496770" w:rsidRPr="00F30194" w:rsidRDefault="00496770" w:rsidP="00AA4AAC">
      <w:pPr>
        <w:widowControl w:val="0"/>
        <w:spacing w:line="360" w:lineRule="auto"/>
        <w:ind w:firstLine="709"/>
        <w:jc w:val="both"/>
        <w:rPr>
          <w:color w:val="222222"/>
          <w:sz w:val="28"/>
          <w:szCs w:val="28"/>
          <w:lang w:val="uk-UA"/>
        </w:rPr>
      </w:pPr>
      <w:r w:rsidRPr="00F30194">
        <w:rPr>
          <w:color w:val="222222"/>
          <w:sz w:val="28"/>
          <w:szCs w:val="28"/>
          <w:lang w:val="uk-UA"/>
        </w:rPr>
        <w:t xml:space="preserve">Крім того, на базі ЗНУ відбулись наступні заходи: </w:t>
      </w:r>
      <w:r w:rsidRPr="00F30194">
        <w:rPr>
          <w:sz w:val="28"/>
          <w:szCs w:val="28"/>
          <w:lang w:val="uk-UA"/>
        </w:rPr>
        <w:t>Всеукраїнський конкурс-захист науково-дослідницьких робіт учнів-членів МАН</w:t>
      </w:r>
      <w:r w:rsidRPr="00F30194">
        <w:rPr>
          <w:rFonts w:eastAsia="Calibri"/>
          <w:sz w:val="28"/>
          <w:szCs w:val="28"/>
          <w:lang w:val="uk-UA"/>
        </w:rPr>
        <w:t>;</w:t>
      </w:r>
      <w:r w:rsidRPr="00F30194">
        <w:rPr>
          <w:color w:val="FF0000"/>
          <w:sz w:val="28"/>
          <w:szCs w:val="28"/>
          <w:lang w:val="uk-UA"/>
        </w:rPr>
        <w:t xml:space="preserve"> </w:t>
      </w:r>
      <w:r w:rsidRPr="00F30194">
        <w:rPr>
          <w:sz w:val="28"/>
          <w:szCs w:val="28"/>
          <w:lang w:val="uk-UA"/>
        </w:rPr>
        <w:t>Х обласний конкурс творчих робіт із математики та інформатики учнів шкіл та студентів коледжів</w:t>
      </w:r>
      <w:r w:rsidRPr="00F30194">
        <w:rPr>
          <w:rFonts w:eastAsia="Calibri"/>
          <w:sz w:val="28"/>
          <w:szCs w:val="28"/>
          <w:lang w:val="uk-UA"/>
        </w:rPr>
        <w:t>;</w:t>
      </w:r>
      <w:r w:rsidRPr="00F30194">
        <w:rPr>
          <w:rFonts w:eastAsia="Calibri"/>
          <w:color w:val="FF0000"/>
          <w:sz w:val="28"/>
          <w:szCs w:val="28"/>
          <w:lang w:val="uk-UA"/>
        </w:rPr>
        <w:t xml:space="preserve"> </w:t>
      </w:r>
      <w:r w:rsidRPr="00F30194">
        <w:rPr>
          <w:sz w:val="28"/>
          <w:szCs w:val="28"/>
          <w:lang w:val="uk-UA"/>
        </w:rPr>
        <w:t xml:space="preserve">Всеукраїнський турнір із судових дебатів у справах адміністративної </w:t>
      </w:r>
      <w:r w:rsidRPr="00F30194">
        <w:rPr>
          <w:sz w:val="28"/>
          <w:szCs w:val="28"/>
          <w:lang w:val="uk-UA"/>
        </w:rPr>
        <w:lastRenderedPageBreak/>
        <w:t>юрисдикції</w:t>
      </w:r>
      <w:r w:rsidRPr="00F30194">
        <w:rPr>
          <w:rFonts w:eastAsia="Calibri"/>
          <w:sz w:val="28"/>
          <w:szCs w:val="28"/>
          <w:lang w:val="uk-UA"/>
        </w:rPr>
        <w:t>.</w:t>
      </w:r>
    </w:p>
    <w:p w:rsidR="00496770" w:rsidRPr="00F30194" w:rsidRDefault="00496770" w:rsidP="00AA4AAC">
      <w:pPr>
        <w:widowControl w:val="0"/>
        <w:spacing w:line="360" w:lineRule="auto"/>
        <w:ind w:firstLine="709"/>
        <w:jc w:val="both"/>
        <w:rPr>
          <w:color w:val="222222"/>
          <w:sz w:val="28"/>
          <w:szCs w:val="28"/>
          <w:lang w:val="uk-UA"/>
        </w:rPr>
      </w:pPr>
      <w:r w:rsidRPr="00F30194">
        <w:rPr>
          <w:color w:val="222222"/>
          <w:sz w:val="28"/>
          <w:szCs w:val="28"/>
          <w:lang w:val="uk-UA"/>
        </w:rPr>
        <w:t>У 2020 році </w:t>
      </w:r>
      <w:r w:rsidRPr="00F30194">
        <w:rPr>
          <w:b/>
          <w:bCs/>
          <w:color w:val="222222"/>
          <w:sz w:val="28"/>
          <w:szCs w:val="28"/>
          <w:lang w:val="uk-UA"/>
        </w:rPr>
        <w:t>26</w:t>
      </w:r>
      <w:r w:rsidRPr="00F30194">
        <w:rPr>
          <w:color w:val="222222"/>
          <w:sz w:val="28"/>
          <w:szCs w:val="28"/>
          <w:lang w:val="uk-UA"/>
        </w:rPr>
        <w:t xml:space="preserve"> наукових робіт було подано на конкурс Запорізької обласної державної адміністрації для обдарованої молоді у галузі «Наука». Переможці визначалися у </w:t>
      </w:r>
      <w:r w:rsidRPr="00F30194">
        <w:rPr>
          <w:b/>
          <w:bCs/>
          <w:color w:val="222222"/>
          <w:sz w:val="28"/>
          <w:szCs w:val="28"/>
          <w:lang w:val="uk-UA"/>
        </w:rPr>
        <w:t>16</w:t>
      </w:r>
      <w:r w:rsidRPr="00F30194">
        <w:rPr>
          <w:color w:val="222222"/>
          <w:sz w:val="28"/>
          <w:szCs w:val="28"/>
          <w:lang w:val="uk-UA"/>
        </w:rPr>
        <w:t> номінаціях, з них студенти ЗНУ перемогли у</w:t>
      </w:r>
      <w:r w:rsidRPr="00F30194">
        <w:rPr>
          <w:b/>
          <w:bCs/>
          <w:color w:val="222222"/>
          <w:sz w:val="28"/>
          <w:szCs w:val="28"/>
          <w:lang w:val="uk-UA"/>
        </w:rPr>
        <w:t xml:space="preserve"> 6 </w:t>
      </w:r>
      <w:r w:rsidRPr="00F30194">
        <w:rPr>
          <w:color w:val="222222"/>
          <w:sz w:val="28"/>
          <w:szCs w:val="28"/>
          <w:lang w:val="uk-UA"/>
        </w:rPr>
        <w:t>номінаціях.</w:t>
      </w:r>
    </w:p>
    <w:p w:rsidR="00496770" w:rsidRPr="003763CC" w:rsidRDefault="00496770" w:rsidP="00AA4AAC">
      <w:pPr>
        <w:widowControl w:val="0"/>
        <w:spacing w:line="360" w:lineRule="auto"/>
        <w:ind w:firstLine="708"/>
        <w:jc w:val="both"/>
        <w:rPr>
          <w:sz w:val="28"/>
          <w:szCs w:val="28"/>
          <w:lang w:val="uk-UA"/>
        </w:rPr>
      </w:pPr>
      <w:r w:rsidRPr="00F30194">
        <w:rPr>
          <w:sz w:val="28"/>
          <w:szCs w:val="28"/>
          <w:lang w:val="uk-UA"/>
        </w:rPr>
        <w:t xml:space="preserve">У 2020 </w:t>
      </w:r>
      <w:r w:rsidRPr="003763CC">
        <w:rPr>
          <w:sz w:val="28"/>
          <w:szCs w:val="28"/>
          <w:lang w:val="uk-UA"/>
        </w:rPr>
        <w:t xml:space="preserve">році на базі ЗНУ проведено </w:t>
      </w:r>
      <w:r w:rsidRPr="003763CC">
        <w:rPr>
          <w:b/>
          <w:sz w:val="28"/>
          <w:szCs w:val="28"/>
          <w:lang w:val="uk-UA"/>
        </w:rPr>
        <w:t>1</w:t>
      </w:r>
      <w:r w:rsidRPr="003763CC">
        <w:rPr>
          <w:sz w:val="28"/>
          <w:szCs w:val="28"/>
          <w:lang w:val="uk-UA"/>
        </w:rPr>
        <w:t xml:space="preserve"> міжнародну, </w:t>
      </w:r>
      <w:r w:rsidRPr="003763CC">
        <w:rPr>
          <w:b/>
          <w:sz w:val="28"/>
          <w:szCs w:val="28"/>
          <w:lang w:val="uk-UA"/>
        </w:rPr>
        <w:t xml:space="preserve">7 </w:t>
      </w:r>
      <w:r w:rsidRPr="003763CC">
        <w:rPr>
          <w:sz w:val="28"/>
          <w:szCs w:val="28"/>
          <w:lang w:val="uk-UA"/>
        </w:rPr>
        <w:t xml:space="preserve">Всеукраїнських та регіональних та </w:t>
      </w:r>
      <w:r w:rsidRPr="003763CC">
        <w:rPr>
          <w:b/>
          <w:sz w:val="28"/>
          <w:szCs w:val="28"/>
          <w:lang w:val="uk-UA"/>
        </w:rPr>
        <w:t xml:space="preserve">5 </w:t>
      </w:r>
      <w:r w:rsidRPr="003763CC">
        <w:rPr>
          <w:sz w:val="28"/>
          <w:szCs w:val="28"/>
          <w:lang w:val="uk-UA"/>
        </w:rPr>
        <w:t xml:space="preserve">університетських наукових конференцій молодих учених та студентів. З доповідями та повідомленнями на яких виступили близько </w:t>
      </w:r>
      <w:r w:rsidR="00410F89" w:rsidRPr="003763CC">
        <w:rPr>
          <w:b/>
          <w:sz w:val="28"/>
          <w:szCs w:val="28"/>
          <w:lang w:val="uk-UA"/>
        </w:rPr>
        <w:t>300</w:t>
      </w:r>
      <w:r w:rsidRPr="003763CC">
        <w:rPr>
          <w:b/>
          <w:sz w:val="28"/>
          <w:szCs w:val="28"/>
          <w:lang w:val="uk-UA"/>
        </w:rPr>
        <w:t xml:space="preserve"> </w:t>
      </w:r>
      <w:r w:rsidRPr="003763CC">
        <w:rPr>
          <w:sz w:val="28"/>
          <w:szCs w:val="28"/>
          <w:lang w:val="uk-UA"/>
        </w:rPr>
        <w:t>студентів.</w:t>
      </w:r>
    </w:p>
    <w:p w:rsidR="00F17F95" w:rsidRPr="003763CC" w:rsidRDefault="00F17F95" w:rsidP="00AA4AAC">
      <w:pPr>
        <w:widowControl w:val="0"/>
        <w:spacing w:line="360" w:lineRule="auto"/>
        <w:ind w:firstLine="709"/>
        <w:jc w:val="both"/>
        <w:rPr>
          <w:sz w:val="28"/>
          <w:szCs w:val="28"/>
          <w:lang w:val="uk-UA"/>
        </w:rPr>
      </w:pPr>
      <w:r w:rsidRPr="003763CC">
        <w:rPr>
          <w:sz w:val="28"/>
          <w:szCs w:val="28"/>
          <w:lang w:val="uk-UA"/>
        </w:rPr>
        <w:t>Організовано та проведено традиційну щорічну університетську науково-практичну конференцію</w:t>
      </w:r>
      <w:r w:rsidRPr="002D5AD8">
        <w:rPr>
          <w:sz w:val="28"/>
          <w:szCs w:val="28"/>
          <w:shd w:val="clear" w:color="auto" w:fill="FFFF00"/>
          <w:lang w:val="uk-UA"/>
        </w:rPr>
        <w:t xml:space="preserve"> </w:t>
      </w:r>
      <w:r w:rsidRPr="002D5AD8">
        <w:rPr>
          <w:sz w:val="28"/>
          <w:szCs w:val="28"/>
          <w:lang w:val="uk-UA"/>
        </w:rPr>
        <w:t>студентів</w:t>
      </w:r>
      <w:r w:rsidRPr="003763CC">
        <w:rPr>
          <w:sz w:val="28"/>
          <w:szCs w:val="28"/>
          <w:lang w:val="uk-UA"/>
        </w:rPr>
        <w:t>, аспірантів і молодих вчених «Молода наука – 2020» (цього року в онлайн-форматі), у роботі якої взяли участь близько 1000 молодих науковців ЗНУ та інших ЗВО України.</w:t>
      </w:r>
    </w:p>
    <w:p w:rsidR="00496770" w:rsidRPr="003763CC" w:rsidRDefault="00496770" w:rsidP="00AA4AAC">
      <w:pPr>
        <w:widowControl w:val="0"/>
        <w:spacing w:line="360" w:lineRule="auto"/>
        <w:ind w:firstLine="709"/>
        <w:jc w:val="both"/>
        <w:rPr>
          <w:sz w:val="28"/>
          <w:szCs w:val="28"/>
          <w:lang w:val="uk-UA"/>
        </w:rPr>
      </w:pPr>
      <w:r w:rsidRPr="003763CC">
        <w:rPr>
          <w:sz w:val="28"/>
          <w:szCs w:val="28"/>
          <w:lang w:val="uk-UA"/>
        </w:rPr>
        <w:t>Протягом 2020 року опубліковано </w:t>
      </w:r>
      <w:r w:rsidR="00410F89" w:rsidRPr="003763CC">
        <w:rPr>
          <w:b/>
          <w:bCs/>
          <w:sz w:val="28"/>
          <w:szCs w:val="28"/>
          <w:lang w:val="uk-UA"/>
        </w:rPr>
        <w:t>1891</w:t>
      </w:r>
      <w:r w:rsidRPr="003763CC">
        <w:rPr>
          <w:b/>
          <w:bCs/>
          <w:sz w:val="28"/>
          <w:szCs w:val="28"/>
          <w:lang w:val="uk-UA"/>
        </w:rPr>
        <w:t> </w:t>
      </w:r>
      <w:r w:rsidRPr="003763CC">
        <w:rPr>
          <w:sz w:val="28"/>
          <w:szCs w:val="28"/>
          <w:lang w:val="uk-UA"/>
        </w:rPr>
        <w:t>студентських тез та статей (з </w:t>
      </w:r>
      <w:r w:rsidRPr="003763CC">
        <w:rPr>
          <w:b/>
          <w:bCs/>
          <w:sz w:val="28"/>
          <w:szCs w:val="28"/>
          <w:lang w:val="uk-UA"/>
        </w:rPr>
        <w:t>13</w:t>
      </w:r>
      <w:r w:rsidR="00410F89" w:rsidRPr="003763CC">
        <w:rPr>
          <w:b/>
          <w:bCs/>
          <w:sz w:val="28"/>
          <w:szCs w:val="28"/>
          <w:lang w:val="uk-UA"/>
        </w:rPr>
        <w:t>90</w:t>
      </w:r>
      <w:r w:rsidRPr="003763CC">
        <w:rPr>
          <w:b/>
          <w:bCs/>
          <w:sz w:val="28"/>
          <w:szCs w:val="28"/>
          <w:lang w:val="uk-UA"/>
        </w:rPr>
        <w:t> </w:t>
      </w:r>
      <w:r w:rsidRPr="003763CC">
        <w:rPr>
          <w:sz w:val="28"/>
          <w:szCs w:val="28"/>
          <w:lang w:val="uk-UA"/>
        </w:rPr>
        <w:t>яких у співавторстві з викладачами).</w:t>
      </w:r>
    </w:p>
    <w:p w:rsidR="00496770" w:rsidRPr="00F30194" w:rsidRDefault="00496770" w:rsidP="00AA4AAC">
      <w:pPr>
        <w:widowControl w:val="0"/>
        <w:spacing w:line="360" w:lineRule="auto"/>
        <w:ind w:firstLine="709"/>
        <w:jc w:val="both"/>
        <w:rPr>
          <w:sz w:val="28"/>
          <w:szCs w:val="28"/>
          <w:lang w:val="uk-UA"/>
        </w:rPr>
      </w:pPr>
      <w:r w:rsidRPr="003763CC">
        <w:rPr>
          <w:b/>
          <w:bCs/>
          <w:iCs/>
          <w:sz w:val="28"/>
          <w:szCs w:val="28"/>
          <w:lang w:val="uk-UA"/>
        </w:rPr>
        <w:t>Стимулюючі заходи та відзнаки, у тому числі</w:t>
      </w:r>
      <w:r w:rsidRPr="00F30194">
        <w:rPr>
          <w:b/>
          <w:bCs/>
          <w:iCs/>
          <w:sz w:val="28"/>
          <w:szCs w:val="28"/>
          <w:lang w:val="uk-UA"/>
        </w:rPr>
        <w:t xml:space="preserve"> внутрішні. </w:t>
      </w:r>
      <w:r w:rsidRPr="00F30194">
        <w:rPr>
          <w:spacing w:val="-1"/>
          <w:sz w:val="28"/>
          <w:szCs w:val="28"/>
          <w:lang w:val="uk-UA"/>
        </w:rPr>
        <w:t>Протягом звітного року</w:t>
      </w:r>
      <w:r w:rsidRPr="00F30194">
        <w:rPr>
          <w:b/>
          <w:spacing w:val="-1"/>
          <w:sz w:val="28"/>
          <w:szCs w:val="28"/>
          <w:lang w:val="uk-UA"/>
        </w:rPr>
        <w:t xml:space="preserve"> </w:t>
      </w:r>
      <w:r w:rsidR="00373F58" w:rsidRPr="00F30194">
        <w:rPr>
          <w:b/>
          <w:spacing w:val="-1"/>
          <w:sz w:val="28"/>
          <w:szCs w:val="28"/>
          <w:lang w:val="uk-UA"/>
        </w:rPr>
        <w:t>8</w:t>
      </w:r>
      <w:r w:rsidRPr="00F30194">
        <w:rPr>
          <w:spacing w:val="-1"/>
          <w:sz w:val="28"/>
          <w:szCs w:val="28"/>
          <w:lang w:val="uk-UA"/>
        </w:rPr>
        <w:t xml:space="preserve"> студентів одержували стипендію Президента України; </w:t>
      </w:r>
      <w:r w:rsidR="00373F58" w:rsidRPr="00F30194">
        <w:rPr>
          <w:b/>
          <w:spacing w:val="-1"/>
          <w:sz w:val="28"/>
          <w:szCs w:val="28"/>
          <w:lang w:val="uk-UA"/>
        </w:rPr>
        <w:t>6</w:t>
      </w:r>
      <w:r w:rsidRPr="00F30194">
        <w:rPr>
          <w:spacing w:val="-1"/>
          <w:sz w:val="28"/>
          <w:szCs w:val="28"/>
          <w:lang w:val="uk-UA"/>
        </w:rPr>
        <w:t xml:space="preserve"> – стипендії Верховної Ради України; </w:t>
      </w:r>
      <w:r w:rsidRPr="00F30194">
        <w:rPr>
          <w:b/>
          <w:spacing w:val="-1"/>
          <w:sz w:val="28"/>
          <w:szCs w:val="28"/>
          <w:lang w:val="uk-UA"/>
        </w:rPr>
        <w:t>1</w:t>
      </w:r>
      <w:r w:rsidRPr="00F30194">
        <w:rPr>
          <w:spacing w:val="-1"/>
          <w:sz w:val="28"/>
          <w:szCs w:val="28"/>
          <w:lang w:val="uk-UA"/>
        </w:rPr>
        <w:t xml:space="preserve"> – </w:t>
      </w:r>
      <w:r w:rsidRPr="00F30194">
        <w:rPr>
          <w:sz w:val="28"/>
          <w:szCs w:val="28"/>
          <w:lang w:val="uk-UA"/>
        </w:rPr>
        <w:t>стипендію Кабінету Міністрів України</w:t>
      </w:r>
      <w:r w:rsidRPr="00F30194">
        <w:rPr>
          <w:spacing w:val="-1"/>
          <w:sz w:val="28"/>
          <w:szCs w:val="28"/>
          <w:lang w:val="uk-UA"/>
        </w:rPr>
        <w:t xml:space="preserve">; </w:t>
      </w:r>
      <w:r w:rsidR="00373F58" w:rsidRPr="00F30194">
        <w:rPr>
          <w:b/>
          <w:spacing w:val="-1"/>
          <w:sz w:val="28"/>
          <w:szCs w:val="28"/>
          <w:lang w:val="uk-UA"/>
        </w:rPr>
        <w:t>2</w:t>
      </w:r>
      <w:r w:rsidRPr="00F30194">
        <w:rPr>
          <w:spacing w:val="-1"/>
          <w:sz w:val="28"/>
          <w:szCs w:val="28"/>
          <w:lang w:val="uk-UA"/>
        </w:rPr>
        <w:t xml:space="preserve"> – стипендії Запорізької обласної державної адміністрації; </w:t>
      </w:r>
      <w:r w:rsidR="00373F58" w:rsidRPr="00F30194">
        <w:rPr>
          <w:b/>
          <w:spacing w:val="-1"/>
          <w:sz w:val="28"/>
          <w:szCs w:val="28"/>
          <w:lang w:val="uk-UA"/>
        </w:rPr>
        <w:t>2</w:t>
      </w:r>
      <w:r w:rsidRPr="00F30194">
        <w:rPr>
          <w:spacing w:val="-1"/>
          <w:sz w:val="28"/>
          <w:szCs w:val="28"/>
          <w:lang w:val="uk-UA"/>
        </w:rPr>
        <w:t xml:space="preserve"> – </w:t>
      </w:r>
      <w:r w:rsidR="00373F58" w:rsidRPr="00F30194">
        <w:rPr>
          <w:spacing w:val="-1"/>
          <w:sz w:val="28"/>
          <w:szCs w:val="28"/>
          <w:lang w:val="uk-UA"/>
        </w:rPr>
        <w:t xml:space="preserve">стипендії </w:t>
      </w:r>
      <w:r w:rsidR="00373F58" w:rsidRPr="00F30194">
        <w:rPr>
          <w:sz w:val="28"/>
          <w:szCs w:val="28"/>
          <w:lang w:val="uk-UA"/>
        </w:rPr>
        <w:t>Героїв Небесної Сотні</w:t>
      </w:r>
      <w:r w:rsidRPr="00F30194">
        <w:rPr>
          <w:sz w:val="28"/>
          <w:szCs w:val="28"/>
          <w:lang w:val="uk-UA"/>
        </w:rPr>
        <w:t xml:space="preserve">; </w:t>
      </w:r>
      <w:r w:rsidR="00373F58" w:rsidRPr="00F30194">
        <w:rPr>
          <w:b/>
          <w:sz w:val="28"/>
          <w:szCs w:val="28"/>
          <w:lang w:val="uk-UA"/>
        </w:rPr>
        <w:t>2</w:t>
      </w:r>
      <w:r w:rsidRPr="00F30194">
        <w:rPr>
          <w:sz w:val="28"/>
          <w:szCs w:val="28"/>
          <w:lang w:val="uk-UA"/>
        </w:rPr>
        <w:t xml:space="preserve"> – стипендії Запорізької обласної ради; </w:t>
      </w:r>
      <w:r w:rsidR="00373F58" w:rsidRPr="00F30194">
        <w:rPr>
          <w:b/>
          <w:sz w:val="28"/>
          <w:szCs w:val="28"/>
          <w:lang w:val="uk-UA"/>
        </w:rPr>
        <w:t>7</w:t>
      </w:r>
      <w:r w:rsidRPr="00F30194">
        <w:rPr>
          <w:sz w:val="28"/>
          <w:szCs w:val="28"/>
          <w:lang w:val="uk-UA"/>
        </w:rPr>
        <w:t xml:space="preserve"> – премі</w:t>
      </w:r>
      <w:r w:rsidR="00373F58" w:rsidRPr="00F30194">
        <w:rPr>
          <w:sz w:val="28"/>
          <w:szCs w:val="28"/>
          <w:lang w:val="uk-UA"/>
        </w:rPr>
        <w:t>й</w:t>
      </w:r>
      <w:r w:rsidRPr="00F30194">
        <w:rPr>
          <w:sz w:val="28"/>
          <w:szCs w:val="28"/>
          <w:lang w:val="uk-UA"/>
        </w:rPr>
        <w:t xml:space="preserve"> за перемогу</w:t>
      </w:r>
      <w:r w:rsidRPr="00F30194">
        <w:rPr>
          <w:spacing w:val="-1"/>
          <w:sz w:val="28"/>
          <w:szCs w:val="28"/>
          <w:lang w:val="uk-UA"/>
        </w:rPr>
        <w:t xml:space="preserve"> в обласному конкурсі для обдарованої молоді в галузі «Наука» від Запорізької обласної державної адміністрації; </w:t>
      </w:r>
      <w:r w:rsidRPr="00F30194">
        <w:rPr>
          <w:b/>
          <w:sz w:val="28"/>
          <w:szCs w:val="28"/>
          <w:lang w:val="uk-UA"/>
        </w:rPr>
        <w:t xml:space="preserve">64 </w:t>
      </w:r>
      <w:r w:rsidRPr="00F30194">
        <w:rPr>
          <w:sz w:val="28"/>
          <w:szCs w:val="28"/>
          <w:lang w:val="uk-UA"/>
        </w:rPr>
        <w:t>– грамоти ректора за високі досягнення в студентській науково-дослідній роботі та з нагоди Дня науки.</w:t>
      </w:r>
    </w:p>
    <w:p w:rsidR="00373F58" w:rsidRPr="00F30194" w:rsidRDefault="00373F58" w:rsidP="00AA4AAC">
      <w:pPr>
        <w:widowControl w:val="0"/>
        <w:spacing w:line="360" w:lineRule="auto"/>
        <w:ind w:firstLine="709"/>
        <w:jc w:val="both"/>
        <w:rPr>
          <w:rFonts w:eastAsia="Calibri"/>
          <w:sz w:val="28"/>
          <w:szCs w:val="28"/>
          <w:lang w:val="uk-UA"/>
        </w:rPr>
      </w:pPr>
      <w:r w:rsidRPr="00F84EA7">
        <w:rPr>
          <w:rFonts w:eastAsia="Calibri"/>
          <w:b/>
          <w:sz w:val="28"/>
          <w:szCs w:val="28"/>
          <w:lang w:val="uk-UA"/>
        </w:rPr>
        <w:t>129</w:t>
      </w:r>
      <w:r w:rsidRPr="00F30194">
        <w:rPr>
          <w:rFonts w:eastAsia="Calibri"/>
          <w:sz w:val="28"/>
          <w:szCs w:val="28"/>
          <w:lang w:val="uk-UA"/>
        </w:rPr>
        <w:t xml:space="preserve"> студентів отримують матеріальну підтримку обдарованої молоді м. Запоріжжя, яка фінансується з міського бюджету.</w:t>
      </w:r>
    </w:p>
    <w:p w:rsidR="00327CED" w:rsidRPr="00F30194" w:rsidRDefault="00EA76F5" w:rsidP="00AA4AAC">
      <w:pPr>
        <w:widowControl w:val="0"/>
        <w:spacing w:line="360" w:lineRule="auto"/>
        <w:ind w:firstLine="567"/>
        <w:jc w:val="both"/>
        <w:rPr>
          <w:sz w:val="28"/>
          <w:szCs w:val="28"/>
          <w:lang w:val="uk-UA"/>
        </w:rPr>
      </w:pPr>
      <w:r w:rsidRPr="00F30194">
        <w:rPr>
          <w:sz w:val="28"/>
          <w:szCs w:val="28"/>
          <w:lang w:val="uk-UA"/>
        </w:rPr>
        <w:t xml:space="preserve">Наприкінці 2020 року в університеті була створена Рада молодих вчених, яку очолив Сергій Чопоров. До складу Ради увійшли </w:t>
      </w:r>
      <w:r w:rsidR="008618FF" w:rsidRPr="00F30194">
        <w:rPr>
          <w:sz w:val="28"/>
          <w:szCs w:val="28"/>
          <w:lang w:val="uk-UA"/>
        </w:rPr>
        <w:t xml:space="preserve">15 </w:t>
      </w:r>
      <w:r w:rsidRPr="00F30194">
        <w:rPr>
          <w:sz w:val="28"/>
          <w:szCs w:val="28"/>
          <w:lang w:val="uk-UA"/>
        </w:rPr>
        <w:t>представник</w:t>
      </w:r>
      <w:r w:rsidR="008618FF" w:rsidRPr="00F30194">
        <w:rPr>
          <w:sz w:val="28"/>
          <w:szCs w:val="28"/>
          <w:lang w:val="uk-UA"/>
        </w:rPr>
        <w:t>ів</w:t>
      </w:r>
      <w:r w:rsidRPr="00F30194">
        <w:rPr>
          <w:sz w:val="28"/>
          <w:szCs w:val="28"/>
          <w:lang w:val="uk-UA"/>
        </w:rPr>
        <w:t xml:space="preserve"> факультетів та ІННІ. </w:t>
      </w:r>
      <w:r w:rsidR="008618FF" w:rsidRPr="00F30194">
        <w:rPr>
          <w:sz w:val="28"/>
          <w:szCs w:val="28"/>
          <w:shd w:val="clear" w:color="auto" w:fill="FFFFFF"/>
          <w:lang w:val="uk-UA"/>
        </w:rPr>
        <w:t xml:space="preserve">Метою діяльності РМВ ЗНУ є </w:t>
      </w:r>
      <w:r w:rsidR="008618FF" w:rsidRPr="00F30194">
        <w:rPr>
          <w:sz w:val="28"/>
          <w:szCs w:val="28"/>
          <w:lang w:val="uk-UA"/>
        </w:rPr>
        <w:t xml:space="preserve">сприяння реалізації інтелектуального потенціалу молодих вчених в частині розвитку наукової, освітньої та інноваційної діяльності Запорізького національного університету, </w:t>
      </w:r>
      <w:r w:rsidR="008618FF" w:rsidRPr="00F30194">
        <w:rPr>
          <w:sz w:val="28"/>
          <w:szCs w:val="28"/>
          <w:lang w:val="uk-UA"/>
        </w:rPr>
        <w:lastRenderedPageBreak/>
        <w:t xml:space="preserve">забезпечення їх активної участі у проведенні наукових досліджень та захисту їх прав та інтересів як науковців. </w:t>
      </w:r>
    </w:p>
    <w:p w:rsidR="00522B3B" w:rsidRPr="00F30194" w:rsidRDefault="00522B3B" w:rsidP="00AA4AAC">
      <w:pPr>
        <w:widowControl w:val="0"/>
        <w:spacing w:line="360" w:lineRule="auto"/>
        <w:ind w:firstLine="567"/>
        <w:jc w:val="both"/>
        <w:rPr>
          <w:sz w:val="28"/>
          <w:szCs w:val="28"/>
          <w:lang w:val="uk-UA"/>
        </w:rPr>
      </w:pPr>
      <w:r w:rsidRPr="00F30194">
        <w:rPr>
          <w:sz w:val="28"/>
          <w:szCs w:val="28"/>
          <w:lang w:val="uk-UA"/>
        </w:rPr>
        <w:t xml:space="preserve">Слід зазначити, що на сьогодні в університеті працює </w:t>
      </w:r>
      <w:r w:rsidRPr="00F30194">
        <w:rPr>
          <w:b/>
          <w:sz w:val="28"/>
          <w:szCs w:val="28"/>
          <w:lang w:val="uk-UA"/>
        </w:rPr>
        <w:t>90</w:t>
      </w:r>
      <w:r w:rsidRPr="00F30194">
        <w:rPr>
          <w:sz w:val="28"/>
          <w:szCs w:val="28"/>
          <w:lang w:val="uk-UA"/>
        </w:rPr>
        <w:t xml:space="preserve"> молодих науковців, з яких </w:t>
      </w:r>
      <w:r w:rsidRPr="00F30194">
        <w:rPr>
          <w:b/>
          <w:sz w:val="28"/>
          <w:szCs w:val="28"/>
          <w:lang w:val="uk-UA"/>
        </w:rPr>
        <w:t>10 ­</w:t>
      </w:r>
      <w:r w:rsidRPr="00F30194">
        <w:rPr>
          <w:sz w:val="28"/>
          <w:szCs w:val="28"/>
          <w:lang w:val="uk-UA"/>
        </w:rPr>
        <w:t xml:space="preserve"> це доктори наук (загальна кількість </w:t>
      </w:r>
      <w:r w:rsidR="00F84EA7">
        <w:rPr>
          <w:sz w:val="28"/>
          <w:szCs w:val="28"/>
          <w:lang w:val="uk-UA"/>
        </w:rPr>
        <w:t xml:space="preserve">штатних </w:t>
      </w:r>
      <w:r w:rsidRPr="00F30194">
        <w:rPr>
          <w:sz w:val="28"/>
          <w:szCs w:val="28"/>
          <w:lang w:val="uk-UA"/>
        </w:rPr>
        <w:t xml:space="preserve">НПП </w:t>
      </w:r>
      <w:r w:rsidR="00D531B3" w:rsidRPr="00F30194">
        <w:rPr>
          <w:sz w:val="28"/>
          <w:szCs w:val="28"/>
          <w:lang w:val="uk-UA"/>
        </w:rPr>
        <w:t>665</w:t>
      </w:r>
      <w:r w:rsidRPr="00F30194">
        <w:rPr>
          <w:sz w:val="28"/>
          <w:szCs w:val="28"/>
          <w:lang w:val="uk-UA"/>
        </w:rPr>
        <w:t xml:space="preserve">). </w:t>
      </w:r>
    </w:p>
    <w:p w:rsidR="008618FF" w:rsidRPr="00F30194" w:rsidRDefault="008618FF" w:rsidP="00AA4AAC">
      <w:pPr>
        <w:widowControl w:val="0"/>
        <w:spacing w:line="360" w:lineRule="auto"/>
        <w:ind w:firstLine="567"/>
        <w:jc w:val="both"/>
        <w:rPr>
          <w:sz w:val="28"/>
          <w:szCs w:val="28"/>
          <w:lang w:val="uk-UA"/>
        </w:rPr>
      </w:pPr>
    </w:p>
    <w:p w:rsidR="006835D7" w:rsidRPr="00F30194" w:rsidRDefault="00AF25AC" w:rsidP="00C47971">
      <w:pPr>
        <w:pStyle w:val="Default"/>
        <w:widowControl w:val="0"/>
        <w:numPr>
          <w:ilvl w:val="0"/>
          <w:numId w:val="5"/>
        </w:numPr>
        <w:spacing w:line="360" w:lineRule="auto"/>
        <w:ind w:left="0" w:firstLine="709"/>
        <w:jc w:val="both"/>
        <w:rPr>
          <w:b/>
          <w:color w:val="auto"/>
          <w:sz w:val="28"/>
          <w:szCs w:val="28"/>
          <w:lang w:val="uk-UA"/>
        </w:rPr>
      </w:pPr>
      <w:r w:rsidRPr="00F30194">
        <w:rPr>
          <w:b/>
          <w:color w:val="auto"/>
          <w:sz w:val="28"/>
          <w:szCs w:val="28"/>
          <w:lang w:val="uk-UA"/>
        </w:rPr>
        <w:t>Роль наукової бібліотеки</w:t>
      </w:r>
      <w:bookmarkStart w:id="0" w:name="OLE_LINK12"/>
      <w:bookmarkStart w:id="1" w:name="OLE_LINK10"/>
      <w:r w:rsidRPr="00F30194">
        <w:rPr>
          <w:b/>
          <w:color w:val="auto"/>
          <w:sz w:val="28"/>
          <w:szCs w:val="28"/>
          <w:lang w:val="uk-UA"/>
        </w:rPr>
        <w:t xml:space="preserve"> у розвитку наукової діяльності</w:t>
      </w:r>
    </w:p>
    <w:p w:rsidR="008749C9" w:rsidRPr="002D5AD8" w:rsidRDefault="008749C9" w:rsidP="00AA4AAC">
      <w:pPr>
        <w:pStyle w:val="Default"/>
        <w:widowControl w:val="0"/>
        <w:spacing w:line="360" w:lineRule="auto"/>
        <w:ind w:left="709"/>
        <w:jc w:val="both"/>
        <w:rPr>
          <w:b/>
          <w:color w:val="auto"/>
          <w:sz w:val="28"/>
          <w:szCs w:val="28"/>
          <w:lang w:val="uk-UA"/>
        </w:rPr>
      </w:pPr>
    </w:p>
    <w:p w:rsidR="00496770" w:rsidRPr="00F30194" w:rsidRDefault="00496770" w:rsidP="00327CED">
      <w:pPr>
        <w:widowControl w:val="0"/>
        <w:spacing w:line="360" w:lineRule="auto"/>
        <w:ind w:firstLine="709"/>
        <w:jc w:val="both"/>
        <w:rPr>
          <w:b/>
          <w:sz w:val="28"/>
          <w:szCs w:val="28"/>
          <w:lang w:val="uk-UA"/>
        </w:rPr>
      </w:pPr>
      <w:r w:rsidRPr="00F30194">
        <w:rPr>
          <w:b/>
          <w:sz w:val="28"/>
          <w:szCs w:val="28"/>
          <w:lang w:val="uk-UA"/>
        </w:rPr>
        <w:t>Наукова бібліотека ЗНУ в 2020 році забезпечувала доступ читачів до:</w:t>
      </w:r>
    </w:p>
    <w:p w:rsidR="00496770" w:rsidRPr="00F30194" w:rsidRDefault="00496770" w:rsidP="00327CED">
      <w:pPr>
        <w:widowControl w:val="0"/>
        <w:numPr>
          <w:ilvl w:val="0"/>
          <w:numId w:val="18"/>
        </w:numPr>
        <w:tabs>
          <w:tab w:val="left" w:pos="709"/>
        </w:tabs>
        <w:spacing w:line="360" w:lineRule="auto"/>
        <w:ind w:left="0" w:firstLine="709"/>
        <w:jc w:val="both"/>
        <w:rPr>
          <w:sz w:val="28"/>
          <w:szCs w:val="28"/>
          <w:lang w:val="uk-UA"/>
        </w:rPr>
      </w:pPr>
      <w:r w:rsidRPr="00F30194">
        <w:rPr>
          <w:b/>
          <w:sz w:val="28"/>
          <w:szCs w:val="28"/>
          <w:lang w:val="uk-UA"/>
        </w:rPr>
        <w:t xml:space="preserve">власних документних ресурсів: </w:t>
      </w:r>
      <w:r w:rsidRPr="00F30194">
        <w:rPr>
          <w:sz w:val="28"/>
          <w:szCs w:val="28"/>
          <w:lang w:val="uk-UA"/>
        </w:rPr>
        <w:t xml:space="preserve">Загальний фонд наукової бібліотеки з урахуванням фонду бібліотечного підрозділу Інженерного інституту складає </w:t>
      </w:r>
      <w:r w:rsidRPr="00F30194">
        <w:rPr>
          <w:b/>
          <w:sz w:val="28"/>
          <w:szCs w:val="28"/>
          <w:lang w:val="uk-UA"/>
        </w:rPr>
        <w:t>1 253 995</w:t>
      </w:r>
      <w:r w:rsidRPr="00F30194">
        <w:rPr>
          <w:sz w:val="28"/>
          <w:szCs w:val="28"/>
          <w:lang w:val="uk-UA"/>
        </w:rPr>
        <w:t xml:space="preserve"> прим., з них: друкованих – 1 094 814 прим., електронних – 156 546, книги – 899 886, періодичні видання – 125 994, наукові видання – 531 806 прим. Фонд дисертацій та авторефератів дисертацій складає 108 934 прим. </w:t>
      </w:r>
    </w:p>
    <w:p w:rsidR="00496770" w:rsidRPr="00F30194" w:rsidRDefault="00496770" w:rsidP="00327CED">
      <w:pPr>
        <w:widowControl w:val="0"/>
        <w:numPr>
          <w:ilvl w:val="0"/>
          <w:numId w:val="18"/>
        </w:numPr>
        <w:spacing w:line="360" w:lineRule="auto"/>
        <w:ind w:left="0" w:firstLine="709"/>
        <w:jc w:val="both"/>
        <w:rPr>
          <w:sz w:val="28"/>
          <w:szCs w:val="28"/>
          <w:lang w:val="uk-UA"/>
        </w:rPr>
      </w:pPr>
      <w:r w:rsidRPr="00F30194">
        <w:rPr>
          <w:b/>
          <w:sz w:val="28"/>
          <w:szCs w:val="28"/>
          <w:lang w:val="uk-UA"/>
        </w:rPr>
        <w:t xml:space="preserve">власних електронних інформаційних ресурсів: </w:t>
      </w:r>
      <w:r w:rsidRPr="00F30194">
        <w:rPr>
          <w:sz w:val="28"/>
          <w:szCs w:val="28"/>
          <w:lang w:val="uk-UA"/>
        </w:rPr>
        <w:t xml:space="preserve">Електронний каталог налічує </w:t>
      </w:r>
      <w:r w:rsidRPr="00F30194">
        <w:rPr>
          <w:b/>
          <w:bCs/>
          <w:sz w:val="28"/>
          <w:szCs w:val="28"/>
          <w:lang w:val="uk-UA"/>
        </w:rPr>
        <w:t xml:space="preserve">1 259 616 </w:t>
      </w:r>
      <w:r w:rsidRPr="00F30194">
        <w:rPr>
          <w:sz w:val="28"/>
          <w:szCs w:val="28"/>
          <w:lang w:val="uk-UA"/>
        </w:rPr>
        <w:t xml:space="preserve">бібліографічних описів документів з фонду наукової бібліотеки та </w:t>
      </w:r>
      <w:r w:rsidRPr="00F30194">
        <w:rPr>
          <w:b/>
          <w:sz w:val="28"/>
          <w:szCs w:val="28"/>
          <w:lang w:val="uk-UA"/>
        </w:rPr>
        <w:t>156 546</w:t>
      </w:r>
      <w:r w:rsidRPr="00F30194">
        <w:rPr>
          <w:sz w:val="28"/>
          <w:szCs w:val="28"/>
          <w:lang w:val="uk-UA"/>
        </w:rPr>
        <w:t xml:space="preserve"> – з електронної бібліотеки, яку складають 155 270 назв мережних локальних документів і 1 276 прим. оптичних дисків (CD, DVD);</w:t>
      </w:r>
    </w:p>
    <w:p w:rsidR="00496770" w:rsidRPr="00F30194" w:rsidRDefault="00496770" w:rsidP="00327CED">
      <w:pPr>
        <w:pStyle w:val="a6"/>
        <w:widowControl w:val="0"/>
        <w:numPr>
          <w:ilvl w:val="0"/>
          <w:numId w:val="18"/>
        </w:numPr>
        <w:spacing w:before="0" w:beforeAutospacing="0" w:after="0" w:afterAutospacing="0" w:line="360" w:lineRule="auto"/>
        <w:ind w:left="0" w:firstLine="709"/>
        <w:jc w:val="both"/>
        <w:rPr>
          <w:rFonts w:ascii="Times New Roman" w:hAnsi="Times New Roman" w:cs="Times New Roman"/>
          <w:b/>
          <w:sz w:val="28"/>
          <w:szCs w:val="28"/>
          <w:shd w:val="clear" w:color="auto" w:fill="FFFFFF"/>
          <w:lang w:val="uk-UA"/>
        </w:rPr>
      </w:pPr>
      <w:r w:rsidRPr="00F30194">
        <w:rPr>
          <w:rFonts w:ascii="Times New Roman" w:hAnsi="Times New Roman" w:cs="Times New Roman"/>
          <w:b/>
          <w:sz w:val="28"/>
          <w:szCs w:val="28"/>
          <w:shd w:val="clear" w:color="auto" w:fill="FFFFFF"/>
          <w:lang w:val="uk-UA"/>
        </w:rPr>
        <w:t xml:space="preserve">міжнародних електронних баз даних Web of Science, </w:t>
      </w:r>
      <w:r w:rsidRPr="00F30194">
        <w:rPr>
          <w:rStyle w:val="aa"/>
          <w:rFonts w:ascii="Times New Roman" w:hAnsi="Times New Roman" w:cs="Times New Roman"/>
          <w:sz w:val="28"/>
          <w:szCs w:val="28"/>
          <w:shd w:val="clear" w:color="auto" w:fill="FFFFFF"/>
          <w:lang w:val="uk-UA"/>
        </w:rPr>
        <w:t>Scopus</w:t>
      </w:r>
    </w:p>
    <w:p w:rsidR="00496770" w:rsidRPr="00F30194" w:rsidRDefault="00496770" w:rsidP="00327CED">
      <w:pPr>
        <w:pStyle w:val="a6"/>
        <w:widowControl w:val="0"/>
        <w:spacing w:before="0" w:beforeAutospacing="0" w:after="0" w:afterAutospacing="0" w:line="360" w:lineRule="auto"/>
        <w:ind w:firstLine="709"/>
        <w:jc w:val="both"/>
        <w:rPr>
          <w:rFonts w:ascii="Times New Roman" w:hAnsi="Times New Roman" w:cs="Times New Roman"/>
          <w:sz w:val="28"/>
          <w:szCs w:val="28"/>
          <w:lang w:val="uk-UA"/>
        </w:rPr>
      </w:pPr>
      <w:r w:rsidRPr="00F30194">
        <w:rPr>
          <w:rFonts w:ascii="Times New Roman" w:hAnsi="Times New Roman" w:cs="Times New Roman"/>
          <w:sz w:val="28"/>
          <w:szCs w:val="28"/>
          <w:shd w:val="clear" w:color="auto" w:fill="FFFFFF"/>
          <w:lang w:val="uk-UA"/>
        </w:rPr>
        <w:t>Запорізький національний університет активно використовує доступ до бази цитування Web of Science, про що свідчать високі показники за кількістю запитів: – 9 місці серед 462 українських вишів і наукових установ у 2020 році.</w:t>
      </w:r>
      <w:r w:rsidRPr="00F30194">
        <w:rPr>
          <w:rFonts w:ascii="Times New Roman" w:hAnsi="Times New Roman" w:cs="Times New Roman"/>
          <w:sz w:val="28"/>
          <w:szCs w:val="28"/>
          <w:lang w:val="uk-UA"/>
        </w:rPr>
        <w:t xml:space="preserve"> </w:t>
      </w:r>
    </w:p>
    <w:p w:rsidR="00496770" w:rsidRPr="00F30194" w:rsidRDefault="00496770" w:rsidP="00327CED">
      <w:pPr>
        <w:pStyle w:val="Default"/>
        <w:widowControl w:val="0"/>
        <w:spacing w:line="360" w:lineRule="auto"/>
        <w:ind w:firstLine="709"/>
        <w:jc w:val="both"/>
        <w:rPr>
          <w:color w:val="auto"/>
          <w:sz w:val="28"/>
          <w:szCs w:val="28"/>
          <w:shd w:val="clear" w:color="auto" w:fill="FFFFFF"/>
          <w:lang w:val="uk-UA"/>
        </w:rPr>
      </w:pPr>
      <w:r w:rsidRPr="00F30194">
        <w:rPr>
          <w:color w:val="auto"/>
          <w:sz w:val="28"/>
          <w:szCs w:val="28"/>
          <w:lang w:val="uk-UA"/>
        </w:rPr>
        <w:t>З</w:t>
      </w:r>
      <w:r w:rsidRPr="00F30194">
        <w:rPr>
          <w:color w:val="auto"/>
          <w:sz w:val="28"/>
          <w:szCs w:val="28"/>
          <w:shd w:val="clear" w:color="auto" w:fill="FFFFFF"/>
          <w:lang w:val="uk-UA"/>
        </w:rPr>
        <w:t xml:space="preserve">а статистичними показниками Elsevier використання науковцями ЗНУ платформи Scopus протягом 2020 р. було здійснено </w:t>
      </w:r>
      <w:r w:rsidRPr="00F30194">
        <w:rPr>
          <w:color w:val="auto"/>
          <w:sz w:val="28"/>
          <w:szCs w:val="28"/>
          <w:lang w:val="uk-UA"/>
        </w:rPr>
        <w:t xml:space="preserve">4 297 пошукових запитів, </w:t>
      </w:r>
      <w:r w:rsidRPr="00F30194">
        <w:rPr>
          <w:color w:val="auto"/>
          <w:sz w:val="28"/>
          <w:szCs w:val="28"/>
          <w:shd w:val="clear" w:color="auto" w:fill="FFFFFF"/>
          <w:lang w:val="uk-UA"/>
        </w:rPr>
        <w:t xml:space="preserve">3 531 переглянутих записів, 10 567 </w:t>
      </w:r>
      <w:r w:rsidRPr="00F30194">
        <w:rPr>
          <w:color w:val="auto"/>
          <w:sz w:val="28"/>
          <w:szCs w:val="28"/>
          <w:lang w:val="uk-UA"/>
        </w:rPr>
        <w:t>звернень до запису, або пов’язаної з ним інформації</w:t>
      </w:r>
      <w:r w:rsidRPr="00F30194">
        <w:rPr>
          <w:color w:val="auto"/>
          <w:sz w:val="28"/>
          <w:szCs w:val="28"/>
          <w:shd w:val="clear" w:color="auto" w:fill="FFFFFF"/>
          <w:lang w:val="uk-UA"/>
        </w:rPr>
        <w:t>, активно користувались аналітичними інструментами платформи.</w:t>
      </w:r>
    </w:p>
    <w:p w:rsidR="00496770" w:rsidRPr="00F30194" w:rsidRDefault="00496770" w:rsidP="00327CED">
      <w:pPr>
        <w:widowControl w:val="0"/>
        <w:numPr>
          <w:ilvl w:val="0"/>
          <w:numId w:val="18"/>
        </w:numPr>
        <w:spacing w:line="360" w:lineRule="auto"/>
        <w:ind w:left="0" w:firstLine="709"/>
        <w:jc w:val="both"/>
        <w:rPr>
          <w:color w:val="1D2129"/>
          <w:sz w:val="28"/>
          <w:szCs w:val="28"/>
          <w:lang w:val="uk-UA"/>
        </w:rPr>
      </w:pPr>
      <w:r w:rsidRPr="00F30194">
        <w:rPr>
          <w:b/>
          <w:sz w:val="28"/>
          <w:szCs w:val="28"/>
          <w:lang w:val="uk-UA"/>
        </w:rPr>
        <w:t>міжнародного наукового видавництва</w:t>
      </w:r>
      <w:r w:rsidRPr="00F30194">
        <w:rPr>
          <w:sz w:val="28"/>
          <w:szCs w:val="28"/>
          <w:lang w:val="uk-UA"/>
        </w:rPr>
        <w:t xml:space="preserve"> </w:t>
      </w:r>
      <w:r w:rsidRPr="00F30194">
        <w:rPr>
          <w:b/>
          <w:sz w:val="28"/>
          <w:szCs w:val="28"/>
          <w:lang w:val="uk-UA"/>
        </w:rPr>
        <w:t xml:space="preserve">Springer Nature </w:t>
      </w:r>
      <w:r w:rsidRPr="00F30194">
        <w:rPr>
          <w:sz w:val="28"/>
          <w:szCs w:val="28"/>
          <w:lang w:val="uk-UA"/>
        </w:rPr>
        <w:t xml:space="preserve">(Велика Британія, Німеччина, США). Міністерство освіти і науки України забезпечило за кошти держбюджету передплату: </w:t>
      </w:r>
    </w:p>
    <w:p w:rsidR="00496770" w:rsidRPr="00F30194" w:rsidRDefault="00496770" w:rsidP="00327CED">
      <w:pPr>
        <w:widowControl w:val="0"/>
        <w:numPr>
          <w:ilvl w:val="0"/>
          <w:numId w:val="36"/>
        </w:numPr>
        <w:spacing w:line="360" w:lineRule="auto"/>
        <w:ind w:left="0" w:firstLine="709"/>
        <w:jc w:val="both"/>
        <w:rPr>
          <w:sz w:val="28"/>
          <w:szCs w:val="28"/>
          <w:lang w:val="uk-UA"/>
        </w:rPr>
      </w:pPr>
      <w:r w:rsidRPr="00F30194">
        <w:rPr>
          <w:sz w:val="28"/>
          <w:szCs w:val="28"/>
          <w:lang w:val="uk-UA"/>
        </w:rPr>
        <w:t xml:space="preserve">на 2020 рік до </w:t>
      </w:r>
      <w:r w:rsidRPr="00F30194">
        <w:rPr>
          <w:sz w:val="28"/>
          <w:szCs w:val="28"/>
          <w:shd w:val="clear" w:color="auto" w:fill="FFFFFF"/>
          <w:lang w:val="uk-UA"/>
        </w:rPr>
        <w:t>3 633 назв</w:t>
      </w:r>
      <w:r w:rsidRPr="00F30194">
        <w:rPr>
          <w:sz w:val="28"/>
          <w:szCs w:val="28"/>
          <w:lang w:val="uk-UA"/>
        </w:rPr>
        <w:t xml:space="preserve"> повнотекстових журналів Springer за 1997-</w:t>
      </w:r>
      <w:r w:rsidRPr="00F30194">
        <w:rPr>
          <w:sz w:val="28"/>
          <w:szCs w:val="28"/>
          <w:lang w:val="uk-UA"/>
        </w:rPr>
        <w:lastRenderedPageBreak/>
        <w:t xml:space="preserve">2020 рр., тематика видань: </w:t>
      </w:r>
      <w:r w:rsidRPr="00F30194">
        <w:rPr>
          <w:sz w:val="28"/>
          <w:szCs w:val="28"/>
          <w:shd w:val="clear" w:color="auto" w:fill="FFFFFF"/>
          <w:lang w:val="uk-UA"/>
        </w:rPr>
        <w:t xml:space="preserve">математичні, природничі, технічні науки, право та міжнародні відносини, соціальні, економічні, гуманітарні науки; </w:t>
      </w:r>
    </w:p>
    <w:p w:rsidR="00496770" w:rsidRPr="00F30194" w:rsidRDefault="00496770" w:rsidP="00327CED">
      <w:pPr>
        <w:widowControl w:val="0"/>
        <w:numPr>
          <w:ilvl w:val="0"/>
          <w:numId w:val="36"/>
        </w:numPr>
        <w:spacing w:line="360" w:lineRule="auto"/>
        <w:ind w:left="0" w:firstLine="709"/>
        <w:jc w:val="both"/>
        <w:rPr>
          <w:color w:val="1D2129"/>
          <w:sz w:val="28"/>
          <w:szCs w:val="28"/>
          <w:lang w:val="uk-UA"/>
        </w:rPr>
      </w:pPr>
      <w:r w:rsidRPr="00F30194">
        <w:rPr>
          <w:sz w:val="28"/>
          <w:szCs w:val="28"/>
          <w:lang w:val="uk-UA"/>
        </w:rPr>
        <w:t>9 662</w:t>
      </w:r>
      <w:r w:rsidRPr="00F30194">
        <w:rPr>
          <w:sz w:val="28"/>
          <w:szCs w:val="28"/>
          <w:shd w:val="clear" w:color="auto" w:fill="FFFFFF"/>
          <w:lang w:val="uk-UA"/>
        </w:rPr>
        <w:t xml:space="preserve"> назв </w:t>
      </w:r>
      <w:r w:rsidRPr="00F30194">
        <w:rPr>
          <w:sz w:val="28"/>
          <w:szCs w:val="28"/>
          <w:lang w:val="uk-UA"/>
        </w:rPr>
        <w:t xml:space="preserve">електронних книг Springer за 2017 р. – </w:t>
      </w:r>
      <w:r w:rsidRPr="00F30194">
        <w:rPr>
          <w:sz w:val="28"/>
          <w:szCs w:val="28"/>
          <w:shd w:val="clear" w:color="auto" w:fill="FFFFFF"/>
          <w:lang w:val="uk-UA"/>
        </w:rPr>
        <w:t xml:space="preserve">SpringerLink's eBook collection – Education, доступних на постійній основі </w:t>
      </w:r>
      <w:r w:rsidRPr="00F30194">
        <w:rPr>
          <w:rStyle w:val="textexposedshow"/>
          <w:sz w:val="28"/>
          <w:szCs w:val="28"/>
          <w:lang w:val="uk-UA"/>
        </w:rPr>
        <w:t xml:space="preserve">на платформі </w:t>
      </w:r>
      <w:r w:rsidRPr="00F30194">
        <w:rPr>
          <w:rStyle w:val="textexposedshow"/>
          <w:b/>
          <w:sz w:val="28"/>
          <w:szCs w:val="28"/>
          <w:lang w:val="uk-UA"/>
        </w:rPr>
        <w:t>SpringerLink</w:t>
      </w:r>
      <w:r w:rsidRPr="00F30194">
        <w:rPr>
          <w:sz w:val="28"/>
          <w:szCs w:val="28"/>
          <w:lang w:val="uk-UA"/>
        </w:rPr>
        <w:t>.</w:t>
      </w:r>
    </w:p>
    <w:p w:rsidR="00496770" w:rsidRPr="00F30194" w:rsidRDefault="00496770" w:rsidP="00327CED">
      <w:pPr>
        <w:pStyle w:val="capitalletter"/>
        <w:widowControl w:val="0"/>
        <w:shd w:val="clear" w:color="auto" w:fill="FFFFFF"/>
        <w:spacing w:before="0" w:beforeAutospacing="0" w:after="0" w:afterAutospacing="0" w:line="360" w:lineRule="auto"/>
        <w:ind w:firstLine="709"/>
        <w:jc w:val="both"/>
        <w:textAlignment w:val="baseline"/>
        <w:rPr>
          <w:sz w:val="28"/>
          <w:szCs w:val="28"/>
          <w:shd w:val="clear" w:color="auto" w:fill="FFFFFF"/>
          <w:lang w:val="uk-UA"/>
        </w:rPr>
      </w:pPr>
      <w:r w:rsidRPr="00F30194">
        <w:rPr>
          <w:sz w:val="28"/>
          <w:szCs w:val="28"/>
          <w:lang w:val="uk-UA"/>
        </w:rPr>
        <w:t xml:space="preserve">Для поліпшення рівня інформаційного забезпечення наукової діяльності збільшено джерельну базу наукових видань англійською мовою за рахунок завантаження з </w:t>
      </w:r>
      <w:r w:rsidRPr="00F30194">
        <w:rPr>
          <w:rStyle w:val="textexposedshow"/>
          <w:sz w:val="28"/>
          <w:szCs w:val="28"/>
          <w:lang w:val="uk-UA"/>
        </w:rPr>
        <w:t>платформи SpringerLink</w:t>
      </w:r>
      <w:r w:rsidRPr="00F30194">
        <w:rPr>
          <w:sz w:val="28"/>
          <w:szCs w:val="28"/>
          <w:lang w:val="uk-UA"/>
        </w:rPr>
        <w:t xml:space="preserve"> у 2020 р. 360 назв до електронної бібліотеки.</w:t>
      </w:r>
    </w:p>
    <w:p w:rsidR="00496770" w:rsidRPr="00F30194" w:rsidRDefault="00496770" w:rsidP="00327CED">
      <w:pPr>
        <w:pStyle w:val="capitalletter"/>
        <w:widowControl w:val="0"/>
        <w:numPr>
          <w:ilvl w:val="0"/>
          <w:numId w:val="18"/>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firstLine="709"/>
        <w:jc w:val="both"/>
        <w:textAlignment w:val="baseline"/>
        <w:rPr>
          <w:sz w:val="28"/>
          <w:szCs w:val="28"/>
          <w:lang w:val="uk-UA"/>
        </w:rPr>
      </w:pPr>
      <w:r w:rsidRPr="00F30194">
        <w:rPr>
          <w:b/>
          <w:sz w:val="28"/>
          <w:szCs w:val="28"/>
          <w:shd w:val="clear" w:color="auto" w:fill="FFFFFF"/>
          <w:lang w:val="uk-UA"/>
        </w:rPr>
        <w:t>електронних журналів наукового видавництва</w:t>
      </w:r>
      <w:r w:rsidRPr="00F30194">
        <w:rPr>
          <w:sz w:val="28"/>
          <w:szCs w:val="28"/>
          <w:shd w:val="clear" w:color="auto" w:fill="FFFFFF"/>
          <w:lang w:val="uk-UA"/>
        </w:rPr>
        <w:t xml:space="preserve"> </w:t>
      </w:r>
      <w:r w:rsidRPr="00F30194">
        <w:rPr>
          <w:b/>
          <w:sz w:val="28"/>
          <w:szCs w:val="28"/>
          <w:shd w:val="clear" w:color="auto" w:fill="FFFFFF"/>
          <w:lang w:val="uk-UA"/>
        </w:rPr>
        <w:t>«Wiley»</w:t>
      </w:r>
      <w:r w:rsidRPr="00F30194">
        <w:rPr>
          <w:sz w:val="28"/>
          <w:szCs w:val="28"/>
          <w:shd w:val="clear" w:color="auto" w:fill="FFFFFF"/>
          <w:lang w:val="uk-UA"/>
        </w:rPr>
        <w:t xml:space="preserve"> (США)</w:t>
      </w:r>
      <w:r w:rsidRPr="00E5375D">
        <w:rPr>
          <w:sz w:val="28"/>
          <w:szCs w:val="28"/>
          <w:shd w:val="clear" w:color="auto" w:fill="FFFFFF"/>
          <w:lang w:val="uk-UA"/>
        </w:rPr>
        <w:t>.</w:t>
      </w:r>
      <w:r w:rsidRPr="00F30194">
        <w:rPr>
          <w:b/>
          <w:sz w:val="28"/>
          <w:szCs w:val="28"/>
          <w:shd w:val="clear" w:color="auto" w:fill="FFFFFF"/>
          <w:lang w:val="uk-UA"/>
        </w:rPr>
        <w:t xml:space="preserve"> </w:t>
      </w:r>
      <w:r w:rsidRPr="00F30194">
        <w:rPr>
          <w:sz w:val="28"/>
          <w:szCs w:val="28"/>
          <w:lang w:val="uk-UA"/>
        </w:rPr>
        <w:t xml:space="preserve">ЗНУ увійшов до 50 університетів України, яким було відкрито у 2020 р. </w:t>
      </w:r>
      <w:r w:rsidRPr="00F30194">
        <w:rPr>
          <w:sz w:val="28"/>
          <w:szCs w:val="28"/>
          <w:shd w:val="clear" w:color="auto" w:fill="FFFFFF"/>
          <w:lang w:val="uk-UA"/>
        </w:rPr>
        <w:t xml:space="preserve">тримісячний тестовий доступ </w:t>
      </w:r>
      <w:r w:rsidRPr="00F30194">
        <w:rPr>
          <w:sz w:val="28"/>
          <w:szCs w:val="28"/>
          <w:lang w:val="uk-UA"/>
        </w:rPr>
        <w:t xml:space="preserve">до колекції мультидисциплінарних онлайн-ресурсів: понад 1 400 журналів та 8 мільйонів статей з 17 предметних галузей з 1997 року випуску на платформі </w:t>
      </w:r>
      <w:hyperlink r:id="rId13" w:history="1">
        <w:r w:rsidRPr="00F30194">
          <w:rPr>
            <w:rStyle w:val="a5"/>
            <w:sz w:val="28"/>
            <w:szCs w:val="28"/>
            <w:lang w:val="uk-UA"/>
          </w:rPr>
          <w:t>Wiley Online Library</w:t>
        </w:r>
      </w:hyperlink>
      <w:r w:rsidRPr="00F30194">
        <w:rPr>
          <w:sz w:val="28"/>
          <w:szCs w:val="28"/>
          <w:lang w:val="uk-UA"/>
        </w:rPr>
        <w:t>;</w:t>
      </w:r>
    </w:p>
    <w:p w:rsidR="00496770" w:rsidRPr="00F30194" w:rsidRDefault="00496770" w:rsidP="00327CED">
      <w:pPr>
        <w:pStyle w:val="capitalletter"/>
        <w:widowControl w:val="0"/>
        <w:numPr>
          <w:ilvl w:val="0"/>
          <w:numId w:val="18"/>
        </w:numPr>
        <w:shd w:val="clear" w:color="auto" w:fill="FFFFFF"/>
        <w:spacing w:before="0" w:beforeAutospacing="0" w:after="0" w:afterAutospacing="0" w:line="360" w:lineRule="auto"/>
        <w:ind w:left="0" w:firstLine="709"/>
        <w:jc w:val="both"/>
        <w:textAlignment w:val="baseline"/>
        <w:rPr>
          <w:sz w:val="28"/>
          <w:szCs w:val="28"/>
          <w:lang w:val="uk-UA"/>
        </w:rPr>
      </w:pPr>
      <w:r w:rsidRPr="00F30194">
        <w:rPr>
          <w:b/>
          <w:sz w:val="28"/>
          <w:szCs w:val="28"/>
          <w:lang w:val="uk-UA"/>
        </w:rPr>
        <w:t xml:space="preserve">міжнародного видавництва De Gruyter </w:t>
      </w:r>
      <w:r w:rsidRPr="00F30194">
        <w:rPr>
          <w:sz w:val="28"/>
          <w:szCs w:val="28"/>
          <w:lang w:val="uk-UA"/>
        </w:rPr>
        <w:t xml:space="preserve">(Німеччина) та його видавництв-партнерів: цифровий доступ до 75 000 назв книг, опублікованих у період з 1650 по 2016 роки з гуманітарних, соціальних наук, медицини, математики, інженерії, комп'ютерних і природничих наук, права, що зберігаються в бібліотеках 18 університетів та коледжів США та Європи </w:t>
      </w:r>
      <w:hyperlink r:id="rId14" w:history="1">
        <w:r w:rsidRPr="00F30194">
          <w:rPr>
            <w:rStyle w:val="a5"/>
            <w:sz w:val="28"/>
            <w:szCs w:val="28"/>
            <w:lang w:val="uk-UA"/>
          </w:rPr>
          <w:t>https://www.degruyter.com</w:t>
        </w:r>
      </w:hyperlink>
      <w:r w:rsidRPr="00F30194">
        <w:rPr>
          <w:sz w:val="28"/>
          <w:szCs w:val="28"/>
          <w:lang w:val="uk-UA"/>
        </w:rPr>
        <w:t>;</w:t>
      </w:r>
    </w:p>
    <w:p w:rsidR="00496770" w:rsidRPr="00F30194" w:rsidRDefault="00496770" w:rsidP="00327CED">
      <w:pPr>
        <w:pStyle w:val="2"/>
        <w:keepNext w:val="0"/>
        <w:widowControl w:val="0"/>
        <w:numPr>
          <w:ilvl w:val="0"/>
          <w:numId w:val="18"/>
        </w:numPr>
        <w:shd w:val="clear" w:color="auto" w:fill="FFFFFF"/>
        <w:spacing w:before="0" w:after="0" w:line="360" w:lineRule="auto"/>
        <w:ind w:left="0" w:firstLine="709"/>
        <w:jc w:val="both"/>
        <w:rPr>
          <w:rFonts w:ascii="Times New Roman" w:hAnsi="Times New Roman"/>
          <w:b w:val="0"/>
          <w:i w:val="0"/>
          <w:lang w:val="uk-UA"/>
        </w:rPr>
      </w:pPr>
      <w:r w:rsidRPr="00F30194">
        <w:rPr>
          <w:rFonts w:ascii="Times New Roman" w:hAnsi="Times New Roman"/>
          <w:b w:val="0"/>
          <w:i w:val="0"/>
          <w:lang w:val="uk-UA"/>
        </w:rPr>
        <w:t xml:space="preserve">Як учасник Консорціуму </w:t>
      </w:r>
      <w:r w:rsidRPr="00F30194">
        <w:rPr>
          <w:rFonts w:ascii="Times New Roman" w:hAnsi="Times New Roman"/>
          <w:i w:val="0"/>
          <w:lang w:val="uk-UA"/>
        </w:rPr>
        <w:t xml:space="preserve">«ELIBUKR: Електронна бібліотека України» </w:t>
      </w:r>
      <w:r w:rsidRPr="00F30194">
        <w:rPr>
          <w:rFonts w:ascii="Times New Roman" w:hAnsi="Times New Roman"/>
          <w:b w:val="0"/>
          <w:i w:val="0"/>
          <w:lang w:val="uk-UA"/>
        </w:rPr>
        <w:t>(</w:t>
      </w:r>
      <w:hyperlink r:id="rId15" w:history="1">
        <w:r w:rsidRPr="00F30194">
          <w:rPr>
            <w:rStyle w:val="a5"/>
            <w:rFonts w:ascii="Times New Roman" w:hAnsi="Times New Roman"/>
            <w:b/>
            <w:i w:val="0"/>
            <w:lang w:val="uk-UA"/>
          </w:rPr>
          <w:t>http://www.elibukr.org/index.php/uk/</w:t>
        </w:r>
      </w:hyperlink>
      <w:r w:rsidRPr="00F30194">
        <w:rPr>
          <w:rFonts w:ascii="Times New Roman" w:hAnsi="Times New Roman"/>
          <w:b w:val="0"/>
          <w:i w:val="0"/>
          <w:lang w:val="uk-UA"/>
        </w:rPr>
        <w:t xml:space="preserve">) </w:t>
      </w:r>
    </w:p>
    <w:p w:rsidR="00496770" w:rsidRPr="00F30194" w:rsidRDefault="00496770" w:rsidP="00327CED">
      <w:pPr>
        <w:pStyle w:val="2"/>
        <w:keepNext w:val="0"/>
        <w:widowControl w:val="0"/>
        <w:numPr>
          <w:ilvl w:val="0"/>
          <w:numId w:val="37"/>
        </w:numPr>
        <w:shd w:val="clear" w:color="auto" w:fill="FFFFFF"/>
        <w:spacing w:before="0" w:after="0" w:line="360" w:lineRule="auto"/>
        <w:ind w:left="0" w:firstLine="709"/>
        <w:jc w:val="both"/>
        <w:rPr>
          <w:rFonts w:ascii="Times New Roman" w:hAnsi="Times New Roman"/>
          <w:b w:val="0"/>
          <w:i w:val="0"/>
          <w:lang w:val="uk-UA"/>
        </w:rPr>
      </w:pPr>
      <w:r w:rsidRPr="00F30194">
        <w:rPr>
          <w:rFonts w:ascii="Times New Roman" w:hAnsi="Times New Roman"/>
          <w:b w:val="0"/>
          <w:i w:val="0"/>
          <w:lang w:val="uk-UA"/>
        </w:rPr>
        <w:t xml:space="preserve">в рамках проєкту </w:t>
      </w:r>
      <w:r w:rsidRPr="00F30194">
        <w:rPr>
          <w:rStyle w:val="aa"/>
          <w:rFonts w:ascii="Times New Roman" w:hAnsi="Times New Roman"/>
          <w:b/>
          <w:i w:val="0"/>
          <w:lang w:val="uk-UA"/>
        </w:rPr>
        <w:t>Project</w:t>
      </w:r>
      <w:r w:rsidRPr="00F30194">
        <w:rPr>
          <w:rFonts w:ascii="Times New Roman" w:hAnsi="Times New Roman"/>
          <w:b w:val="0"/>
          <w:i w:val="0"/>
          <w:lang w:val="uk-UA"/>
        </w:rPr>
        <w:t> </w:t>
      </w:r>
      <w:r w:rsidRPr="00F30194">
        <w:rPr>
          <w:rStyle w:val="aa"/>
          <w:rFonts w:ascii="Times New Roman" w:hAnsi="Times New Roman"/>
          <w:b/>
          <w:i w:val="0"/>
          <w:lang w:val="uk-UA"/>
        </w:rPr>
        <w:t>Muse</w:t>
      </w:r>
      <w:r w:rsidRPr="00F30194">
        <w:rPr>
          <w:rStyle w:val="aa"/>
          <w:rFonts w:ascii="Times New Roman" w:hAnsi="Times New Roman"/>
          <w:i w:val="0"/>
          <w:lang w:val="uk-UA"/>
        </w:rPr>
        <w:t xml:space="preserve"> (США) </w:t>
      </w:r>
      <w:r w:rsidRPr="00F30194">
        <w:rPr>
          <w:rFonts w:ascii="Times New Roman" w:hAnsi="Times New Roman"/>
          <w:i w:val="0"/>
          <w:lang w:val="uk-UA"/>
        </w:rPr>
        <w:t>–</w:t>
      </w:r>
      <w:r w:rsidRPr="00F30194">
        <w:rPr>
          <w:rFonts w:ascii="Times New Roman" w:hAnsi="Times New Roman"/>
          <w:b w:val="0"/>
          <w:i w:val="0"/>
          <w:lang w:val="uk-UA"/>
        </w:rPr>
        <w:t xml:space="preserve"> доступ до онлайнової бази даних рецензованих академічних журналів та електронних книг з суспільних і гуманітарних наук більш ніж 250 університетських видавництв і наукових товариств: книги та журнали з відкритим доступом від відомих університетських та наукових товариств США (Johns Hopkins University Press, Cornell University Press, The MIT Press та ін.) та Європи (Amsterdam University Press, Leiden University Press, Edinburgh University Press та ін.) </w:t>
      </w:r>
      <w:hyperlink r:id="rId16" w:history="1">
        <w:r w:rsidRPr="00F30194">
          <w:rPr>
            <w:rStyle w:val="a5"/>
            <w:rFonts w:ascii="Times New Roman" w:hAnsi="Times New Roman"/>
            <w:b/>
            <w:i w:val="0"/>
            <w:lang w:val="uk-UA"/>
          </w:rPr>
          <w:t>http://www.elibukr.org/index.php/uk/osvita/news-ua/80-project-muse-open-</w:t>
        </w:r>
        <w:r w:rsidRPr="00F30194">
          <w:rPr>
            <w:rStyle w:val="a5"/>
            <w:rFonts w:ascii="Times New Roman" w:hAnsi="Times New Roman"/>
            <w:b/>
            <w:i w:val="0"/>
            <w:lang w:val="uk-UA"/>
          </w:rPr>
          <w:lastRenderedPageBreak/>
          <w:t>access-content</w:t>
        </w:r>
      </w:hyperlink>
      <w:r w:rsidRPr="00F30194">
        <w:rPr>
          <w:rFonts w:ascii="Times New Roman" w:hAnsi="Times New Roman"/>
          <w:b w:val="0"/>
          <w:i w:val="0"/>
          <w:lang w:val="uk-UA"/>
        </w:rPr>
        <w:t>;</w:t>
      </w:r>
    </w:p>
    <w:p w:rsidR="00496770" w:rsidRPr="00F30194" w:rsidRDefault="00496770" w:rsidP="00327CED">
      <w:pPr>
        <w:widowControl w:val="0"/>
        <w:numPr>
          <w:ilvl w:val="0"/>
          <w:numId w:val="19"/>
        </w:numPr>
        <w:spacing w:line="360" w:lineRule="auto"/>
        <w:ind w:left="0" w:firstLine="709"/>
        <w:jc w:val="both"/>
        <w:rPr>
          <w:sz w:val="28"/>
          <w:szCs w:val="28"/>
          <w:lang w:val="uk-UA"/>
        </w:rPr>
      </w:pPr>
      <w:r w:rsidRPr="00F30194">
        <w:rPr>
          <w:b/>
          <w:sz w:val="28"/>
          <w:szCs w:val="28"/>
          <w:lang w:val="uk-UA"/>
        </w:rPr>
        <w:t xml:space="preserve">Ресурси відкритого доступу (Open Access) – </w:t>
      </w:r>
      <w:r w:rsidRPr="00F30194">
        <w:rPr>
          <w:sz w:val="28"/>
          <w:szCs w:val="28"/>
          <w:lang w:val="uk-UA"/>
        </w:rPr>
        <w:t xml:space="preserve">до 164 </w:t>
      </w:r>
      <w:r w:rsidRPr="00F30194">
        <w:rPr>
          <w:sz w:val="28"/>
          <w:szCs w:val="28"/>
          <w:shd w:val="clear" w:color="auto" w:fill="FFFFFF"/>
          <w:lang w:val="uk-UA"/>
        </w:rPr>
        <w:t xml:space="preserve">баз даних світової наукової інформації </w:t>
      </w:r>
      <w:hyperlink r:id="rId17" w:history="1">
        <w:r w:rsidRPr="00F30194">
          <w:rPr>
            <w:rStyle w:val="a5"/>
            <w:sz w:val="28"/>
            <w:szCs w:val="28"/>
            <w:shd w:val="clear" w:color="auto" w:fill="FFFFFF"/>
            <w:lang w:val="uk-UA"/>
          </w:rPr>
          <w:t>http://www.elibukr.org/index.php/uk/konsortsium/resursy-ta-servisy</w:t>
        </w:r>
      </w:hyperlink>
      <w:r w:rsidRPr="00F30194">
        <w:rPr>
          <w:sz w:val="28"/>
          <w:szCs w:val="28"/>
          <w:shd w:val="clear" w:color="auto" w:fill="FFFFFF"/>
          <w:lang w:val="uk-UA"/>
        </w:rPr>
        <w:t>.</w:t>
      </w:r>
    </w:p>
    <w:p w:rsidR="00496770" w:rsidRPr="00F30194" w:rsidRDefault="00496770" w:rsidP="00327CED">
      <w:pPr>
        <w:pStyle w:val="2"/>
        <w:keepNext w:val="0"/>
        <w:widowControl w:val="0"/>
        <w:numPr>
          <w:ilvl w:val="0"/>
          <w:numId w:val="18"/>
        </w:numPr>
        <w:spacing w:before="0" w:after="0" w:line="360" w:lineRule="auto"/>
        <w:ind w:left="0" w:firstLine="709"/>
        <w:jc w:val="both"/>
        <w:rPr>
          <w:rFonts w:ascii="Times New Roman" w:hAnsi="Times New Roman"/>
          <w:bCs w:val="0"/>
          <w:i w:val="0"/>
          <w:lang w:val="uk-UA"/>
        </w:rPr>
      </w:pPr>
      <w:r w:rsidRPr="00F30194">
        <w:rPr>
          <w:rFonts w:ascii="Times New Roman" w:hAnsi="Times New Roman"/>
          <w:b w:val="0"/>
          <w:bCs w:val="0"/>
          <w:i w:val="0"/>
          <w:lang w:val="uk-UA"/>
        </w:rPr>
        <w:t xml:space="preserve">В рамках </w:t>
      </w:r>
      <w:r w:rsidRPr="00F30194">
        <w:rPr>
          <w:rFonts w:ascii="Times New Roman" w:hAnsi="Times New Roman"/>
          <w:bCs w:val="0"/>
          <w:i w:val="0"/>
          <w:lang w:val="uk-UA"/>
        </w:rPr>
        <w:t>Української науково-освітньої телекомунікаційної мережі «УРАН»</w:t>
      </w:r>
    </w:p>
    <w:p w:rsidR="00496770" w:rsidRPr="00F30194" w:rsidRDefault="00496770" w:rsidP="00327CED">
      <w:pPr>
        <w:widowControl w:val="0"/>
        <w:numPr>
          <w:ilvl w:val="0"/>
          <w:numId w:val="35"/>
        </w:numPr>
        <w:autoSpaceDE w:val="0"/>
        <w:autoSpaceDN w:val="0"/>
        <w:adjustRightInd w:val="0"/>
        <w:spacing w:line="360" w:lineRule="auto"/>
        <w:ind w:left="0" w:firstLine="709"/>
        <w:jc w:val="both"/>
        <w:rPr>
          <w:sz w:val="28"/>
          <w:szCs w:val="28"/>
          <w:lang w:val="uk-UA"/>
        </w:rPr>
      </w:pPr>
      <w:r w:rsidRPr="00F30194">
        <w:rPr>
          <w:sz w:val="28"/>
          <w:szCs w:val="28"/>
          <w:lang w:val="uk-UA"/>
        </w:rPr>
        <w:t>доступ до 46 баз даних – вільних джерел наукової інформації (</w:t>
      </w:r>
      <w:hyperlink r:id="rId18" w:history="1">
        <w:r w:rsidRPr="00F30194">
          <w:rPr>
            <w:rStyle w:val="a5"/>
            <w:sz w:val="28"/>
            <w:szCs w:val="28"/>
            <w:lang w:val="uk-UA"/>
          </w:rPr>
          <w:t>http://www.uran.net.ua/refer/scinfo/free.htm</w:t>
        </w:r>
      </w:hyperlink>
      <w:r w:rsidRPr="00F30194">
        <w:rPr>
          <w:sz w:val="28"/>
          <w:szCs w:val="28"/>
          <w:lang w:val="uk-UA"/>
        </w:rPr>
        <w:t>).</w:t>
      </w:r>
    </w:p>
    <w:p w:rsidR="00496770" w:rsidRPr="00F30194" w:rsidRDefault="00496770" w:rsidP="00327CED">
      <w:pPr>
        <w:pStyle w:val="a6"/>
        <w:widowControl w:val="0"/>
        <w:numPr>
          <w:ilvl w:val="0"/>
          <w:numId w:val="18"/>
        </w:numPr>
        <w:shd w:val="clear" w:color="auto" w:fill="FFFFFF"/>
        <w:tabs>
          <w:tab w:val="left" w:pos="709"/>
          <w:tab w:val="left" w:pos="1134"/>
        </w:tabs>
        <w:spacing w:before="0" w:beforeAutospacing="0" w:after="0" w:afterAutospacing="0" w:line="360" w:lineRule="auto"/>
        <w:ind w:left="0" w:firstLine="709"/>
        <w:jc w:val="both"/>
        <w:rPr>
          <w:rFonts w:ascii="Times New Roman" w:hAnsi="Times New Roman" w:cs="Times New Roman"/>
          <w:sz w:val="28"/>
          <w:szCs w:val="28"/>
          <w:lang w:val="uk-UA"/>
        </w:rPr>
      </w:pPr>
      <w:r w:rsidRPr="00F30194">
        <w:rPr>
          <w:rFonts w:ascii="Times New Roman" w:hAnsi="Times New Roman" w:cs="Times New Roman"/>
          <w:sz w:val="28"/>
          <w:szCs w:val="28"/>
          <w:lang w:val="uk-UA"/>
        </w:rPr>
        <w:t xml:space="preserve">Як учасник Проєкту корпоративного формування інформаційного порталу </w:t>
      </w:r>
      <w:r w:rsidRPr="00F30194">
        <w:rPr>
          <w:rFonts w:ascii="Times New Roman" w:hAnsi="Times New Roman" w:cs="Times New Roman"/>
          <w:b/>
          <w:sz w:val="28"/>
          <w:szCs w:val="28"/>
          <w:lang w:val="uk-UA"/>
        </w:rPr>
        <w:t>«Наука України: доступ до знань»</w:t>
      </w:r>
      <w:r w:rsidRPr="00F30194">
        <w:rPr>
          <w:rFonts w:ascii="Times New Roman" w:hAnsi="Times New Roman" w:cs="Times New Roman"/>
          <w:sz w:val="28"/>
          <w:szCs w:val="28"/>
          <w:lang w:val="uk-UA"/>
        </w:rPr>
        <w:t xml:space="preserve"> (</w:t>
      </w:r>
      <w:hyperlink r:id="rId19" w:history="1">
        <w:r w:rsidRPr="00F30194">
          <w:rPr>
            <w:rStyle w:val="a5"/>
            <w:rFonts w:ascii="Times New Roman" w:hAnsi="Times New Roman" w:cs="Times New Roman"/>
            <w:sz w:val="28"/>
            <w:szCs w:val="28"/>
            <w:lang w:val="uk-UA"/>
          </w:rPr>
          <w:t>http://nbuv.gov.ua/node/2456</w:t>
        </w:r>
      </w:hyperlink>
      <w:r w:rsidRPr="00F30194">
        <w:rPr>
          <w:rFonts w:ascii="Times New Roman" w:hAnsi="Times New Roman" w:cs="Times New Roman"/>
          <w:sz w:val="28"/>
          <w:szCs w:val="28"/>
          <w:lang w:val="uk-UA"/>
        </w:rPr>
        <w:t xml:space="preserve">), який підтримується Національною бібліотекою України імені В.І.Вернадського і створює єдину точку доступу </w:t>
      </w:r>
    </w:p>
    <w:p w:rsidR="00496770" w:rsidRPr="00F30194" w:rsidRDefault="00496770" w:rsidP="00327CED">
      <w:pPr>
        <w:pStyle w:val="a6"/>
        <w:widowControl w:val="0"/>
        <w:numPr>
          <w:ilvl w:val="0"/>
          <w:numId w:val="35"/>
        </w:numPr>
        <w:shd w:val="clear" w:color="auto" w:fill="FFFFFF"/>
        <w:spacing w:before="0" w:beforeAutospacing="0" w:after="0" w:afterAutospacing="0" w:line="360" w:lineRule="auto"/>
        <w:ind w:left="0" w:firstLine="709"/>
        <w:jc w:val="both"/>
        <w:rPr>
          <w:rFonts w:ascii="Times New Roman" w:hAnsi="Times New Roman" w:cs="Times New Roman"/>
          <w:sz w:val="28"/>
          <w:szCs w:val="28"/>
          <w:lang w:val="uk-UA"/>
        </w:rPr>
      </w:pPr>
      <w:r w:rsidRPr="00F30194">
        <w:rPr>
          <w:rFonts w:ascii="Times New Roman" w:hAnsi="Times New Roman" w:cs="Times New Roman"/>
          <w:sz w:val="28"/>
          <w:szCs w:val="28"/>
          <w:lang w:val="uk-UA"/>
        </w:rPr>
        <w:t xml:space="preserve">до наукових ресурсів 426 вітчизняних бібліотек, серед яких 219 закладів вищої освіти. </w:t>
      </w:r>
    </w:p>
    <w:p w:rsidR="00496770" w:rsidRPr="00F30194" w:rsidRDefault="00496770" w:rsidP="00327CED">
      <w:pPr>
        <w:widowControl w:val="0"/>
        <w:spacing w:line="360" w:lineRule="auto"/>
        <w:ind w:firstLine="709"/>
        <w:jc w:val="both"/>
        <w:rPr>
          <w:sz w:val="28"/>
          <w:szCs w:val="28"/>
          <w:lang w:val="uk-UA"/>
        </w:rPr>
      </w:pPr>
      <w:r w:rsidRPr="00F30194">
        <w:rPr>
          <w:sz w:val="28"/>
          <w:szCs w:val="28"/>
          <w:lang w:val="uk-UA"/>
        </w:rPr>
        <w:t xml:space="preserve">Постійно оновлюється та підтримується в актуальному стані спеціальний розділ на сайті наукової бібліотеки </w:t>
      </w:r>
      <w:r w:rsidRPr="00F30194">
        <w:rPr>
          <w:b/>
          <w:sz w:val="28"/>
          <w:szCs w:val="28"/>
          <w:lang w:val="uk-UA"/>
        </w:rPr>
        <w:t>«Інформація для науковців»</w:t>
      </w:r>
      <w:r w:rsidRPr="00F30194">
        <w:rPr>
          <w:sz w:val="28"/>
          <w:szCs w:val="28"/>
          <w:lang w:val="uk-UA"/>
        </w:rPr>
        <w:t xml:space="preserve"> з матеріалами та посиланнями з питань наукометрії, Переліком наукових фахових видань України, ДСТУ та методичними рекомендації з питань оформлення наукових робіт: «Приклади оформлення бібліографічного опису у списку використаних джерел у дисертації з урахуванням національного стандарту України ДСТУ 8302:2015», «Міжнародні стилі цитування та посилання в наукових роботах», Бібліографічні менеджери тощо. З метою уніфікації та підвищення якості оформлення наукових праць надається консультаційна допомога. </w:t>
      </w:r>
    </w:p>
    <w:p w:rsidR="00496770" w:rsidRPr="00F30194" w:rsidRDefault="00496770" w:rsidP="00327CED">
      <w:pPr>
        <w:widowControl w:val="0"/>
        <w:spacing w:line="360" w:lineRule="auto"/>
        <w:ind w:firstLine="709"/>
        <w:jc w:val="both"/>
        <w:rPr>
          <w:sz w:val="28"/>
          <w:szCs w:val="28"/>
          <w:shd w:val="clear" w:color="auto" w:fill="FFFFFF"/>
          <w:lang w:val="uk-UA"/>
        </w:rPr>
      </w:pPr>
      <w:r w:rsidRPr="00F30194">
        <w:rPr>
          <w:sz w:val="28"/>
          <w:szCs w:val="28"/>
          <w:lang w:val="uk-UA"/>
        </w:rPr>
        <w:t xml:space="preserve">Сервіси </w:t>
      </w:r>
      <w:r w:rsidRPr="00F30194">
        <w:rPr>
          <w:b/>
          <w:sz w:val="28"/>
          <w:szCs w:val="28"/>
          <w:lang w:val="uk-UA"/>
        </w:rPr>
        <w:t>«В</w:t>
      </w:r>
      <w:r w:rsidRPr="00F30194">
        <w:rPr>
          <w:rStyle w:val="aa"/>
          <w:sz w:val="28"/>
          <w:szCs w:val="28"/>
          <w:shd w:val="clear" w:color="auto" w:fill="FFFFFF"/>
          <w:lang w:val="uk-UA"/>
        </w:rPr>
        <w:t xml:space="preserve">іртуальна довідка» </w:t>
      </w:r>
      <w:r w:rsidRPr="00F30194">
        <w:rPr>
          <w:sz w:val="28"/>
          <w:szCs w:val="28"/>
          <w:shd w:val="clear" w:color="auto" w:fill="FFFFFF"/>
          <w:lang w:val="uk-UA"/>
        </w:rPr>
        <w:t xml:space="preserve">та </w:t>
      </w:r>
      <w:r w:rsidRPr="00F30194">
        <w:rPr>
          <w:b/>
          <w:sz w:val="28"/>
          <w:szCs w:val="28"/>
          <w:shd w:val="clear" w:color="auto" w:fill="FFFFFF"/>
          <w:lang w:val="uk-UA"/>
        </w:rPr>
        <w:t>«</w:t>
      </w:r>
      <w:r w:rsidRPr="00F30194">
        <w:rPr>
          <w:b/>
          <w:sz w:val="28"/>
          <w:szCs w:val="28"/>
          <w:lang w:val="uk-UA"/>
        </w:rPr>
        <w:t>Визначення індексів УДК</w:t>
      </w:r>
      <w:r w:rsidRPr="00F30194">
        <w:rPr>
          <w:sz w:val="28"/>
          <w:szCs w:val="28"/>
          <w:lang w:val="uk-UA"/>
        </w:rPr>
        <w:t>, авторського знака для документів»</w:t>
      </w:r>
      <w:r w:rsidRPr="00F30194">
        <w:rPr>
          <w:sz w:val="28"/>
          <w:szCs w:val="28"/>
          <w:shd w:val="clear" w:color="auto" w:fill="FFFFFF"/>
          <w:lang w:val="uk-UA"/>
        </w:rPr>
        <w:t xml:space="preserve"> дають можливість </w:t>
      </w:r>
      <w:r w:rsidRPr="00F30194">
        <w:rPr>
          <w:sz w:val="28"/>
          <w:szCs w:val="28"/>
          <w:lang w:val="uk-UA"/>
        </w:rPr>
        <w:t>в інтерактивному режимі</w:t>
      </w:r>
      <w:r w:rsidRPr="00F30194">
        <w:rPr>
          <w:sz w:val="28"/>
          <w:szCs w:val="28"/>
          <w:shd w:val="clear" w:color="auto" w:fill="FFFFFF"/>
          <w:lang w:val="uk-UA"/>
        </w:rPr>
        <w:t xml:space="preserve"> віддаленим користувачам отримати інформацію </w:t>
      </w:r>
      <w:r w:rsidRPr="00F30194">
        <w:rPr>
          <w:sz w:val="28"/>
          <w:szCs w:val="28"/>
          <w:lang w:val="uk-UA"/>
        </w:rPr>
        <w:t>згідно з запитом</w:t>
      </w:r>
      <w:r w:rsidRPr="00F30194">
        <w:rPr>
          <w:sz w:val="28"/>
          <w:szCs w:val="28"/>
          <w:shd w:val="clear" w:color="auto" w:fill="FFFFFF"/>
          <w:lang w:val="uk-UA"/>
        </w:rPr>
        <w:t>. Сервіс «</w:t>
      </w:r>
      <w:r w:rsidRPr="00F30194">
        <w:rPr>
          <w:b/>
          <w:sz w:val="28"/>
          <w:szCs w:val="28"/>
          <w:shd w:val="clear" w:color="auto" w:fill="FFFFFF"/>
          <w:lang w:val="uk-UA"/>
        </w:rPr>
        <w:t>Онлайн-реєстрація»</w:t>
      </w:r>
      <w:r w:rsidRPr="00F30194">
        <w:rPr>
          <w:sz w:val="28"/>
          <w:szCs w:val="28"/>
          <w:shd w:val="clear" w:color="auto" w:fill="FFFFFF"/>
          <w:lang w:val="uk-UA"/>
        </w:rPr>
        <w:t xml:space="preserve"> сприяє розширенню аудиторії користувачів інформаційних ресурсів наукової бібліотеки.</w:t>
      </w:r>
    </w:p>
    <w:p w:rsidR="00496770" w:rsidRPr="00F30194" w:rsidRDefault="00496770" w:rsidP="00327CED">
      <w:pPr>
        <w:pStyle w:val="af9"/>
        <w:widowControl w:val="0"/>
        <w:spacing w:after="0" w:line="360" w:lineRule="auto"/>
        <w:ind w:firstLine="709"/>
        <w:jc w:val="both"/>
        <w:rPr>
          <w:sz w:val="28"/>
          <w:szCs w:val="28"/>
          <w:lang w:val="uk-UA"/>
        </w:rPr>
      </w:pPr>
      <w:r w:rsidRPr="00F30194">
        <w:rPr>
          <w:sz w:val="28"/>
          <w:szCs w:val="28"/>
          <w:lang w:val="uk-UA"/>
        </w:rPr>
        <w:t xml:space="preserve">З метою адаптації наукових фахових видань ЗНУ до сучасних вимог науковою бібліотекою розробляються </w:t>
      </w:r>
      <w:r w:rsidRPr="00F30194">
        <w:rPr>
          <w:b/>
          <w:sz w:val="28"/>
          <w:szCs w:val="28"/>
          <w:lang w:val="uk-UA"/>
        </w:rPr>
        <w:t>цифрові ідентифікатори об’єктів DOI</w:t>
      </w:r>
      <w:r w:rsidRPr="00F30194">
        <w:rPr>
          <w:sz w:val="28"/>
          <w:szCs w:val="28"/>
          <w:lang w:val="uk-UA"/>
        </w:rPr>
        <w:t xml:space="preserve">. </w:t>
      </w:r>
      <w:r w:rsidRPr="00F30194">
        <w:rPr>
          <w:sz w:val="28"/>
          <w:szCs w:val="28"/>
          <w:lang w:val="uk-UA"/>
        </w:rPr>
        <w:lastRenderedPageBreak/>
        <w:t>Дані вносяться до єдиного міжнародного реєстру DOI агенції CrossRef.</w:t>
      </w:r>
    </w:p>
    <w:p w:rsidR="00496770" w:rsidRPr="00F30194" w:rsidRDefault="00496770" w:rsidP="00327CED">
      <w:pPr>
        <w:widowControl w:val="0"/>
        <w:spacing w:line="360" w:lineRule="auto"/>
        <w:ind w:firstLine="709"/>
        <w:jc w:val="both"/>
        <w:rPr>
          <w:sz w:val="28"/>
          <w:szCs w:val="28"/>
          <w:lang w:val="uk-UA"/>
        </w:rPr>
      </w:pPr>
      <w:r w:rsidRPr="00F30194">
        <w:rPr>
          <w:sz w:val="28"/>
          <w:szCs w:val="28"/>
          <w:lang w:val="uk-UA"/>
        </w:rPr>
        <w:t>Запорізьким національним університетом продовжено Договір про співпрацю з компанією «</w:t>
      </w:r>
      <w:r w:rsidRPr="00F30194">
        <w:rPr>
          <w:b/>
          <w:sz w:val="28"/>
          <w:szCs w:val="28"/>
          <w:lang w:val="uk-UA"/>
        </w:rPr>
        <w:t>Unicheck</w:t>
      </w:r>
      <w:r w:rsidRPr="00F30194">
        <w:rPr>
          <w:sz w:val="28"/>
          <w:szCs w:val="28"/>
          <w:lang w:val="uk-UA"/>
        </w:rPr>
        <w:t xml:space="preserve">. Україна». Спеціалізовані вчені ради безкоштовно перевіряють дисертації, що надходять на розгляд, а редколегії фахових видань – статті на предмет несанкціонованих текстових запозичень. </w:t>
      </w:r>
    </w:p>
    <w:p w:rsidR="00496770" w:rsidRPr="00F30194" w:rsidRDefault="00496770" w:rsidP="00327CED">
      <w:pPr>
        <w:widowControl w:val="0"/>
        <w:spacing w:line="360" w:lineRule="auto"/>
        <w:ind w:firstLine="709"/>
        <w:jc w:val="both"/>
        <w:outlineLvl w:val="0"/>
        <w:rPr>
          <w:bCs/>
          <w:sz w:val="28"/>
          <w:szCs w:val="28"/>
          <w:lang w:val="uk-UA"/>
        </w:rPr>
      </w:pPr>
      <w:r w:rsidRPr="00F30194">
        <w:rPr>
          <w:sz w:val="28"/>
          <w:szCs w:val="28"/>
          <w:lang w:val="uk-UA"/>
        </w:rPr>
        <w:t xml:space="preserve">З метою підвищення ефективності використанні інформаційних ресурсів як власних, так міжнародних електронних баз даних Науковою бібліотекою постійно проводять </w:t>
      </w:r>
      <w:r w:rsidRPr="00F30194">
        <w:rPr>
          <w:b/>
          <w:sz w:val="28"/>
          <w:szCs w:val="28"/>
          <w:lang w:val="uk-UA"/>
        </w:rPr>
        <w:t>тренінги</w:t>
      </w:r>
      <w:r w:rsidRPr="00F30194">
        <w:rPr>
          <w:sz w:val="28"/>
          <w:szCs w:val="28"/>
          <w:lang w:val="uk-UA"/>
        </w:rPr>
        <w:t xml:space="preserve"> для науково-педагогічних працівників, аспірантів (</w:t>
      </w:r>
      <w:hyperlink r:id="rId20" w:history="1">
        <w:r w:rsidRPr="00F30194">
          <w:rPr>
            <w:rStyle w:val="a5"/>
            <w:sz w:val="28"/>
            <w:szCs w:val="28"/>
            <w:lang w:val="uk-UA"/>
          </w:rPr>
          <w:t>https://www.znu.edu.ua/cms/index.php?action=news/view_details&amp;news_id=52687&amp;lang=ukr&amp;news_code=kolektivu-znu-prezentuvali-onlajn-mozhlivosti-naukovoyi-biblioteki-vishu</w:t>
        </w:r>
      </w:hyperlink>
      <w:r w:rsidRPr="00F30194">
        <w:rPr>
          <w:sz w:val="28"/>
          <w:szCs w:val="28"/>
          <w:lang w:val="uk-UA"/>
        </w:rPr>
        <w:t xml:space="preserve">). </w:t>
      </w:r>
    </w:p>
    <w:p w:rsidR="00207AE3" w:rsidRPr="00F30194" w:rsidRDefault="00496770" w:rsidP="00327CED">
      <w:pPr>
        <w:widowControl w:val="0"/>
        <w:spacing w:line="360" w:lineRule="auto"/>
        <w:ind w:firstLine="709"/>
        <w:jc w:val="both"/>
        <w:rPr>
          <w:sz w:val="28"/>
          <w:szCs w:val="28"/>
          <w:lang w:val="uk-UA"/>
        </w:rPr>
      </w:pPr>
      <w:r w:rsidRPr="00F30194">
        <w:rPr>
          <w:sz w:val="28"/>
          <w:szCs w:val="28"/>
          <w:lang w:val="uk-UA"/>
        </w:rPr>
        <w:t xml:space="preserve">Для включення до електронних ресурсів наукової бібліотеки публікацій науково-педагогічних працівників ЗНУ в журналах, які індексуються у наукометричній базі </w:t>
      </w:r>
      <w:r w:rsidRPr="00F30194">
        <w:rPr>
          <w:bCs/>
          <w:sz w:val="28"/>
          <w:szCs w:val="28"/>
          <w:shd w:val="clear" w:color="auto" w:fill="FFFFFF"/>
          <w:lang w:val="uk-UA"/>
        </w:rPr>
        <w:t>Web of Science Core Collection, у 2020 р. р</w:t>
      </w:r>
      <w:r w:rsidRPr="00F30194">
        <w:rPr>
          <w:sz w:val="28"/>
          <w:szCs w:val="28"/>
          <w:lang w:val="uk-UA"/>
        </w:rPr>
        <w:t xml:space="preserve">озпочата робота зі створення окремої бази даних у складі електронного каталогу </w:t>
      </w:r>
      <w:r w:rsidRPr="00F30194">
        <w:rPr>
          <w:b/>
          <w:sz w:val="28"/>
          <w:szCs w:val="28"/>
          <w:lang w:val="uk-UA"/>
        </w:rPr>
        <w:t>«</w:t>
      </w:r>
      <w:r w:rsidRPr="00F30194">
        <w:rPr>
          <w:b/>
          <w:bCs/>
          <w:sz w:val="28"/>
          <w:szCs w:val="28"/>
          <w:shd w:val="clear" w:color="auto" w:fill="FFFFFF"/>
          <w:lang w:val="uk-UA"/>
        </w:rPr>
        <w:t>Наукові публікації НПП ЗНУ у Web of Science»</w:t>
      </w:r>
      <w:r w:rsidRPr="00F30194">
        <w:rPr>
          <w:sz w:val="28"/>
          <w:szCs w:val="28"/>
          <w:lang w:val="uk-UA"/>
        </w:rPr>
        <w:t xml:space="preserve">. </w:t>
      </w:r>
    </w:p>
    <w:bookmarkEnd w:id="0"/>
    <w:bookmarkEnd w:id="1"/>
    <w:p w:rsidR="00AB24C2" w:rsidRPr="00F30194" w:rsidRDefault="00DA578A" w:rsidP="00C47971">
      <w:pPr>
        <w:widowControl w:val="0"/>
        <w:numPr>
          <w:ilvl w:val="0"/>
          <w:numId w:val="5"/>
        </w:numPr>
        <w:spacing w:line="360" w:lineRule="auto"/>
        <w:ind w:left="0" w:firstLine="709"/>
        <w:jc w:val="both"/>
        <w:rPr>
          <w:b/>
          <w:sz w:val="28"/>
          <w:szCs w:val="28"/>
          <w:lang w:val="uk-UA"/>
        </w:rPr>
      </w:pPr>
      <w:r w:rsidRPr="00F30194">
        <w:rPr>
          <w:b/>
          <w:sz w:val="28"/>
          <w:szCs w:val="28"/>
          <w:lang w:val="uk-UA"/>
        </w:rPr>
        <w:t>Відзначення науковців за результатами наукової роботи у 20</w:t>
      </w:r>
      <w:r w:rsidR="00D642E0" w:rsidRPr="00F30194">
        <w:rPr>
          <w:b/>
          <w:sz w:val="28"/>
          <w:szCs w:val="28"/>
          <w:lang w:val="uk-UA"/>
        </w:rPr>
        <w:t>20</w:t>
      </w:r>
      <w:r w:rsidRPr="00F30194">
        <w:rPr>
          <w:b/>
          <w:sz w:val="28"/>
          <w:szCs w:val="28"/>
          <w:lang w:val="uk-UA"/>
        </w:rPr>
        <w:t> році.</w:t>
      </w:r>
    </w:p>
    <w:p w:rsidR="00DA578A" w:rsidRPr="00E5375D" w:rsidRDefault="00DA578A" w:rsidP="00AA4AAC">
      <w:pPr>
        <w:widowControl w:val="0"/>
        <w:spacing w:line="360" w:lineRule="auto"/>
        <w:ind w:left="644"/>
        <w:jc w:val="both"/>
        <w:rPr>
          <w:b/>
          <w:sz w:val="20"/>
          <w:szCs w:val="20"/>
          <w:highlight w:val="yellow"/>
          <w:lang w:val="uk-UA"/>
        </w:rPr>
      </w:pPr>
    </w:p>
    <w:p w:rsidR="00B23236" w:rsidRPr="00F30194" w:rsidRDefault="00B23236" w:rsidP="00E5375D">
      <w:pPr>
        <w:widowControl w:val="0"/>
        <w:spacing w:line="355" w:lineRule="auto"/>
        <w:ind w:firstLine="709"/>
        <w:jc w:val="both"/>
        <w:rPr>
          <w:b/>
          <w:sz w:val="28"/>
          <w:szCs w:val="28"/>
          <w:lang w:val="uk-UA"/>
        </w:rPr>
      </w:pPr>
      <w:r w:rsidRPr="00F30194">
        <w:rPr>
          <w:sz w:val="28"/>
          <w:szCs w:val="28"/>
          <w:lang w:val="uk-UA"/>
        </w:rPr>
        <w:t>На закінчення доповіді хочу підкреслити, що в 20</w:t>
      </w:r>
      <w:r w:rsidR="00496770" w:rsidRPr="00F30194">
        <w:rPr>
          <w:sz w:val="28"/>
          <w:szCs w:val="28"/>
          <w:lang w:val="uk-UA"/>
        </w:rPr>
        <w:t>20</w:t>
      </w:r>
      <w:r w:rsidRPr="00F30194">
        <w:rPr>
          <w:sz w:val="28"/>
          <w:szCs w:val="28"/>
          <w:lang w:val="uk-UA"/>
        </w:rPr>
        <w:t xml:space="preserve"> році ми можемо   пишатись нагородами та відзнаками наших науковців, зокрема:</w:t>
      </w:r>
    </w:p>
    <w:p w:rsidR="00496770" w:rsidRPr="00F30194" w:rsidRDefault="00496770" w:rsidP="00E5375D">
      <w:pPr>
        <w:widowControl w:val="0"/>
        <w:numPr>
          <w:ilvl w:val="0"/>
          <w:numId w:val="38"/>
        </w:numPr>
        <w:tabs>
          <w:tab w:val="left" w:pos="851"/>
        </w:tabs>
        <w:spacing w:line="355" w:lineRule="auto"/>
        <w:ind w:left="0" w:firstLine="709"/>
        <w:jc w:val="both"/>
        <w:rPr>
          <w:bCs/>
          <w:color w:val="202122"/>
          <w:sz w:val="28"/>
          <w:szCs w:val="28"/>
          <w:shd w:val="clear" w:color="auto" w:fill="FFFFFF"/>
          <w:lang w:val="uk-UA"/>
        </w:rPr>
      </w:pPr>
      <w:r w:rsidRPr="00F30194">
        <w:rPr>
          <w:sz w:val="28"/>
          <w:szCs w:val="28"/>
          <w:lang w:val="uk-UA"/>
        </w:rPr>
        <w:t xml:space="preserve">Професора </w:t>
      </w:r>
      <w:r w:rsidRPr="00F30194">
        <w:rPr>
          <w:b/>
          <w:sz w:val="28"/>
          <w:szCs w:val="28"/>
          <w:lang w:val="uk-UA"/>
        </w:rPr>
        <w:t>Коноха А.П.</w:t>
      </w:r>
      <w:r w:rsidRPr="00F30194">
        <w:rPr>
          <w:sz w:val="28"/>
          <w:szCs w:val="28"/>
          <w:lang w:val="uk-UA"/>
        </w:rPr>
        <w:t xml:space="preserve"> </w:t>
      </w:r>
      <w:r w:rsidRPr="00F30194">
        <w:rPr>
          <w:rStyle w:val="aa"/>
          <w:b w:val="0"/>
          <w:sz w:val="28"/>
          <w:szCs w:val="28"/>
          <w:shd w:val="clear" w:color="auto" w:fill="FFFFFF"/>
          <w:lang w:val="uk-UA"/>
        </w:rPr>
        <w:t>в</w:t>
      </w:r>
      <w:r w:rsidRPr="00F30194">
        <w:rPr>
          <w:sz w:val="28"/>
          <w:szCs w:val="28"/>
          <w:shd w:val="clear" w:color="auto" w:fill="FFFFFF"/>
          <w:lang w:val="uk-UA"/>
        </w:rPr>
        <w:t>ідзначено н</w:t>
      </w:r>
      <w:r w:rsidRPr="00F30194">
        <w:rPr>
          <w:bCs/>
          <w:color w:val="202122"/>
          <w:sz w:val="28"/>
          <w:szCs w:val="28"/>
          <w:shd w:val="clear" w:color="auto" w:fill="FFFFFF"/>
          <w:lang w:val="uk-UA"/>
        </w:rPr>
        <w:t>агрудним знаком МОН України «Відмі́нник осві́ти»</w:t>
      </w:r>
    </w:p>
    <w:p w:rsidR="00496770" w:rsidRPr="00F30194" w:rsidRDefault="00496770" w:rsidP="00E5375D">
      <w:pPr>
        <w:widowControl w:val="0"/>
        <w:numPr>
          <w:ilvl w:val="0"/>
          <w:numId w:val="38"/>
        </w:numPr>
        <w:shd w:val="clear" w:color="auto" w:fill="FFFFFF"/>
        <w:tabs>
          <w:tab w:val="left" w:pos="284"/>
          <w:tab w:val="left" w:pos="851"/>
        </w:tabs>
        <w:spacing w:line="355" w:lineRule="auto"/>
        <w:ind w:left="0" w:firstLine="709"/>
        <w:jc w:val="both"/>
        <w:rPr>
          <w:sz w:val="28"/>
          <w:szCs w:val="28"/>
          <w:shd w:val="clear" w:color="auto" w:fill="FFFFFF"/>
          <w:lang w:val="uk-UA"/>
        </w:rPr>
      </w:pPr>
      <w:r w:rsidRPr="00F30194">
        <w:rPr>
          <w:rStyle w:val="aa"/>
          <w:b w:val="0"/>
          <w:sz w:val="28"/>
          <w:szCs w:val="28"/>
          <w:shd w:val="clear" w:color="auto" w:fill="FFFFFF"/>
          <w:lang w:val="uk-UA"/>
        </w:rPr>
        <w:t xml:space="preserve">Професора </w:t>
      </w:r>
      <w:r w:rsidRPr="00F30194">
        <w:rPr>
          <w:rStyle w:val="aa"/>
          <w:sz w:val="28"/>
          <w:szCs w:val="28"/>
          <w:shd w:val="clear" w:color="auto" w:fill="FFFFFF"/>
          <w:lang w:val="uk-UA"/>
        </w:rPr>
        <w:t xml:space="preserve">Коломоєць Т.О. </w:t>
      </w:r>
      <w:r w:rsidRPr="00F30194">
        <w:rPr>
          <w:rStyle w:val="aa"/>
          <w:b w:val="0"/>
          <w:sz w:val="28"/>
          <w:szCs w:val="28"/>
          <w:shd w:val="clear" w:color="auto" w:fill="FFFFFF"/>
          <w:lang w:val="uk-UA"/>
        </w:rPr>
        <w:t>в</w:t>
      </w:r>
      <w:r w:rsidRPr="00F30194">
        <w:rPr>
          <w:sz w:val="28"/>
          <w:szCs w:val="28"/>
          <w:shd w:val="clear" w:color="auto" w:fill="FFFFFF"/>
          <w:lang w:val="uk-UA"/>
        </w:rPr>
        <w:t>ідзначено орденом княгині Ольги І ступеня;</w:t>
      </w:r>
    </w:p>
    <w:p w:rsidR="00496770" w:rsidRPr="00F30194" w:rsidRDefault="00404F1E" w:rsidP="00E5375D">
      <w:pPr>
        <w:widowControl w:val="0"/>
        <w:numPr>
          <w:ilvl w:val="0"/>
          <w:numId w:val="38"/>
        </w:numPr>
        <w:tabs>
          <w:tab w:val="left" w:pos="851"/>
        </w:tabs>
        <w:spacing w:line="355" w:lineRule="auto"/>
        <w:ind w:left="0" w:firstLine="709"/>
        <w:jc w:val="both"/>
        <w:rPr>
          <w:sz w:val="28"/>
          <w:szCs w:val="28"/>
          <w:lang w:val="uk-UA"/>
        </w:rPr>
      </w:pPr>
      <w:hyperlink r:id="rId21" w:history="1">
        <w:r w:rsidR="00496770" w:rsidRPr="00F30194">
          <w:rPr>
            <w:sz w:val="28"/>
            <w:szCs w:val="28"/>
            <w:lang w:val="uk-UA"/>
          </w:rPr>
          <w:t xml:space="preserve">Професору </w:t>
        </w:r>
        <w:r w:rsidR="00496770" w:rsidRPr="00E5375D">
          <w:rPr>
            <w:b/>
            <w:sz w:val="28"/>
            <w:szCs w:val="28"/>
            <w:lang w:val="uk-UA"/>
          </w:rPr>
          <w:t>Богдановській Н.В.</w:t>
        </w:r>
        <w:r w:rsidR="00496770" w:rsidRPr="00F30194">
          <w:rPr>
            <w:sz w:val="28"/>
            <w:szCs w:val="28"/>
            <w:lang w:val="uk-UA"/>
          </w:rPr>
          <w:t xml:space="preserve"> присвоєно звання «Заслужений діяч науки і техніки України»</w:t>
        </w:r>
      </w:hyperlink>
    </w:p>
    <w:p w:rsidR="00496770" w:rsidRPr="00F30194" w:rsidRDefault="00496770" w:rsidP="00E5375D">
      <w:pPr>
        <w:widowControl w:val="0"/>
        <w:numPr>
          <w:ilvl w:val="0"/>
          <w:numId w:val="38"/>
        </w:numPr>
        <w:tabs>
          <w:tab w:val="left" w:pos="851"/>
        </w:tabs>
        <w:spacing w:line="355" w:lineRule="auto"/>
        <w:ind w:left="0" w:firstLine="709"/>
        <w:jc w:val="both"/>
        <w:rPr>
          <w:sz w:val="20"/>
          <w:szCs w:val="20"/>
          <w:lang w:val="uk-UA"/>
        </w:rPr>
      </w:pPr>
      <w:r w:rsidRPr="00F30194">
        <w:rPr>
          <w:sz w:val="28"/>
          <w:szCs w:val="28"/>
          <w:lang w:val="uk-UA"/>
        </w:rPr>
        <w:t>П</w:t>
      </w:r>
      <w:r w:rsidRPr="00F30194">
        <w:rPr>
          <w:rStyle w:val="aa"/>
          <w:b w:val="0"/>
          <w:color w:val="333333"/>
          <w:sz w:val="28"/>
          <w:szCs w:val="28"/>
          <w:lang w:val="uk-UA"/>
        </w:rPr>
        <w:t>рофесору</w:t>
      </w:r>
      <w:r w:rsidRPr="00F30194">
        <w:rPr>
          <w:rStyle w:val="aa"/>
          <w:color w:val="333333"/>
          <w:sz w:val="28"/>
          <w:szCs w:val="28"/>
          <w:lang w:val="uk-UA"/>
        </w:rPr>
        <w:t xml:space="preserve"> Грищаку В.З.  </w:t>
      </w:r>
      <w:r w:rsidRPr="00F30194">
        <w:rPr>
          <w:rStyle w:val="aa"/>
          <w:b w:val="0"/>
          <w:color w:val="333333"/>
          <w:sz w:val="28"/>
          <w:szCs w:val="28"/>
          <w:lang w:val="uk-UA"/>
        </w:rPr>
        <w:t xml:space="preserve">та професору </w:t>
      </w:r>
      <w:r w:rsidRPr="00F30194">
        <w:rPr>
          <w:rStyle w:val="aa"/>
          <w:color w:val="333333"/>
          <w:sz w:val="28"/>
          <w:szCs w:val="28"/>
          <w:lang w:val="uk-UA"/>
        </w:rPr>
        <w:t xml:space="preserve">Турченку Ф.Г. </w:t>
      </w:r>
      <w:r w:rsidRPr="00F30194">
        <w:rPr>
          <w:rStyle w:val="aa"/>
          <w:b w:val="0"/>
          <w:color w:val="333333"/>
          <w:sz w:val="28"/>
          <w:szCs w:val="28"/>
          <w:lang w:val="uk-UA"/>
        </w:rPr>
        <w:t>п</w:t>
      </w:r>
      <w:r w:rsidRPr="00F30194">
        <w:rPr>
          <w:sz w:val="28"/>
          <w:szCs w:val="28"/>
          <w:lang w:val="uk-UA"/>
        </w:rPr>
        <w:t xml:space="preserve">рисуджена довічна державна стипендія для видатних діячів </w:t>
      </w:r>
    </w:p>
    <w:p w:rsidR="00496770" w:rsidRPr="00F30194" w:rsidRDefault="00496770" w:rsidP="00E5375D">
      <w:pPr>
        <w:widowControl w:val="0"/>
        <w:numPr>
          <w:ilvl w:val="0"/>
          <w:numId w:val="38"/>
        </w:numPr>
        <w:tabs>
          <w:tab w:val="left" w:pos="851"/>
        </w:tabs>
        <w:spacing w:line="355" w:lineRule="auto"/>
        <w:ind w:left="0" w:firstLine="709"/>
        <w:jc w:val="both"/>
        <w:rPr>
          <w:b/>
          <w:sz w:val="28"/>
          <w:szCs w:val="28"/>
          <w:lang w:val="uk-UA"/>
        </w:rPr>
      </w:pPr>
      <w:r w:rsidRPr="00F30194">
        <w:rPr>
          <w:sz w:val="28"/>
          <w:szCs w:val="28"/>
          <w:lang w:val="uk-UA"/>
        </w:rPr>
        <w:t xml:space="preserve">Почесною грамотою Кабінету Міністрів України нагороджено </w:t>
      </w:r>
      <w:r w:rsidRPr="00F30194">
        <w:rPr>
          <w:sz w:val="28"/>
          <w:szCs w:val="28"/>
          <w:lang w:val="uk-UA"/>
        </w:rPr>
        <w:lastRenderedPageBreak/>
        <w:t xml:space="preserve">проректора з науково-педагогічної роботи </w:t>
      </w:r>
      <w:r w:rsidRPr="00F30194">
        <w:rPr>
          <w:b/>
          <w:sz w:val="28"/>
          <w:szCs w:val="28"/>
          <w:lang w:val="uk-UA"/>
        </w:rPr>
        <w:t>Каганова Ю.О.</w:t>
      </w:r>
    </w:p>
    <w:p w:rsidR="00496770" w:rsidRPr="00F30194" w:rsidRDefault="00496770" w:rsidP="00E5375D">
      <w:pPr>
        <w:widowControl w:val="0"/>
        <w:numPr>
          <w:ilvl w:val="0"/>
          <w:numId w:val="38"/>
        </w:numPr>
        <w:tabs>
          <w:tab w:val="left" w:pos="851"/>
        </w:tabs>
        <w:spacing w:line="355" w:lineRule="auto"/>
        <w:ind w:left="0" w:firstLine="709"/>
        <w:jc w:val="both"/>
        <w:rPr>
          <w:sz w:val="28"/>
          <w:szCs w:val="28"/>
          <w:lang w:val="uk-UA"/>
        </w:rPr>
      </w:pPr>
      <w:r w:rsidRPr="00F30194">
        <w:rPr>
          <w:sz w:val="28"/>
          <w:szCs w:val="28"/>
          <w:lang w:val="uk-UA"/>
        </w:rPr>
        <w:t xml:space="preserve">Подякою Кабінету Міністрів України відзначено професора </w:t>
      </w:r>
      <w:r w:rsidRPr="00F30194">
        <w:rPr>
          <w:b/>
          <w:sz w:val="28"/>
          <w:szCs w:val="28"/>
          <w:lang w:val="uk-UA"/>
        </w:rPr>
        <w:t>Тищенко В.О.</w:t>
      </w:r>
      <w:r w:rsidRPr="00F30194">
        <w:rPr>
          <w:sz w:val="28"/>
          <w:szCs w:val="28"/>
          <w:lang w:val="uk-UA"/>
        </w:rPr>
        <w:t xml:space="preserve"> та доцента </w:t>
      </w:r>
      <w:r w:rsidRPr="00F30194">
        <w:rPr>
          <w:b/>
          <w:sz w:val="28"/>
          <w:szCs w:val="28"/>
          <w:lang w:val="uk-UA"/>
        </w:rPr>
        <w:t>Смолякова О.В.</w:t>
      </w:r>
    </w:p>
    <w:p w:rsidR="00496770" w:rsidRPr="00F30194" w:rsidRDefault="00496770" w:rsidP="00E5375D">
      <w:pPr>
        <w:widowControl w:val="0"/>
        <w:numPr>
          <w:ilvl w:val="0"/>
          <w:numId w:val="38"/>
        </w:numPr>
        <w:tabs>
          <w:tab w:val="left" w:pos="993"/>
        </w:tabs>
        <w:spacing w:line="355" w:lineRule="auto"/>
        <w:ind w:left="0" w:firstLine="709"/>
        <w:jc w:val="both"/>
        <w:rPr>
          <w:b/>
          <w:sz w:val="28"/>
          <w:szCs w:val="28"/>
          <w:shd w:val="clear" w:color="auto" w:fill="FFFFFF"/>
          <w:lang w:val="uk-UA"/>
        </w:rPr>
      </w:pPr>
      <w:r w:rsidRPr="00F30194">
        <w:rPr>
          <w:sz w:val="28"/>
          <w:szCs w:val="28"/>
          <w:shd w:val="clear" w:color="auto" w:fill="FFFFFF"/>
          <w:lang w:val="uk-UA"/>
        </w:rPr>
        <w:t>Подякою Міністерства освіти і науки України відзначено: п</w:t>
      </w:r>
      <w:r w:rsidRPr="00F30194">
        <w:rPr>
          <w:rStyle w:val="aa"/>
          <w:b w:val="0"/>
          <w:sz w:val="28"/>
          <w:szCs w:val="28"/>
          <w:shd w:val="clear" w:color="auto" w:fill="FFFFFF"/>
          <w:lang w:val="uk-UA"/>
        </w:rPr>
        <w:t>рофесора</w:t>
      </w:r>
      <w:r w:rsidRPr="00F30194">
        <w:rPr>
          <w:rStyle w:val="aa"/>
          <w:color w:val="333333"/>
          <w:sz w:val="28"/>
          <w:szCs w:val="28"/>
          <w:shd w:val="clear" w:color="auto" w:fill="FFFFFF"/>
          <w:lang w:val="uk-UA"/>
        </w:rPr>
        <w:t xml:space="preserve"> Арутюнян І.А.</w:t>
      </w:r>
      <w:r w:rsidRPr="00F30194">
        <w:rPr>
          <w:color w:val="333333"/>
          <w:sz w:val="28"/>
          <w:szCs w:val="28"/>
          <w:shd w:val="clear" w:color="auto" w:fill="FFFFFF"/>
          <w:lang w:val="uk-UA"/>
        </w:rPr>
        <w:t>, п</w:t>
      </w:r>
      <w:r w:rsidRPr="00F30194">
        <w:rPr>
          <w:rStyle w:val="aa"/>
          <w:b w:val="0"/>
          <w:sz w:val="28"/>
          <w:szCs w:val="28"/>
          <w:shd w:val="clear" w:color="auto" w:fill="FFFFFF"/>
          <w:lang w:val="uk-UA"/>
        </w:rPr>
        <w:t>рофесора</w:t>
      </w:r>
      <w:r w:rsidRPr="00F30194">
        <w:rPr>
          <w:rStyle w:val="aa"/>
          <w:color w:val="333333"/>
          <w:sz w:val="28"/>
          <w:szCs w:val="28"/>
          <w:shd w:val="clear" w:color="auto" w:fill="FFFFFF"/>
          <w:lang w:val="uk-UA"/>
        </w:rPr>
        <w:t xml:space="preserve"> Бухаріну Л.М.</w:t>
      </w:r>
      <w:r w:rsidRPr="00F30194">
        <w:rPr>
          <w:color w:val="333333"/>
          <w:sz w:val="28"/>
          <w:szCs w:val="28"/>
          <w:shd w:val="clear" w:color="auto" w:fill="FFFFFF"/>
          <w:lang w:val="uk-UA"/>
        </w:rPr>
        <w:t>, п</w:t>
      </w:r>
      <w:r w:rsidRPr="00F30194">
        <w:rPr>
          <w:rStyle w:val="aa"/>
          <w:b w:val="0"/>
          <w:sz w:val="28"/>
          <w:szCs w:val="28"/>
          <w:shd w:val="clear" w:color="auto" w:fill="FFFFFF"/>
          <w:lang w:val="uk-UA"/>
        </w:rPr>
        <w:t>рофесора</w:t>
      </w:r>
      <w:r w:rsidRPr="00F30194">
        <w:rPr>
          <w:rStyle w:val="aa"/>
          <w:color w:val="333333"/>
          <w:sz w:val="28"/>
          <w:szCs w:val="28"/>
          <w:shd w:val="clear" w:color="auto" w:fill="FFFFFF"/>
          <w:lang w:val="uk-UA"/>
        </w:rPr>
        <w:t xml:space="preserve"> Кравченко В.О.</w:t>
      </w:r>
      <w:r w:rsidRPr="00F30194">
        <w:rPr>
          <w:color w:val="333333"/>
          <w:sz w:val="28"/>
          <w:szCs w:val="28"/>
          <w:shd w:val="clear" w:color="auto" w:fill="FFFFFF"/>
          <w:lang w:val="uk-UA"/>
        </w:rPr>
        <w:t xml:space="preserve">, доцента </w:t>
      </w:r>
      <w:r w:rsidRPr="00F30194">
        <w:rPr>
          <w:b/>
          <w:sz w:val="28"/>
          <w:szCs w:val="28"/>
          <w:lang w:val="uk-UA"/>
        </w:rPr>
        <w:t>Шевченка О.І.</w:t>
      </w:r>
    </w:p>
    <w:p w:rsidR="00496770" w:rsidRPr="00F30194" w:rsidRDefault="00496770" w:rsidP="00E5375D">
      <w:pPr>
        <w:widowControl w:val="0"/>
        <w:numPr>
          <w:ilvl w:val="0"/>
          <w:numId w:val="38"/>
        </w:numPr>
        <w:tabs>
          <w:tab w:val="left" w:pos="993"/>
        </w:tabs>
        <w:spacing w:line="355" w:lineRule="auto"/>
        <w:ind w:left="0" w:firstLine="709"/>
        <w:jc w:val="both"/>
        <w:rPr>
          <w:sz w:val="28"/>
          <w:szCs w:val="28"/>
          <w:shd w:val="clear" w:color="auto" w:fill="FFFFFF"/>
          <w:lang w:val="uk-UA"/>
        </w:rPr>
      </w:pPr>
      <w:r w:rsidRPr="00F30194">
        <w:rPr>
          <w:bCs/>
          <w:color w:val="333333"/>
          <w:sz w:val="28"/>
          <w:szCs w:val="28"/>
          <w:lang w:val="uk-UA"/>
        </w:rPr>
        <w:t>Доцента</w:t>
      </w:r>
      <w:r w:rsidRPr="00F30194">
        <w:rPr>
          <w:b/>
          <w:bCs/>
          <w:color w:val="333333"/>
          <w:sz w:val="28"/>
          <w:szCs w:val="28"/>
          <w:lang w:val="uk-UA"/>
        </w:rPr>
        <w:t xml:space="preserve"> Стадніченко</w:t>
      </w:r>
      <w:r w:rsidRPr="00F30194">
        <w:rPr>
          <w:color w:val="333333"/>
          <w:sz w:val="28"/>
          <w:szCs w:val="28"/>
          <w:lang w:val="uk-UA"/>
        </w:rPr>
        <w:t> </w:t>
      </w:r>
      <w:r w:rsidRPr="00F30194">
        <w:rPr>
          <w:b/>
          <w:color w:val="333333"/>
          <w:sz w:val="28"/>
          <w:szCs w:val="28"/>
          <w:lang w:val="uk-UA"/>
        </w:rPr>
        <w:t>О.О.</w:t>
      </w:r>
      <w:r w:rsidRPr="00F30194">
        <w:rPr>
          <w:color w:val="333333"/>
          <w:sz w:val="28"/>
          <w:szCs w:val="28"/>
          <w:lang w:val="uk-UA"/>
        </w:rPr>
        <w:t xml:space="preserve"> відзначено медаллю Івана Мазепи</w:t>
      </w:r>
    </w:p>
    <w:p w:rsidR="00496770" w:rsidRPr="00F30194" w:rsidRDefault="00496770" w:rsidP="00E5375D">
      <w:pPr>
        <w:widowControl w:val="0"/>
        <w:numPr>
          <w:ilvl w:val="0"/>
          <w:numId w:val="38"/>
        </w:numPr>
        <w:shd w:val="clear" w:color="auto" w:fill="FFFFFF"/>
        <w:tabs>
          <w:tab w:val="left" w:pos="993"/>
        </w:tabs>
        <w:spacing w:line="355" w:lineRule="auto"/>
        <w:ind w:left="0" w:firstLine="709"/>
        <w:jc w:val="both"/>
        <w:outlineLvl w:val="0"/>
        <w:rPr>
          <w:color w:val="333333"/>
          <w:kern w:val="36"/>
          <w:sz w:val="28"/>
          <w:szCs w:val="28"/>
          <w:shd w:val="clear" w:color="auto" w:fill="FFFFFF"/>
          <w:lang w:val="uk-UA"/>
        </w:rPr>
      </w:pPr>
      <w:r w:rsidRPr="00F30194">
        <w:rPr>
          <w:kern w:val="36"/>
          <w:sz w:val="28"/>
          <w:szCs w:val="28"/>
          <w:lang w:val="uk-UA"/>
        </w:rPr>
        <w:t>Орденом</w:t>
      </w:r>
      <w:r w:rsidRPr="00F30194">
        <w:rPr>
          <w:sz w:val="28"/>
          <w:szCs w:val="28"/>
          <w:lang w:val="uk-UA"/>
        </w:rPr>
        <w:t xml:space="preserve"> ІІ ступеня</w:t>
      </w:r>
      <w:r w:rsidRPr="00F30194">
        <w:rPr>
          <w:sz w:val="28"/>
          <w:szCs w:val="28"/>
          <w:shd w:val="clear" w:color="auto" w:fill="FFFFFF"/>
          <w:lang w:val="uk-UA"/>
        </w:rPr>
        <w:t xml:space="preserve">  </w:t>
      </w:r>
      <w:r w:rsidRPr="00F30194">
        <w:rPr>
          <w:kern w:val="36"/>
          <w:sz w:val="28"/>
          <w:szCs w:val="28"/>
          <w:lang w:val="uk-UA"/>
        </w:rPr>
        <w:t>«За заслуги перед Запорізьким краєм» відзначено</w:t>
      </w:r>
      <w:r w:rsidRPr="00F30194">
        <w:rPr>
          <w:color w:val="333333"/>
          <w:kern w:val="36"/>
          <w:sz w:val="28"/>
          <w:szCs w:val="28"/>
          <w:lang w:val="uk-UA"/>
        </w:rPr>
        <w:t xml:space="preserve"> п</w:t>
      </w:r>
      <w:r w:rsidRPr="00F30194">
        <w:rPr>
          <w:rStyle w:val="aa"/>
          <w:b w:val="0"/>
          <w:color w:val="333333"/>
          <w:sz w:val="28"/>
          <w:szCs w:val="28"/>
          <w:lang w:val="uk-UA"/>
        </w:rPr>
        <w:t>рофесора</w:t>
      </w:r>
      <w:r w:rsidRPr="00F30194">
        <w:rPr>
          <w:rStyle w:val="aa"/>
          <w:color w:val="333333"/>
          <w:sz w:val="28"/>
          <w:szCs w:val="28"/>
          <w:lang w:val="uk-UA"/>
        </w:rPr>
        <w:t xml:space="preserve"> Грищака В.З.  </w:t>
      </w:r>
      <w:r w:rsidRPr="00F30194">
        <w:rPr>
          <w:rStyle w:val="aa"/>
          <w:b w:val="0"/>
          <w:color w:val="333333"/>
          <w:sz w:val="28"/>
          <w:szCs w:val="28"/>
          <w:lang w:val="uk-UA"/>
        </w:rPr>
        <w:t>та д</w:t>
      </w:r>
      <w:r w:rsidRPr="00F30194">
        <w:rPr>
          <w:color w:val="333333"/>
          <w:kern w:val="36"/>
          <w:sz w:val="28"/>
          <w:szCs w:val="28"/>
          <w:lang w:val="uk-UA"/>
        </w:rPr>
        <w:t>оцента кафедри цивільного права</w:t>
      </w:r>
      <w:r w:rsidRPr="00F30194">
        <w:rPr>
          <w:b/>
          <w:color w:val="333333"/>
          <w:kern w:val="36"/>
          <w:sz w:val="28"/>
          <w:szCs w:val="28"/>
          <w:lang w:val="uk-UA"/>
        </w:rPr>
        <w:t xml:space="preserve"> Луца</w:t>
      </w:r>
      <w:r w:rsidRPr="00F30194">
        <w:rPr>
          <w:color w:val="333333"/>
          <w:kern w:val="36"/>
          <w:sz w:val="28"/>
          <w:szCs w:val="28"/>
          <w:lang w:val="uk-UA"/>
        </w:rPr>
        <w:t xml:space="preserve"> </w:t>
      </w:r>
      <w:r w:rsidRPr="00F30194">
        <w:rPr>
          <w:b/>
          <w:color w:val="333333"/>
          <w:kern w:val="36"/>
          <w:sz w:val="28"/>
          <w:szCs w:val="28"/>
          <w:lang w:val="uk-UA"/>
        </w:rPr>
        <w:t>Д.М.</w:t>
      </w:r>
      <w:r w:rsidRPr="00F30194">
        <w:rPr>
          <w:color w:val="333333"/>
          <w:kern w:val="36"/>
          <w:sz w:val="28"/>
          <w:szCs w:val="28"/>
          <w:lang w:val="uk-UA"/>
        </w:rPr>
        <w:t xml:space="preserve"> </w:t>
      </w:r>
    </w:p>
    <w:p w:rsidR="00496770" w:rsidRPr="00F30194" w:rsidRDefault="00496770" w:rsidP="00E5375D">
      <w:pPr>
        <w:pStyle w:val="1"/>
        <w:keepNext w:val="0"/>
        <w:widowControl w:val="0"/>
        <w:numPr>
          <w:ilvl w:val="0"/>
          <w:numId w:val="38"/>
        </w:numPr>
        <w:shd w:val="clear" w:color="auto" w:fill="FFFFFF"/>
        <w:tabs>
          <w:tab w:val="left" w:pos="993"/>
        </w:tabs>
        <w:spacing w:before="0" w:after="0" w:line="355" w:lineRule="auto"/>
        <w:ind w:left="0" w:firstLine="709"/>
        <w:jc w:val="both"/>
        <w:rPr>
          <w:rFonts w:ascii="Times New Roman" w:hAnsi="Times New Roman"/>
          <w:color w:val="333333"/>
          <w:sz w:val="28"/>
          <w:szCs w:val="28"/>
          <w:lang w:val="uk-UA"/>
        </w:rPr>
      </w:pPr>
      <w:r w:rsidRPr="00F30194">
        <w:rPr>
          <w:rFonts w:ascii="Times New Roman" w:hAnsi="Times New Roman"/>
          <w:b w:val="0"/>
          <w:bCs w:val="0"/>
          <w:sz w:val="28"/>
          <w:szCs w:val="28"/>
          <w:lang w:val="uk-UA"/>
        </w:rPr>
        <w:t>Вручено ордени «За заслуги перед Запорізьким краєм» III ступеня проректору з науково-педагогічної роботи та технічної освіти</w:t>
      </w:r>
      <w:r w:rsidRPr="00F30194">
        <w:rPr>
          <w:rFonts w:ascii="Times New Roman" w:hAnsi="Times New Roman"/>
          <w:b w:val="0"/>
          <w:bCs w:val="0"/>
          <w:color w:val="333333"/>
          <w:sz w:val="28"/>
          <w:szCs w:val="28"/>
          <w:lang w:val="uk-UA"/>
        </w:rPr>
        <w:t xml:space="preserve">  </w:t>
      </w:r>
      <w:r w:rsidRPr="00F30194">
        <w:rPr>
          <w:rFonts w:ascii="Times New Roman" w:hAnsi="Times New Roman"/>
          <w:bCs w:val="0"/>
          <w:sz w:val="28"/>
          <w:szCs w:val="28"/>
          <w:lang w:val="uk-UA"/>
        </w:rPr>
        <w:t xml:space="preserve">Банаху В.А., </w:t>
      </w:r>
      <w:r w:rsidRPr="00F30194">
        <w:rPr>
          <w:rFonts w:ascii="Times New Roman" w:hAnsi="Times New Roman"/>
          <w:b w:val="0"/>
          <w:bCs w:val="0"/>
          <w:sz w:val="28"/>
          <w:szCs w:val="28"/>
          <w:lang w:val="uk-UA"/>
        </w:rPr>
        <w:t xml:space="preserve">професору </w:t>
      </w:r>
      <w:r w:rsidRPr="00F30194">
        <w:rPr>
          <w:rFonts w:ascii="Times New Roman" w:hAnsi="Times New Roman"/>
          <w:bCs w:val="0"/>
          <w:sz w:val="28"/>
          <w:szCs w:val="28"/>
          <w:lang w:val="uk-UA"/>
        </w:rPr>
        <w:t xml:space="preserve">Череп А.В. , </w:t>
      </w:r>
      <w:r w:rsidRPr="00F30194">
        <w:rPr>
          <w:rFonts w:ascii="Times New Roman" w:hAnsi="Times New Roman"/>
          <w:b w:val="0"/>
          <w:bCs w:val="0"/>
          <w:sz w:val="28"/>
          <w:szCs w:val="28"/>
          <w:lang w:val="uk-UA"/>
        </w:rPr>
        <w:t>професору</w:t>
      </w:r>
      <w:r w:rsidRPr="00F30194">
        <w:rPr>
          <w:rFonts w:ascii="Times New Roman" w:hAnsi="Times New Roman"/>
          <w:bCs w:val="0"/>
          <w:sz w:val="28"/>
          <w:szCs w:val="28"/>
          <w:lang w:val="uk-UA"/>
        </w:rPr>
        <w:t xml:space="preserve"> Бовт В.Д., </w:t>
      </w:r>
      <w:r w:rsidRPr="00F30194">
        <w:rPr>
          <w:rFonts w:ascii="Times New Roman" w:hAnsi="Times New Roman"/>
          <w:b w:val="0"/>
          <w:bCs w:val="0"/>
          <w:sz w:val="28"/>
          <w:szCs w:val="28"/>
          <w:lang w:val="uk-UA"/>
        </w:rPr>
        <w:t>професору</w:t>
      </w:r>
      <w:r w:rsidRPr="00F30194">
        <w:rPr>
          <w:rFonts w:ascii="Times New Roman" w:hAnsi="Times New Roman"/>
          <w:bCs w:val="0"/>
          <w:sz w:val="28"/>
          <w:szCs w:val="28"/>
          <w:lang w:val="uk-UA"/>
        </w:rPr>
        <w:t xml:space="preserve"> Домнічу В.І. </w:t>
      </w:r>
      <w:r w:rsidRPr="00F30194">
        <w:rPr>
          <w:rFonts w:ascii="Times New Roman" w:hAnsi="Times New Roman"/>
          <w:b w:val="0"/>
          <w:bCs w:val="0"/>
          <w:sz w:val="28"/>
          <w:szCs w:val="28"/>
          <w:lang w:val="uk-UA"/>
        </w:rPr>
        <w:t>та</w:t>
      </w:r>
      <w:r w:rsidRPr="00F30194">
        <w:rPr>
          <w:rFonts w:ascii="Times New Roman" w:hAnsi="Times New Roman"/>
          <w:bCs w:val="0"/>
          <w:sz w:val="28"/>
          <w:szCs w:val="28"/>
          <w:lang w:val="uk-UA"/>
        </w:rPr>
        <w:t xml:space="preserve"> </w:t>
      </w:r>
      <w:r w:rsidRPr="00F30194">
        <w:rPr>
          <w:rFonts w:ascii="Times New Roman" w:hAnsi="Times New Roman"/>
          <w:b w:val="0"/>
          <w:bCs w:val="0"/>
          <w:sz w:val="28"/>
          <w:szCs w:val="28"/>
          <w:lang w:val="uk-UA"/>
        </w:rPr>
        <w:t>д</w:t>
      </w:r>
      <w:r w:rsidRPr="00F30194">
        <w:rPr>
          <w:rFonts w:ascii="Times New Roman" w:hAnsi="Times New Roman"/>
          <w:b w:val="0"/>
          <w:bCs w:val="0"/>
          <w:color w:val="333333"/>
          <w:sz w:val="28"/>
          <w:szCs w:val="28"/>
          <w:lang w:val="uk-UA"/>
        </w:rPr>
        <w:t>оценту</w:t>
      </w:r>
      <w:r w:rsidRPr="00F30194">
        <w:rPr>
          <w:rFonts w:ascii="Times New Roman" w:hAnsi="Times New Roman"/>
          <w:color w:val="333333"/>
          <w:sz w:val="28"/>
          <w:szCs w:val="28"/>
          <w:lang w:val="uk-UA" w:eastAsia="ru-RU"/>
        </w:rPr>
        <w:t xml:space="preserve"> Гринь </w:t>
      </w:r>
      <w:r w:rsidRPr="00F30194">
        <w:rPr>
          <w:rFonts w:ascii="Times New Roman" w:hAnsi="Times New Roman"/>
          <w:b w:val="0"/>
          <w:color w:val="333333"/>
          <w:sz w:val="28"/>
          <w:szCs w:val="28"/>
          <w:lang w:val="uk-UA"/>
        </w:rPr>
        <w:t>Л.О.</w:t>
      </w:r>
      <w:r w:rsidRPr="00F30194">
        <w:rPr>
          <w:rFonts w:ascii="Times New Roman" w:hAnsi="Times New Roman"/>
          <w:color w:val="333333"/>
          <w:sz w:val="28"/>
          <w:szCs w:val="28"/>
          <w:lang w:val="uk-UA"/>
        </w:rPr>
        <w:t xml:space="preserve"> </w:t>
      </w:r>
    </w:p>
    <w:p w:rsidR="00327CED" w:rsidRPr="00F30194" w:rsidRDefault="00327CED" w:rsidP="00E5375D">
      <w:pPr>
        <w:pStyle w:val="af5"/>
        <w:widowControl w:val="0"/>
        <w:numPr>
          <w:ilvl w:val="0"/>
          <w:numId w:val="38"/>
        </w:numPr>
        <w:shd w:val="clear" w:color="auto" w:fill="FFFFFF"/>
        <w:tabs>
          <w:tab w:val="left" w:pos="993"/>
        </w:tabs>
        <w:spacing w:after="0" w:line="355" w:lineRule="auto"/>
        <w:ind w:left="0" w:firstLine="709"/>
        <w:jc w:val="both"/>
        <w:rPr>
          <w:rFonts w:ascii="Times New Roman" w:hAnsi="Times New Roman"/>
          <w:sz w:val="28"/>
          <w:szCs w:val="28"/>
          <w:lang w:val="uk-UA"/>
        </w:rPr>
      </w:pPr>
      <w:r w:rsidRPr="00F30194">
        <w:rPr>
          <w:rFonts w:ascii="Times New Roman" w:hAnsi="Times New Roman"/>
          <w:b/>
          <w:sz w:val="28"/>
          <w:szCs w:val="28"/>
          <w:lang w:val="uk-UA"/>
        </w:rPr>
        <w:t>Бєлоконь Ю.О. та Бєлооконь К.В.</w:t>
      </w:r>
      <w:r w:rsidRPr="00F30194">
        <w:rPr>
          <w:rFonts w:ascii="Times New Roman" w:hAnsi="Times New Roman"/>
          <w:sz w:val="28"/>
          <w:szCs w:val="28"/>
          <w:lang w:val="uk-UA"/>
        </w:rPr>
        <w:t xml:space="preserve"> отримали премію </w:t>
      </w:r>
      <w:r w:rsidRPr="00F30194">
        <w:rPr>
          <w:rFonts w:ascii="Times New Roman" w:hAnsi="Times New Roman"/>
          <w:bCs/>
          <w:sz w:val="28"/>
          <w:szCs w:val="28"/>
          <w:shd w:val="clear" w:color="auto" w:fill="FFFFFF"/>
          <w:lang w:val="uk-UA"/>
        </w:rPr>
        <w:t xml:space="preserve">Верховної Ради </w:t>
      </w:r>
      <w:r w:rsidRPr="00F30194">
        <w:rPr>
          <w:rFonts w:ascii="Times New Roman" w:hAnsi="Times New Roman"/>
          <w:sz w:val="28"/>
          <w:szCs w:val="28"/>
          <w:lang w:val="uk-UA"/>
        </w:rPr>
        <w:t xml:space="preserve">України молодим ученим за 2019 рік (подання </w:t>
      </w:r>
      <w:r w:rsidRPr="00F30194">
        <w:rPr>
          <w:rFonts w:ascii="Times New Roman" w:hAnsi="Times New Roman"/>
          <w:color w:val="050505"/>
          <w:sz w:val="28"/>
          <w:szCs w:val="28"/>
          <w:shd w:val="clear" w:color="auto" w:fill="FFFFFF"/>
          <w:lang w:val="uk-UA"/>
        </w:rPr>
        <w:t>від 16.11.2020</w:t>
      </w:r>
      <w:r w:rsidRPr="00F30194">
        <w:rPr>
          <w:rFonts w:ascii="Times New Roman" w:hAnsi="Times New Roman"/>
          <w:sz w:val="28"/>
          <w:szCs w:val="28"/>
          <w:lang w:val="uk-UA"/>
        </w:rPr>
        <w:t>);</w:t>
      </w:r>
    </w:p>
    <w:p w:rsidR="00327CED" w:rsidRPr="00F30194" w:rsidRDefault="00327CED" w:rsidP="00E5375D">
      <w:pPr>
        <w:pStyle w:val="af5"/>
        <w:widowControl w:val="0"/>
        <w:numPr>
          <w:ilvl w:val="0"/>
          <w:numId w:val="38"/>
        </w:numPr>
        <w:shd w:val="clear" w:color="auto" w:fill="FFFFFF"/>
        <w:tabs>
          <w:tab w:val="left" w:pos="993"/>
        </w:tabs>
        <w:spacing w:after="0" w:line="355" w:lineRule="auto"/>
        <w:ind w:left="0" w:firstLine="709"/>
        <w:jc w:val="both"/>
        <w:rPr>
          <w:rFonts w:ascii="Times New Roman" w:hAnsi="Times New Roman"/>
          <w:sz w:val="28"/>
          <w:szCs w:val="28"/>
          <w:lang w:val="uk-UA"/>
        </w:rPr>
      </w:pPr>
      <w:r w:rsidRPr="00F30194">
        <w:rPr>
          <w:rFonts w:ascii="Times New Roman" w:hAnsi="Times New Roman"/>
          <w:b/>
          <w:sz w:val="28"/>
          <w:szCs w:val="28"/>
          <w:lang w:val="uk-UA"/>
        </w:rPr>
        <w:t>Чейлитко А.О.</w:t>
      </w:r>
      <w:r w:rsidRPr="00F30194">
        <w:rPr>
          <w:rFonts w:ascii="Times New Roman" w:hAnsi="Times New Roman"/>
          <w:i/>
          <w:sz w:val="28"/>
          <w:szCs w:val="28"/>
          <w:lang w:val="uk-UA"/>
        </w:rPr>
        <w:t xml:space="preserve"> </w:t>
      </w:r>
      <w:r w:rsidRPr="00F30194">
        <w:rPr>
          <w:rFonts w:ascii="Times New Roman" w:eastAsia="MS Mincho" w:hAnsi="Times New Roman"/>
          <w:sz w:val="28"/>
          <w:szCs w:val="28"/>
          <w:lang w:val="uk-UA"/>
        </w:rPr>
        <w:t xml:space="preserve">– </w:t>
      </w:r>
      <w:r w:rsidRPr="00F30194">
        <w:rPr>
          <w:rFonts w:ascii="Times New Roman" w:hAnsi="Times New Roman"/>
          <w:color w:val="050505"/>
          <w:sz w:val="28"/>
          <w:szCs w:val="28"/>
          <w:shd w:val="clear" w:color="auto" w:fill="FFFFFF"/>
          <w:lang w:val="uk-UA"/>
        </w:rPr>
        <w:t>премія Президента України для молодих вчених 2020 року (наказ №595/2020).</w:t>
      </w:r>
    </w:p>
    <w:p w:rsidR="00327CED" w:rsidRPr="00F30194" w:rsidRDefault="00327CED" w:rsidP="00E5375D">
      <w:pPr>
        <w:pStyle w:val="af5"/>
        <w:numPr>
          <w:ilvl w:val="0"/>
          <w:numId w:val="38"/>
        </w:numPr>
        <w:tabs>
          <w:tab w:val="left" w:pos="993"/>
        </w:tabs>
        <w:spacing w:after="0" w:line="355" w:lineRule="auto"/>
        <w:ind w:left="0" w:firstLine="709"/>
        <w:jc w:val="both"/>
        <w:rPr>
          <w:rFonts w:ascii="Times New Roman" w:hAnsi="Times New Roman"/>
          <w:lang w:val="uk-UA" w:eastAsia="uk-UA"/>
        </w:rPr>
      </w:pPr>
      <w:r w:rsidRPr="00F30194">
        <w:rPr>
          <w:rFonts w:ascii="Times New Roman" w:eastAsia="MS Mincho" w:hAnsi="Times New Roman"/>
          <w:b/>
          <w:sz w:val="28"/>
          <w:szCs w:val="28"/>
          <w:lang w:val="uk-UA"/>
        </w:rPr>
        <w:t>Бєлоконь К.В.</w:t>
      </w:r>
      <w:r w:rsidRPr="00F30194">
        <w:rPr>
          <w:rFonts w:ascii="Times New Roman" w:eastAsia="MS Mincho" w:hAnsi="Times New Roman"/>
          <w:sz w:val="28"/>
          <w:szCs w:val="28"/>
          <w:lang w:val="uk-UA"/>
        </w:rPr>
        <w:t xml:space="preserve"> –</w:t>
      </w:r>
      <w:r w:rsidRPr="00F30194">
        <w:rPr>
          <w:rFonts w:ascii="Times New Roman" w:hAnsi="Times New Roman"/>
          <w:sz w:val="28"/>
          <w:szCs w:val="28"/>
          <w:lang w:val="uk-UA"/>
        </w:rPr>
        <w:t xml:space="preserve"> </w:t>
      </w:r>
      <w:r w:rsidRPr="00F30194">
        <w:rPr>
          <w:rFonts w:ascii="Times New Roman" w:hAnsi="Times New Roman"/>
          <w:bCs/>
          <w:sz w:val="28"/>
          <w:szCs w:val="28"/>
          <w:shd w:val="clear" w:color="auto" w:fill="FFFFFF"/>
          <w:lang w:val="uk-UA"/>
        </w:rPr>
        <w:t>державна іменна стипендія найкращим молодим вченим для увічнення подій Революції Гідності та вшанування подвигу Героїв України - Героїв Небесної Сотні.</w:t>
      </w:r>
    </w:p>
    <w:p w:rsidR="00496770" w:rsidRPr="00F30194" w:rsidRDefault="00496770" w:rsidP="00E5375D">
      <w:pPr>
        <w:pStyle w:val="af5"/>
        <w:widowControl w:val="0"/>
        <w:shd w:val="clear" w:color="auto" w:fill="FFFFFF"/>
        <w:tabs>
          <w:tab w:val="left" w:pos="284"/>
        </w:tabs>
        <w:spacing w:after="0" w:line="355" w:lineRule="auto"/>
        <w:ind w:left="0" w:firstLine="709"/>
        <w:jc w:val="both"/>
        <w:rPr>
          <w:rFonts w:ascii="Times New Roman" w:hAnsi="Times New Roman"/>
          <w:sz w:val="28"/>
          <w:szCs w:val="28"/>
          <w:lang w:val="uk-UA"/>
        </w:rPr>
      </w:pPr>
      <w:r w:rsidRPr="00F30194">
        <w:rPr>
          <w:rFonts w:ascii="Times New Roman" w:hAnsi="Times New Roman"/>
          <w:sz w:val="28"/>
          <w:szCs w:val="28"/>
          <w:lang w:val="uk-UA"/>
        </w:rPr>
        <w:t xml:space="preserve">Іншими відзнаками обласного та міського рівня відзначено </w:t>
      </w:r>
      <w:r w:rsidRPr="00F30194">
        <w:rPr>
          <w:rFonts w:ascii="Times New Roman" w:hAnsi="Times New Roman"/>
          <w:b/>
          <w:sz w:val="28"/>
          <w:szCs w:val="28"/>
          <w:lang w:val="uk-UA"/>
        </w:rPr>
        <w:t xml:space="preserve">55 </w:t>
      </w:r>
      <w:r w:rsidRPr="00F30194">
        <w:rPr>
          <w:rFonts w:ascii="Times New Roman" w:hAnsi="Times New Roman"/>
          <w:sz w:val="28"/>
          <w:szCs w:val="28"/>
          <w:lang w:val="uk-UA"/>
        </w:rPr>
        <w:t xml:space="preserve">науково-педагогічних працівника  університету. Також </w:t>
      </w:r>
      <w:r w:rsidRPr="00F30194">
        <w:rPr>
          <w:rFonts w:ascii="Times New Roman" w:hAnsi="Times New Roman"/>
          <w:b/>
          <w:sz w:val="28"/>
          <w:szCs w:val="28"/>
          <w:lang w:val="uk-UA"/>
        </w:rPr>
        <w:t xml:space="preserve">69 </w:t>
      </w:r>
      <w:r w:rsidRPr="00F30194">
        <w:rPr>
          <w:rFonts w:ascii="Times New Roman" w:hAnsi="Times New Roman"/>
          <w:sz w:val="28"/>
          <w:szCs w:val="28"/>
          <w:lang w:val="uk-UA"/>
        </w:rPr>
        <w:t>викладачів  університету було відзначено Почесними грамотами і подяками ректора з нагоди Дня Науки.</w:t>
      </w:r>
    </w:p>
    <w:p w:rsidR="00327CED" w:rsidRPr="00F30194" w:rsidRDefault="00327CED" w:rsidP="00E5375D">
      <w:pPr>
        <w:pStyle w:val="af5"/>
        <w:widowControl w:val="0"/>
        <w:shd w:val="clear" w:color="auto" w:fill="FFFFFF"/>
        <w:tabs>
          <w:tab w:val="left" w:pos="284"/>
        </w:tabs>
        <w:spacing w:after="0" w:line="355" w:lineRule="auto"/>
        <w:ind w:left="0" w:firstLine="709"/>
        <w:jc w:val="both"/>
        <w:rPr>
          <w:rFonts w:ascii="Times New Roman" w:hAnsi="Times New Roman"/>
          <w:sz w:val="24"/>
          <w:szCs w:val="24"/>
          <w:lang w:val="uk-UA"/>
        </w:rPr>
      </w:pPr>
    </w:p>
    <w:p w:rsidR="00941F88" w:rsidRPr="00F30194" w:rsidRDefault="00DA578A" w:rsidP="00E5375D">
      <w:pPr>
        <w:pStyle w:val="af5"/>
        <w:widowControl w:val="0"/>
        <w:numPr>
          <w:ilvl w:val="0"/>
          <w:numId w:val="5"/>
        </w:numPr>
        <w:shd w:val="clear" w:color="auto" w:fill="FFFFFF"/>
        <w:tabs>
          <w:tab w:val="left" w:pos="284"/>
        </w:tabs>
        <w:spacing w:after="0" w:line="355" w:lineRule="auto"/>
        <w:ind w:left="0" w:firstLine="709"/>
        <w:jc w:val="both"/>
        <w:rPr>
          <w:rFonts w:ascii="Times New Roman" w:eastAsia="Times New Roman" w:hAnsi="Times New Roman"/>
          <w:b/>
          <w:sz w:val="28"/>
          <w:szCs w:val="28"/>
          <w:lang w:val="uk-UA" w:eastAsia="ru-RU"/>
        </w:rPr>
      </w:pPr>
      <w:r w:rsidRPr="00F30194">
        <w:rPr>
          <w:rFonts w:ascii="Times New Roman" w:eastAsia="Times New Roman" w:hAnsi="Times New Roman"/>
          <w:b/>
          <w:sz w:val="28"/>
          <w:szCs w:val="28"/>
          <w:lang w:val="uk-UA" w:eastAsia="ru-RU"/>
        </w:rPr>
        <w:t>Шляхи подальшого розвитку та удосконалення наукової діяльності на 20</w:t>
      </w:r>
      <w:r w:rsidR="005169C1" w:rsidRPr="00F30194">
        <w:rPr>
          <w:rFonts w:ascii="Times New Roman" w:eastAsia="Times New Roman" w:hAnsi="Times New Roman"/>
          <w:b/>
          <w:sz w:val="28"/>
          <w:szCs w:val="28"/>
          <w:lang w:val="uk-UA" w:eastAsia="ru-RU"/>
        </w:rPr>
        <w:t>2</w:t>
      </w:r>
      <w:r w:rsidR="00496770" w:rsidRPr="00F30194">
        <w:rPr>
          <w:rFonts w:ascii="Times New Roman" w:eastAsia="Times New Roman" w:hAnsi="Times New Roman"/>
          <w:b/>
          <w:sz w:val="28"/>
          <w:szCs w:val="28"/>
          <w:lang w:val="uk-UA" w:eastAsia="ru-RU"/>
        </w:rPr>
        <w:t>1</w:t>
      </w:r>
      <w:r w:rsidRPr="00F30194">
        <w:rPr>
          <w:rFonts w:ascii="Times New Roman" w:eastAsia="Times New Roman" w:hAnsi="Times New Roman"/>
          <w:b/>
          <w:sz w:val="28"/>
          <w:szCs w:val="28"/>
          <w:lang w:val="uk-UA" w:eastAsia="ru-RU"/>
        </w:rPr>
        <w:t xml:space="preserve"> рік</w:t>
      </w:r>
    </w:p>
    <w:p w:rsidR="00A70882" w:rsidRPr="00F30194" w:rsidRDefault="00A70882" w:rsidP="00E5375D">
      <w:pPr>
        <w:widowControl w:val="0"/>
        <w:spacing w:line="355" w:lineRule="auto"/>
        <w:ind w:firstLine="709"/>
        <w:jc w:val="both"/>
        <w:rPr>
          <w:b/>
          <w:lang w:val="uk-UA"/>
        </w:rPr>
      </w:pPr>
    </w:p>
    <w:p w:rsidR="00FE7C85" w:rsidRPr="00F30194" w:rsidRDefault="00000D47" w:rsidP="00E5375D">
      <w:pPr>
        <w:widowControl w:val="0"/>
        <w:spacing w:line="355" w:lineRule="auto"/>
        <w:ind w:firstLine="709"/>
        <w:jc w:val="both"/>
        <w:rPr>
          <w:sz w:val="28"/>
          <w:szCs w:val="28"/>
          <w:lang w:val="uk-UA"/>
        </w:rPr>
      </w:pPr>
      <w:r w:rsidRPr="00F30194">
        <w:rPr>
          <w:sz w:val="28"/>
          <w:szCs w:val="28"/>
          <w:lang w:val="uk-UA"/>
        </w:rPr>
        <w:t>Основні напрям</w:t>
      </w:r>
      <w:r w:rsidR="00B572D1" w:rsidRPr="00F30194">
        <w:rPr>
          <w:sz w:val="28"/>
          <w:szCs w:val="28"/>
          <w:lang w:val="uk-UA"/>
        </w:rPr>
        <w:t>и подальшого розвитку наукової діяльності університету визначаються, насамперед, новими нормативними документами</w:t>
      </w:r>
      <w:r w:rsidR="00A0369E" w:rsidRPr="00F30194">
        <w:rPr>
          <w:sz w:val="28"/>
          <w:szCs w:val="28"/>
          <w:lang w:val="uk-UA"/>
        </w:rPr>
        <w:t xml:space="preserve"> Кабінету Міністрів України та МОН України, а також</w:t>
      </w:r>
      <w:r w:rsidR="00B572D1" w:rsidRPr="00F30194">
        <w:rPr>
          <w:sz w:val="28"/>
          <w:szCs w:val="28"/>
          <w:lang w:val="uk-UA"/>
        </w:rPr>
        <w:t xml:space="preserve"> </w:t>
      </w:r>
      <w:r w:rsidRPr="00F30194">
        <w:rPr>
          <w:sz w:val="28"/>
          <w:szCs w:val="28"/>
          <w:lang w:val="uk-UA"/>
        </w:rPr>
        <w:t>відповідними</w:t>
      </w:r>
      <w:r w:rsidR="00FE7C85" w:rsidRPr="00F30194">
        <w:rPr>
          <w:sz w:val="28"/>
          <w:szCs w:val="28"/>
          <w:lang w:val="uk-UA"/>
        </w:rPr>
        <w:t xml:space="preserve"> </w:t>
      </w:r>
      <w:r w:rsidR="00665990" w:rsidRPr="00F30194">
        <w:rPr>
          <w:sz w:val="28"/>
          <w:szCs w:val="28"/>
          <w:lang w:val="uk-UA"/>
        </w:rPr>
        <w:t>проє</w:t>
      </w:r>
      <w:r w:rsidR="00B572D1" w:rsidRPr="00F30194">
        <w:rPr>
          <w:sz w:val="28"/>
          <w:szCs w:val="28"/>
          <w:lang w:val="uk-UA"/>
        </w:rPr>
        <w:t>ктами</w:t>
      </w:r>
      <w:r w:rsidR="00FE7C85" w:rsidRPr="00F30194">
        <w:rPr>
          <w:sz w:val="28"/>
          <w:szCs w:val="28"/>
          <w:lang w:val="uk-UA"/>
        </w:rPr>
        <w:t>.</w:t>
      </w:r>
    </w:p>
    <w:p w:rsidR="002267A1" w:rsidRPr="00F30194" w:rsidRDefault="00DA578A" w:rsidP="00E5375D">
      <w:pPr>
        <w:widowControl w:val="0"/>
        <w:spacing w:line="355" w:lineRule="auto"/>
        <w:ind w:firstLine="709"/>
        <w:jc w:val="both"/>
        <w:rPr>
          <w:sz w:val="28"/>
          <w:szCs w:val="28"/>
          <w:lang w:val="uk-UA"/>
        </w:rPr>
      </w:pPr>
      <w:r w:rsidRPr="00F30194">
        <w:rPr>
          <w:sz w:val="28"/>
          <w:szCs w:val="28"/>
          <w:lang w:val="uk-UA"/>
        </w:rPr>
        <w:t xml:space="preserve">Отже, </w:t>
      </w:r>
      <w:r w:rsidR="002267A1" w:rsidRPr="00F30194">
        <w:rPr>
          <w:sz w:val="28"/>
          <w:szCs w:val="28"/>
          <w:lang w:val="uk-UA"/>
        </w:rPr>
        <w:t xml:space="preserve">шляхи подальшого розвитку та удосконалення наукової діяльності </w:t>
      </w:r>
      <w:r w:rsidR="008453B6" w:rsidRPr="00F30194">
        <w:rPr>
          <w:sz w:val="28"/>
          <w:szCs w:val="28"/>
          <w:lang w:val="uk-UA"/>
        </w:rPr>
        <w:lastRenderedPageBreak/>
        <w:t xml:space="preserve">ЗНУ </w:t>
      </w:r>
      <w:r w:rsidR="002267A1" w:rsidRPr="00F30194">
        <w:rPr>
          <w:sz w:val="28"/>
          <w:szCs w:val="28"/>
          <w:lang w:val="uk-UA"/>
        </w:rPr>
        <w:t xml:space="preserve">полягають у </w:t>
      </w:r>
      <w:r w:rsidR="005169C1" w:rsidRPr="00F30194">
        <w:rPr>
          <w:sz w:val="28"/>
          <w:szCs w:val="28"/>
          <w:lang w:val="uk-UA"/>
        </w:rPr>
        <w:t>наступному</w:t>
      </w:r>
      <w:r w:rsidR="002267A1" w:rsidRPr="00F30194">
        <w:rPr>
          <w:sz w:val="28"/>
          <w:szCs w:val="28"/>
          <w:lang w:val="uk-UA"/>
        </w:rPr>
        <w:t>:</w:t>
      </w:r>
    </w:p>
    <w:p w:rsidR="00E8670B" w:rsidRPr="00F30194" w:rsidRDefault="00207AE3" w:rsidP="00E5375D">
      <w:pPr>
        <w:widowControl w:val="0"/>
        <w:numPr>
          <w:ilvl w:val="0"/>
          <w:numId w:val="16"/>
        </w:numPr>
        <w:spacing w:line="355" w:lineRule="auto"/>
        <w:ind w:left="0" w:firstLine="709"/>
        <w:jc w:val="both"/>
        <w:rPr>
          <w:sz w:val="28"/>
          <w:szCs w:val="28"/>
          <w:lang w:val="uk-UA"/>
        </w:rPr>
      </w:pPr>
      <w:r w:rsidRPr="00F30194">
        <w:rPr>
          <w:sz w:val="28"/>
          <w:szCs w:val="28"/>
          <w:lang w:val="uk-UA"/>
        </w:rPr>
        <w:t>с</w:t>
      </w:r>
      <w:r w:rsidR="0036611A" w:rsidRPr="00F30194">
        <w:rPr>
          <w:sz w:val="28"/>
          <w:szCs w:val="28"/>
          <w:lang w:val="uk-UA"/>
        </w:rPr>
        <w:t xml:space="preserve">пільно з Радою молодих </w:t>
      </w:r>
      <w:r w:rsidR="00000D47" w:rsidRPr="00F30194">
        <w:rPr>
          <w:sz w:val="28"/>
          <w:szCs w:val="28"/>
          <w:lang w:val="uk-UA"/>
        </w:rPr>
        <w:t>у</w:t>
      </w:r>
      <w:r w:rsidR="0036611A" w:rsidRPr="00F30194">
        <w:rPr>
          <w:sz w:val="28"/>
          <w:szCs w:val="28"/>
          <w:lang w:val="uk-UA"/>
        </w:rPr>
        <w:t xml:space="preserve">чених розробити основні напрями підтримки молодих вчених як на рівні факультету так і на рівні університету. </w:t>
      </w:r>
    </w:p>
    <w:p w:rsidR="0036611A" w:rsidRPr="00F30194" w:rsidRDefault="00207AE3" w:rsidP="00E5375D">
      <w:pPr>
        <w:widowControl w:val="0"/>
        <w:numPr>
          <w:ilvl w:val="0"/>
          <w:numId w:val="16"/>
        </w:numPr>
        <w:spacing w:line="355" w:lineRule="auto"/>
        <w:ind w:left="0" w:firstLine="709"/>
        <w:jc w:val="both"/>
        <w:rPr>
          <w:sz w:val="28"/>
          <w:szCs w:val="28"/>
          <w:lang w:val="uk-UA"/>
        </w:rPr>
      </w:pPr>
      <w:r w:rsidRPr="00F30194">
        <w:rPr>
          <w:sz w:val="28"/>
          <w:szCs w:val="28"/>
          <w:lang w:val="uk-UA"/>
        </w:rPr>
        <w:t>з</w:t>
      </w:r>
      <w:r w:rsidR="0036611A" w:rsidRPr="00F30194">
        <w:rPr>
          <w:sz w:val="28"/>
          <w:szCs w:val="28"/>
          <w:lang w:val="uk-UA"/>
        </w:rPr>
        <w:t>дійснювати моніторинг виконання результатів наукової діяльності викладачів які зазначен</w:t>
      </w:r>
      <w:r w:rsidR="00E5375D">
        <w:rPr>
          <w:sz w:val="28"/>
          <w:szCs w:val="28"/>
          <w:lang w:val="uk-UA"/>
        </w:rPr>
        <w:t>і</w:t>
      </w:r>
      <w:r w:rsidR="0036611A" w:rsidRPr="00F30194">
        <w:rPr>
          <w:sz w:val="28"/>
          <w:szCs w:val="28"/>
          <w:lang w:val="uk-UA"/>
        </w:rPr>
        <w:t xml:space="preserve"> в контракті. </w:t>
      </w:r>
    </w:p>
    <w:p w:rsidR="0036611A" w:rsidRPr="00F30194" w:rsidRDefault="00207AE3" w:rsidP="00E5375D">
      <w:pPr>
        <w:widowControl w:val="0"/>
        <w:numPr>
          <w:ilvl w:val="0"/>
          <w:numId w:val="16"/>
        </w:numPr>
        <w:spacing w:line="355" w:lineRule="auto"/>
        <w:ind w:left="0" w:firstLine="709"/>
        <w:jc w:val="both"/>
        <w:rPr>
          <w:sz w:val="28"/>
          <w:szCs w:val="28"/>
          <w:lang w:val="uk-UA"/>
        </w:rPr>
      </w:pPr>
      <w:r w:rsidRPr="00F30194">
        <w:rPr>
          <w:sz w:val="28"/>
          <w:szCs w:val="28"/>
          <w:lang w:val="uk-UA"/>
        </w:rPr>
        <w:t>п</w:t>
      </w:r>
      <w:r w:rsidR="00000D47" w:rsidRPr="00F30194">
        <w:rPr>
          <w:sz w:val="28"/>
          <w:szCs w:val="28"/>
          <w:lang w:val="uk-UA"/>
        </w:rPr>
        <w:t>ереглянути</w:t>
      </w:r>
      <w:r w:rsidR="0036611A" w:rsidRPr="00F30194">
        <w:rPr>
          <w:sz w:val="28"/>
          <w:szCs w:val="28"/>
          <w:lang w:val="uk-UA"/>
        </w:rPr>
        <w:t xml:space="preserve"> умов</w:t>
      </w:r>
      <w:r w:rsidR="00000D47" w:rsidRPr="00F30194">
        <w:rPr>
          <w:sz w:val="28"/>
          <w:szCs w:val="28"/>
          <w:lang w:val="uk-UA"/>
        </w:rPr>
        <w:t>и</w:t>
      </w:r>
      <w:r w:rsidR="0036611A" w:rsidRPr="00F30194">
        <w:rPr>
          <w:sz w:val="28"/>
          <w:szCs w:val="28"/>
          <w:lang w:val="uk-UA"/>
        </w:rPr>
        <w:t xml:space="preserve"> колективного договору щодо матеріального стимулювання викладачів за</w:t>
      </w:r>
      <w:r w:rsidR="00854944" w:rsidRPr="00F30194">
        <w:rPr>
          <w:sz w:val="28"/>
          <w:szCs w:val="28"/>
          <w:lang w:val="uk-UA"/>
        </w:rPr>
        <w:t xml:space="preserve"> результатами  </w:t>
      </w:r>
      <w:r w:rsidR="00000D47" w:rsidRPr="00F30194">
        <w:rPr>
          <w:sz w:val="28"/>
          <w:szCs w:val="28"/>
          <w:lang w:val="uk-UA"/>
        </w:rPr>
        <w:t>їх наукової діяльності.</w:t>
      </w:r>
    </w:p>
    <w:p w:rsidR="00E8670B" w:rsidRPr="00F30194" w:rsidRDefault="00207AE3" w:rsidP="00E5375D">
      <w:pPr>
        <w:widowControl w:val="0"/>
        <w:numPr>
          <w:ilvl w:val="0"/>
          <w:numId w:val="16"/>
        </w:numPr>
        <w:spacing w:line="355" w:lineRule="auto"/>
        <w:ind w:left="0" w:firstLine="709"/>
        <w:jc w:val="both"/>
        <w:rPr>
          <w:sz w:val="28"/>
          <w:szCs w:val="28"/>
          <w:lang w:val="uk-UA"/>
        </w:rPr>
      </w:pPr>
      <w:r w:rsidRPr="00F30194">
        <w:rPr>
          <w:sz w:val="28"/>
          <w:szCs w:val="28"/>
          <w:lang w:val="uk-UA"/>
        </w:rPr>
        <w:t>с</w:t>
      </w:r>
      <w:r w:rsidR="008A6DC0" w:rsidRPr="00F30194">
        <w:rPr>
          <w:sz w:val="28"/>
          <w:szCs w:val="28"/>
          <w:lang w:val="uk-UA"/>
        </w:rPr>
        <w:t>тимулювання та заохоч</w:t>
      </w:r>
      <w:r w:rsidR="00000D47" w:rsidRPr="00F30194">
        <w:rPr>
          <w:sz w:val="28"/>
          <w:szCs w:val="28"/>
          <w:lang w:val="uk-UA"/>
        </w:rPr>
        <w:t>увати</w:t>
      </w:r>
      <w:r w:rsidR="008A6DC0" w:rsidRPr="00F30194">
        <w:rPr>
          <w:sz w:val="28"/>
          <w:szCs w:val="28"/>
          <w:lang w:val="uk-UA"/>
        </w:rPr>
        <w:t xml:space="preserve"> НПП </w:t>
      </w:r>
      <w:r w:rsidR="00C97BDD" w:rsidRPr="00F30194">
        <w:rPr>
          <w:sz w:val="28"/>
          <w:szCs w:val="28"/>
          <w:lang w:val="uk-UA"/>
        </w:rPr>
        <w:t xml:space="preserve">при формуванні навчального навантаження </w:t>
      </w:r>
      <w:r w:rsidR="008A6DC0" w:rsidRPr="00F30194">
        <w:rPr>
          <w:sz w:val="28"/>
          <w:szCs w:val="28"/>
          <w:lang w:val="uk-UA"/>
        </w:rPr>
        <w:t>з урахуванням результатів наукової роботи</w:t>
      </w:r>
      <w:r w:rsidR="009A11F4" w:rsidRPr="00F30194">
        <w:rPr>
          <w:sz w:val="28"/>
          <w:szCs w:val="28"/>
          <w:lang w:val="uk-UA"/>
        </w:rPr>
        <w:t>;</w:t>
      </w:r>
    </w:p>
    <w:p w:rsidR="00461671" w:rsidRPr="00F30194" w:rsidRDefault="00461671" w:rsidP="00E5375D">
      <w:pPr>
        <w:widowControl w:val="0"/>
        <w:numPr>
          <w:ilvl w:val="0"/>
          <w:numId w:val="16"/>
        </w:numPr>
        <w:spacing w:line="355" w:lineRule="auto"/>
        <w:ind w:left="0" w:firstLine="709"/>
        <w:jc w:val="both"/>
        <w:rPr>
          <w:color w:val="FF0000"/>
          <w:sz w:val="28"/>
          <w:szCs w:val="28"/>
          <w:lang w:val="uk-UA"/>
        </w:rPr>
      </w:pPr>
      <w:r w:rsidRPr="00F30194">
        <w:rPr>
          <w:sz w:val="28"/>
          <w:szCs w:val="28"/>
          <w:lang w:val="uk-UA"/>
        </w:rPr>
        <w:t xml:space="preserve">активізувати роботу науково-дослідних лабораторій та факультетів університету через укладання договорів про співпрацю з вітчизняними та міжнародними науковими </w:t>
      </w:r>
      <w:r w:rsidR="00C97BDD" w:rsidRPr="00F30194">
        <w:rPr>
          <w:sz w:val="28"/>
          <w:szCs w:val="28"/>
          <w:lang w:val="uk-UA"/>
        </w:rPr>
        <w:t>установами, підприємствами та ЗВО</w:t>
      </w:r>
      <w:r w:rsidR="00000D47" w:rsidRPr="00F30194">
        <w:rPr>
          <w:sz w:val="28"/>
          <w:szCs w:val="28"/>
          <w:lang w:val="uk-UA"/>
        </w:rPr>
        <w:t xml:space="preserve"> на госпдоговірній основі</w:t>
      </w:r>
      <w:r w:rsidR="009A11F4" w:rsidRPr="00F30194">
        <w:rPr>
          <w:sz w:val="28"/>
          <w:szCs w:val="28"/>
          <w:lang w:val="uk-UA"/>
        </w:rPr>
        <w:t>;</w:t>
      </w:r>
    </w:p>
    <w:p w:rsidR="00143321" w:rsidRPr="00F30194" w:rsidRDefault="00143321" w:rsidP="00E5375D">
      <w:pPr>
        <w:widowControl w:val="0"/>
        <w:numPr>
          <w:ilvl w:val="0"/>
          <w:numId w:val="16"/>
        </w:numPr>
        <w:spacing w:line="355" w:lineRule="auto"/>
        <w:ind w:left="0" w:firstLine="709"/>
        <w:jc w:val="both"/>
        <w:rPr>
          <w:color w:val="FF0000"/>
          <w:sz w:val="28"/>
          <w:szCs w:val="28"/>
          <w:lang w:val="uk-UA"/>
        </w:rPr>
      </w:pPr>
      <w:r w:rsidRPr="00F30194">
        <w:rPr>
          <w:sz w:val="28"/>
          <w:szCs w:val="28"/>
          <w:lang w:val="uk-UA"/>
        </w:rPr>
        <w:t xml:space="preserve">чітко дотримуватись вимог </w:t>
      </w:r>
      <w:r w:rsidR="00E5375D">
        <w:rPr>
          <w:sz w:val="28"/>
          <w:szCs w:val="28"/>
          <w:lang w:val="uk-UA"/>
        </w:rPr>
        <w:t>контрактів щодо</w:t>
      </w:r>
      <w:r w:rsidRPr="00F30194">
        <w:rPr>
          <w:sz w:val="28"/>
          <w:szCs w:val="28"/>
          <w:lang w:val="uk-UA"/>
        </w:rPr>
        <w:t xml:space="preserve"> публікацій науковців у виданнях, що входять до міжнародних наукометричних баз Scopus і Web of Science на 202</w:t>
      </w:r>
      <w:r w:rsidR="0036611A" w:rsidRPr="00F30194">
        <w:rPr>
          <w:sz w:val="28"/>
          <w:szCs w:val="28"/>
          <w:lang w:val="uk-UA"/>
        </w:rPr>
        <w:t xml:space="preserve">1 </w:t>
      </w:r>
      <w:r w:rsidRPr="00F30194">
        <w:rPr>
          <w:sz w:val="28"/>
          <w:szCs w:val="28"/>
          <w:lang w:val="uk-UA"/>
        </w:rPr>
        <w:t>р.</w:t>
      </w:r>
    </w:p>
    <w:p w:rsidR="00E220FD" w:rsidRPr="00F30194" w:rsidRDefault="00E220FD" w:rsidP="00E5375D">
      <w:pPr>
        <w:widowControl w:val="0"/>
        <w:numPr>
          <w:ilvl w:val="0"/>
          <w:numId w:val="16"/>
        </w:numPr>
        <w:spacing w:line="355" w:lineRule="auto"/>
        <w:ind w:left="0" w:firstLine="709"/>
        <w:jc w:val="both"/>
        <w:rPr>
          <w:sz w:val="28"/>
          <w:szCs w:val="28"/>
          <w:lang w:val="uk-UA"/>
        </w:rPr>
      </w:pPr>
      <w:r w:rsidRPr="00F30194">
        <w:rPr>
          <w:sz w:val="28"/>
          <w:szCs w:val="28"/>
          <w:lang w:val="uk-UA"/>
        </w:rPr>
        <w:t>а</w:t>
      </w:r>
      <w:r w:rsidR="00E8670B" w:rsidRPr="00F30194">
        <w:rPr>
          <w:sz w:val="28"/>
          <w:szCs w:val="28"/>
          <w:lang w:val="uk-UA"/>
        </w:rPr>
        <w:t>к</w:t>
      </w:r>
      <w:r w:rsidRPr="00F30194">
        <w:rPr>
          <w:sz w:val="28"/>
          <w:szCs w:val="28"/>
          <w:lang w:val="uk-UA"/>
        </w:rPr>
        <w:t xml:space="preserve">тивізувати </w:t>
      </w:r>
      <w:r w:rsidR="00E8670B" w:rsidRPr="00F30194">
        <w:rPr>
          <w:sz w:val="28"/>
          <w:szCs w:val="28"/>
          <w:lang w:val="uk-UA"/>
        </w:rPr>
        <w:t xml:space="preserve">студентську наукову </w:t>
      </w:r>
      <w:r w:rsidR="00C97BDD" w:rsidRPr="00F30194">
        <w:rPr>
          <w:sz w:val="28"/>
          <w:szCs w:val="28"/>
          <w:lang w:val="uk-UA"/>
        </w:rPr>
        <w:t>роботу</w:t>
      </w:r>
      <w:r w:rsidR="00E8670B" w:rsidRPr="00F30194">
        <w:rPr>
          <w:sz w:val="28"/>
          <w:szCs w:val="28"/>
          <w:lang w:val="uk-UA"/>
        </w:rPr>
        <w:t xml:space="preserve"> на факультетах, шляхом проведення різноманітних студентських науков</w:t>
      </w:r>
      <w:r w:rsidR="00E5375D">
        <w:rPr>
          <w:sz w:val="28"/>
          <w:szCs w:val="28"/>
          <w:lang w:val="uk-UA"/>
        </w:rPr>
        <w:t xml:space="preserve">их та науково-популярних </w:t>
      </w:r>
      <w:r w:rsidR="00E8670B" w:rsidRPr="00F30194">
        <w:rPr>
          <w:sz w:val="28"/>
          <w:szCs w:val="28"/>
          <w:lang w:val="uk-UA"/>
        </w:rPr>
        <w:t>заходів</w:t>
      </w:r>
      <w:r w:rsidR="009A11F4" w:rsidRPr="00F30194">
        <w:rPr>
          <w:sz w:val="28"/>
          <w:szCs w:val="28"/>
          <w:lang w:val="uk-UA"/>
        </w:rPr>
        <w:t>;</w:t>
      </w:r>
    </w:p>
    <w:p w:rsidR="00546B59" w:rsidRPr="00F30194" w:rsidRDefault="00C97BDD" w:rsidP="00E5375D">
      <w:pPr>
        <w:widowControl w:val="0"/>
        <w:numPr>
          <w:ilvl w:val="0"/>
          <w:numId w:val="16"/>
        </w:numPr>
        <w:spacing w:line="355" w:lineRule="auto"/>
        <w:ind w:left="0" w:firstLine="709"/>
        <w:jc w:val="both"/>
        <w:rPr>
          <w:sz w:val="28"/>
          <w:szCs w:val="28"/>
          <w:lang w:val="uk-UA"/>
        </w:rPr>
      </w:pPr>
      <w:r w:rsidRPr="00F30194">
        <w:rPr>
          <w:sz w:val="28"/>
          <w:szCs w:val="28"/>
          <w:lang w:val="uk-UA"/>
        </w:rPr>
        <w:t xml:space="preserve">забезпечити </w:t>
      </w:r>
      <w:r w:rsidR="00546B59" w:rsidRPr="00F30194">
        <w:rPr>
          <w:sz w:val="28"/>
          <w:szCs w:val="28"/>
          <w:lang w:val="uk-UA"/>
        </w:rPr>
        <w:t xml:space="preserve">участь науково-педагогічних працівників, аспірантів та магістрантів в онлайн-семінарах компанії </w:t>
      </w:r>
      <w:r w:rsidR="00546B59" w:rsidRPr="00F30194">
        <w:rPr>
          <w:sz w:val="28"/>
          <w:szCs w:val="28"/>
          <w:shd w:val="clear" w:color="auto" w:fill="FFFFFF"/>
          <w:lang w:val="uk-UA"/>
        </w:rPr>
        <w:t>Clarivate Analytics</w:t>
      </w:r>
      <w:r w:rsidR="00546B59" w:rsidRPr="00F30194">
        <w:rPr>
          <w:sz w:val="28"/>
          <w:szCs w:val="28"/>
          <w:lang w:val="uk-UA"/>
        </w:rPr>
        <w:t>;</w:t>
      </w:r>
    </w:p>
    <w:p w:rsidR="002267A1" w:rsidRPr="00F30194" w:rsidRDefault="00C97BDD" w:rsidP="00E5375D">
      <w:pPr>
        <w:widowControl w:val="0"/>
        <w:numPr>
          <w:ilvl w:val="0"/>
          <w:numId w:val="16"/>
        </w:numPr>
        <w:spacing w:line="355" w:lineRule="auto"/>
        <w:ind w:left="0" w:firstLine="709"/>
        <w:jc w:val="both"/>
        <w:rPr>
          <w:sz w:val="28"/>
          <w:szCs w:val="28"/>
          <w:lang w:val="uk-UA"/>
        </w:rPr>
      </w:pPr>
      <w:r w:rsidRPr="00F30194">
        <w:rPr>
          <w:sz w:val="28"/>
          <w:szCs w:val="28"/>
          <w:lang w:val="uk-UA"/>
        </w:rPr>
        <w:t>продовжити</w:t>
      </w:r>
      <w:r w:rsidR="002267A1" w:rsidRPr="00F30194">
        <w:rPr>
          <w:sz w:val="28"/>
          <w:szCs w:val="28"/>
          <w:lang w:val="uk-UA"/>
        </w:rPr>
        <w:t xml:space="preserve"> </w:t>
      </w:r>
      <w:r w:rsidR="00000D47" w:rsidRPr="00F30194">
        <w:rPr>
          <w:sz w:val="28"/>
          <w:szCs w:val="28"/>
          <w:lang w:val="uk-UA"/>
        </w:rPr>
        <w:t>роботу</w:t>
      </w:r>
      <w:r w:rsidR="002267A1" w:rsidRPr="00F30194">
        <w:rPr>
          <w:sz w:val="28"/>
          <w:szCs w:val="28"/>
          <w:lang w:val="uk-UA"/>
        </w:rPr>
        <w:t xml:space="preserve"> </w:t>
      </w:r>
      <w:r w:rsidR="00000D47" w:rsidRPr="00F30194">
        <w:rPr>
          <w:sz w:val="28"/>
          <w:szCs w:val="28"/>
          <w:lang w:val="uk-UA"/>
        </w:rPr>
        <w:t xml:space="preserve">щодо </w:t>
      </w:r>
      <w:r w:rsidR="002267A1" w:rsidRPr="00F30194">
        <w:rPr>
          <w:sz w:val="28"/>
          <w:szCs w:val="28"/>
          <w:lang w:val="uk-UA"/>
        </w:rPr>
        <w:t xml:space="preserve">входження наукових фахових видань ЗНУ у міжнародну наукометричну базу даних </w:t>
      </w:r>
      <w:r w:rsidR="00D616CE" w:rsidRPr="00F30194">
        <w:rPr>
          <w:sz w:val="28"/>
          <w:szCs w:val="28"/>
          <w:lang w:val="uk-UA"/>
        </w:rPr>
        <w:t>Web of Science</w:t>
      </w:r>
      <w:r w:rsidR="002267A1" w:rsidRPr="00F30194">
        <w:rPr>
          <w:sz w:val="28"/>
          <w:szCs w:val="28"/>
          <w:lang w:val="uk-UA"/>
        </w:rPr>
        <w:t>;</w:t>
      </w:r>
    </w:p>
    <w:p w:rsidR="00143321" w:rsidRPr="00F30194" w:rsidRDefault="00000D47" w:rsidP="00E5375D">
      <w:pPr>
        <w:widowControl w:val="0"/>
        <w:numPr>
          <w:ilvl w:val="0"/>
          <w:numId w:val="16"/>
        </w:numPr>
        <w:spacing w:line="355" w:lineRule="auto"/>
        <w:ind w:left="0" w:firstLine="709"/>
        <w:jc w:val="both"/>
        <w:rPr>
          <w:sz w:val="28"/>
          <w:szCs w:val="28"/>
          <w:lang w:val="uk-UA"/>
        </w:rPr>
      </w:pPr>
      <w:r w:rsidRPr="00F30194">
        <w:rPr>
          <w:sz w:val="28"/>
          <w:szCs w:val="28"/>
          <w:lang w:val="uk-UA"/>
        </w:rPr>
        <w:t xml:space="preserve">активізувати науковців </w:t>
      </w:r>
      <w:r w:rsidR="004C0445" w:rsidRPr="00F30194">
        <w:rPr>
          <w:sz w:val="28"/>
          <w:szCs w:val="28"/>
          <w:lang w:val="uk-UA"/>
        </w:rPr>
        <w:t xml:space="preserve">щодо оформлення прав інтелектуальної власності в тому числі і за рахунок збільшення обсягу матеріальної винагороди.  </w:t>
      </w:r>
    </w:p>
    <w:p w:rsidR="00A0369E" w:rsidRPr="00F30194" w:rsidRDefault="00A0369E" w:rsidP="00E5375D">
      <w:pPr>
        <w:widowControl w:val="0"/>
        <w:numPr>
          <w:ilvl w:val="0"/>
          <w:numId w:val="16"/>
        </w:numPr>
        <w:spacing w:line="355" w:lineRule="auto"/>
        <w:ind w:left="0" w:firstLine="709"/>
        <w:jc w:val="both"/>
        <w:rPr>
          <w:sz w:val="28"/>
          <w:szCs w:val="28"/>
          <w:lang w:val="uk-UA"/>
        </w:rPr>
      </w:pPr>
      <w:r w:rsidRPr="00F30194">
        <w:rPr>
          <w:sz w:val="28"/>
          <w:szCs w:val="28"/>
          <w:lang w:val="uk-UA"/>
        </w:rPr>
        <w:t>збільшити показники участі науковців у зарубіжних та міжнародних наукових конференціях</w:t>
      </w:r>
      <w:r w:rsidR="002267A1" w:rsidRPr="00F30194">
        <w:rPr>
          <w:sz w:val="28"/>
          <w:szCs w:val="28"/>
          <w:lang w:val="uk-UA"/>
        </w:rPr>
        <w:t>;</w:t>
      </w:r>
    </w:p>
    <w:p w:rsidR="00A0369E" w:rsidRPr="00F30194" w:rsidRDefault="009A11F4" w:rsidP="00E5375D">
      <w:pPr>
        <w:widowControl w:val="0"/>
        <w:numPr>
          <w:ilvl w:val="0"/>
          <w:numId w:val="16"/>
        </w:numPr>
        <w:spacing w:line="355" w:lineRule="auto"/>
        <w:ind w:left="0" w:firstLine="709"/>
        <w:jc w:val="both"/>
        <w:rPr>
          <w:sz w:val="28"/>
          <w:szCs w:val="28"/>
          <w:lang w:val="uk-UA"/>
        </w:rPr>
      </w:pPr>
      <w:r w:rsidRPr="00F30194">
        <w:rPr>
          <w:sz w:val="28"/>
          <w:szCs w:val="28"/>
          <w:lang w:val="uk-UA"/>
        </w:rPr>
        <w:t>сформувати структуру разових спеціалізованих вчених рад для захисту дисертацій</w:t>
      </w:r>
      <w:r w:rsidR="00546B59" w:rsidRPr="00F30194">
        <w:rPr>
          <w:sz w:val="28"/>
          <w:szCs w:val="28"/>
          <w:lang w:val="uk-UA"/>
        </w:rPr>
        <w:t>;</w:t>
      </w:r>
    </w:p>
    <w:p w:rsidR="00E8670B" w:rsidRPr="00F30194" w:rsidRDefault="009A11F4" w:rsidP="00E5375D">
      <w:pPr>
        <w:widowControl w:val="0"/>
        <w:numPr>
          <w:ilvl w:val="0"/>
          <w:numId w:val="16"/>
        </w:numPr>
        <w:spacing w:line="355" w:lineRule="auto"/>
        <w:ind w:left="0" w:firstLine="709"/>
        <w:jc w:val="both"/>
        <w:rPr>
          <w:sz w:val="28"/>
          <w:szCs w:val="28"/>
          <w:lang w:val="uk-UA"/>
        </w:rPr>
      </w:pPr>
      <w:r w:rsidRPr="00F30194">
        <w:rPr>
          <w:sz w:val="28"/>
          <w:szCs w:val="28"/>
          <w:lang w:val="uk-UA"/>
        </w:rPr>
        <w:t xml:space="preserve">організувати і провести на високому рівні ІІ етап Всеукраїнського </w:t>
      </w:r>
      <w:r w:rsidRPr="00F30194">
        <w:rPr>
          <w:sz w:val="28"/>
          <w:szCs w:val="28"/>
          <w:lang w:val="uk-UA"/>
        </w:rPr>
        <w:lastRenderedPageBreak/>
        <w:t xml:space="preserve">конкурсу студентських наукових робіт зі спеціальностей </w:t>
      </w:r>
      <w:r w:rsidR="00143321" w:rsidRPr="00F30194">
        <w:rPr>
          <w:sz w:val="28"/>
          <w:szCs w:val="28"/>
          <w:lang w:val="uk-UA"/>
        </w:rPr>
        <w:t>«Право» та «Службове право»</w:t>
      </w:r>
      <w:r w:rsidRPr="00F30194">
        <w:rPr>
          <w:sz w:val="28"/>
          <w:szCs w:val="28"/>
          <w:lang w:val="uk-UA"/>
        </w:rPr>
        <w:t xml:space="preserve">, </w:t>
      </w:r>
      <w:r w:rsidR="00143321" w:rsidRPr="00F30194">
        <w:rPr>
          <w:rFonts w:eastAsia="Calibri"/>
          <w:sz w:val="28"/>
          <w:szCs w:val="28"/>
          <w:lang w:val="uk-UA"/>
        </w:rPr>
        <w:t xml:space="preserve">Всеукраїнської студентської олімпіади зі </w:t>
      </w:r>
      <w:r w:rsidR="00143321" w:rsidRPr="00F30194">
        <w:rPr>
          <w:rStyle w:val="afa"/>
          <w:color w:val="000000"/>
          <w:sz w:val="28"/>
          <w:szCs w:val="28"/>
          <w:lang w:val="uk-UA" w:eastAsia="uk-UA"/>
        </w:rPr>
        <w:t>спеціальностей «Фінанси підприємств» та «</w:t>
      </w:r>
      <w:r w:rsidR="00143321" w:rsidRPr="00F30194">
        <w:rPr>
          <w:sz w:val="28"/>
          <w:szCs w:val="28"/>
          <w:lang w:val="uk-UA"/>
        </w:rPr>
        <w:t>Адміністративне право та адміністративне судочинство в Україні</w:t>
      </w:r>
      <w:r w:rsidR="00143321" w:rsidRPr="00F30194">
        <w:rPr>
          <w:rStyle w:val="afa"/>
          <w:color w:val="000000"/>
          <w:sz w:val="28"/>
          <w:szCs w:val="28"/>
          <w:lang w:val="uk-UA" w:eastAsia="uk-UA"/>
        </w:rPr>
        <w:t>».</w:t>
      </w:r>
    </w:p>
    <w:p w:rsidR="00851DEA" w:rsidRPr="00F30194" w:rsidRDefault="00207AE3" w:rsidP="00E5375D">
      <w:pPr>
        <w:widowControl w:val="0"/>
        <w:numPr>
          <w:ilvl w:val="0"/>
          <w:numId w:val="16"/>
        </w:numPr>
        <w:spacing w:line="355" w:lineRule="auto"/>
        <w:ind w:left="0" w:firstLine="709"/>
        <w:jc w:val="both"/>
        <w:rPr>
          <w:sz w:val="28"/>
          <w:szCs w:val="28"/>
          <w:lang w:val="uk-UA"/>
        </w:rPr>
      </w:pPr>
      <w:r w:rsidRPr="00F30194">
        <w:rPr>
          <w:sz w:val="28"/>
          <w:szCs w:val="28"/>
          <w:lang w:val="uk-UA"/>
        </w:rPr>
        <w:t>з</w:t>
      </w:r>
      <w:r w:rsidR="00000D47" w:rsidRPr="00F30194">
        <w:rPr>
          <w:sz w:val="28"/>
          <w:szCs w:val="28"/>
          <w:lang w:val="uk-UA"/>
        </w:rPr>
        <w:t>абезпечити проведення</w:t>
      </w:r>
      <w:r w:rsidR="00CF725F" w:rsidRPr="00F30194">
        <w:rPr>
          <w:sz w:val="28"/>
          <w:szCs w:val="28"/>
          <w:lang w:val="uk-UA"/>
        </w:rPr>
        <w:t xml:space="preserve"> Всеукраїнськ</w:t>
      </w:r>
      <w:r w:rsidR="00000D47" w:rsidRPr="00F30194">
        <w:rPr>
          <w:sz w:val="28"/>
          <w:szCs w:val="28"/>
          <w:lang w:val="uk-UA"/>
        </w:rPr>
        <w:t>ого</w:t>
      </w:r>
      <w:r w:rsidR="00CF725F" w:rsidRPr="00F30194">
        <w:rPr>
          <w:sz w:val="28"/>
          <w:szCs w:val="28"/>
          <w:lang w:val="uk-UA"/>
        </w:rPr>
        <w:t xml:space="preserve"> шекспірівськ</w:t>
      </w:r>
      <w:r w:rsidR="00000D47" w:rsidRPr="00F30194">
        <w:rPr>
          <w:sz w:val="28"/>
          <w:szCs w:val="28"/>
          <w:lang w:val="uk-UA"/>
        </w:rPr>
        <w:t xml:space="preserve">ого конкурсу </w:t>
      </w:r>
      <w:r w:rsidR="00CF725F" w:rsidRPr="00F30194">
        <w:rPr>
          <w:sz w:val="28"/>
          <w:szCs w:val="28"/>
          <w:lang w:val="uk-UA"/>
        </w:rPr>
        <w:t xml:space="preserve">студентських дослідницьких і креативних </w:t>
      </w:r>
      <w:r w:rsidR="00665990" w:rsidRPr="00F30194">
        <w:rPr>
          <w:sz w:val="28"/>
          <w:szCs w:val="28"/>
          <w:lang w:val="uk-UA"/>
        </w:rPr>
        <w:t>проє</w:t>
      </w:r>
      <w:r w:rsidR="00CF725F" w:rsidRPr="00F30194">
        <w:rPr>
          <w:sz w:val="28"/>
          <w:szCs w:val="28"/>
          <w:lang w:val="uk-UA"/>
        </w:rPr>
        <w:t>ктів імені Віталія Кейса</w:t>
      </w:r>
      <w:r w:rsidR="009A11F4" w:rsidRPr="00F30194">
        <w:rPr>
          <w:rStyle w:val="xfm78145326"/>
          <w:sz w:val="28"/>
          <w:szCs w:val="28"/>
          <w:lang w:val="uk-UA"/>
        </w:rPr>
        <w:t>;</w:t>
      </w:r>
    </w:p>
    <w:p w:rsidR="00CF725F" w:rsidRPr="00F30194" w:rsidRDefault="00CF725F" w:rsidP="00E5375D">
      <w:pPr>
        <w:widowControl w:val="0"/>
        <w:numPr>
          <w:ilvl w:val="0"/>
          <w:numId w:val="16"/>
        </w:numPr>
        <w:spacing w:line="355" w:lineRule="auto"/>
        <w:ind w:left="0" w:firstLine="709"/>
        <w:jc w:val="both"/>
        <w:rPr>
          <w:sz w:val="28"/>
          <w:szCs w:val="28"/>
          <w:lang w:val="uk-UA"/>
        </w:rPr>
      </w:pPr>
      <w:r w:rsidRPr="00F30194">
        <w:rPr>
          <w:sz w:val="28"/>
          <w:szCs w:val="28"/>
          <w:lang w:val="uk-UA"/>
        </w:rPr>
        <w:t>посилити роботу щодо співпраці науковців ЗНУ з представниками владних та бізнес структур;</w:t>
      </w:r>
    </w:p>
    <w:p w:rsidR="00047D47" w:rsidRPr="00F30194" w:rsidRDefault="00546B59" w:rsidP="00E5375D">
      <w:pPr>
        <w:widowControl w:val="0"/>
        <w:numPr>
          <w:ilvl w:val="0"/>
          <w:numId w:val="16"/>
        </w:numPr>
        <w:spacing w:line="355" w:lineRule="auto"/>
        <w:ind w:left="0" w:firstLine="709"/>
        <w:jc w:val="both"/>
        <w:rPr>
          <w:sz w:val="28"/>
          <w:szCs w:val="28"/>
          <w:lang w:val="uk-UA"/>
        </w:rPr>
      </w:pPr>
      <w:r w:rsidRPr="00F30194">
        <w:rPr>
          <w:sz w:val="28"/>
          <w:szCs w:val="28"/>
          <w:lang w:val="uk-UA"/>
        </w:rPr>
        <w:t>забезпечити ефективну участь</w:t>
      </w:r>
      <w:r w:rsidR="00A0369E" w:rsidRPr="00F30194">
        <w:rPr>
          <w:spacing w:val="-6"/>
          <w:sz w:val="28"/>
          <w:szCs w:val="28"/>
          <w:lang w:val="uk-UA"/>
        </w:rPr>
        <w:t xml:space="preserve"> </w:t>
      </w:r>
      <w:r w:rsidRPr="00F30194">
        <w:rPr>
          <w:spacing w:val="-6"/>
          <w:sz w:val="28"/>
          <w:szCs w:val="28"/>
          <w:lang w:val="uk-UA"/>
        </w:rPr>
        <w:t xml:space="preserve">студенів ЗНУ </w:t>
      </w:r>
      <w:r w:rsidRPr="00F30194">
        <w:rPr>
          <w:sz w:val="28"/>
          <w:szCs w:val="28"/>
          <w:lang w:val="uk-UA"/>
        </w:rPr>
        <w:t>у Всеукраїнських конкурсах наукових робіт та Всеукраїнських олімпіадах</w:t>
      </w:r>
      <w:r w:rsidR="00EE67F6" w:rsidRPr="00F30194">
        <w:rPr>
          <w:sz w:val="28"/>
          <w:szCs w:val="28"/>
          <w:lang w:val="uk-UA"/>
        </w:rPr>
        <w:t xml:space="preserve">, а також інших </w:t>
      </w:r>
      <w:r w:rsidR="00F645F9" w:rsidRPr="00F30194">
        <w:rPr>
          <w:sz w:val="28"/>
          <w:szCs w:val="28"/>
          <w:lang w:val="uk-UA"/>
        </w:rPr>
        <w:t>освітньо-наукових конкурсах.</w:t>
      </w:r>
    </w:p>
    <w:p w:rsidR="00C41075" w:rsidRPr="00F30194" w:rsidRDefault="00546B59" w:rsidP="00E5375D">
      <w:pPr>
        <w:widowControl w:val="0"/>
        <w:spacing w:line="355" w:lineRule="auto"/>
        <w:ind w:firstLine="709"/>
        <w:jc w:val="both"/>
        <w:rPr>
          <w:sz w:val="28"/>
          <w:szCs w:val="28"/>
          <w:lang w:val="uk-UA"/>
        </w:rPr>
      </w:pPr>
      <w:r w:rsidRPr="00F30194">
        <w:rPr>
          <w:sz w:val="28"/>
          <w:szCs w:val="28"/>
          <w:lang w:val="uk-UA"/>
        </w:rPr>
        <w:t>Ці та інші завдання</w:t>
      </w:r>
      <w:r w:rsidR="00047D47" w:rsidRPr="00F30194">
        <w:rPr>
          <w:sz w:val="28"/>
          <w:szCs w:val="28"/>
          <w:lang w:val="uk-UA"/>
        </w:rPr>
        <w:t>, що стосуються нашої діяльності у 20</w:t>
      </w:r>
      <w:r w:rsidR="005169C1" w:rsidRPr="00F30194">
        <w:rPr>
          <w:sz w:val="28"/>
          <w:szCs w:val="28"/>
          <w:lang w:val="uk-UA"/>
        </w:rPr>
        <w:t>2</w:t>
      </w:r>
      <w:r w:rsidR="00143321" w:rsidRPr="00F30194">
        <w:rPr>
          <w:sz w:val="28"/>
          <w:szCs w:val="28"/>
          <w:lang w:val="uk-UA"/>
        </w:rPr>
        <w:t>1</w:t>
      </w:r>
      <w:r w:rsidR="00047D47" w:rsidRPr="00F30194">
        <w:rPr>
          <w:sz w:val="28"/>
          <w:szCs w:val="28"/>
          <w:lang w:val="uk-UA"/>
        </w:rPr>
        <w:t xml:space="preserve"> році,</w:t>
      </w:r>
      <w:r w:rsidRPr="00F30194">
        <w:rPr>
          <w:sz w:val="28"/>
          <w:szCs w:val="28"/>
          <w:lang w:val="uk-UA"/>
        </w:rPr>
        <w:t xml:space="preserve"> викладені у підготовленому </w:t>
      </w:r>
      <w:r w:rsidR="00665990" w:rsidRPr="00F30194">
        <w:rPr>
          <w:sz w:val="28"/>
          <w:szCs w:val="28"/>
          <w:lang w:val="uk-UA"/>
        </w:rPr>
        <w:t>проє</w:t>
      </w:r>
      <w:r w:rsidRPr="00F30194">
        <w:rPr>
          <w:sz w:val="28"/>
          <w:szCs w:val="28"/>
          <w:lang w:val="uk-UA"/>
        </w:rPr>
        <w:t>кті рішення.</w:t>
      </w:r>
    </w:p>
    <w:p w:rsidR="00F645F9" w:rsidRPr="00E5375D" w:rsidRDefault="00F645F9" w:rsidP="00E5375D">
      <w:pPr>
        <w:widowControl w:val="0"/>
        <w:spacing w:line="355" w:lineRule="auto"/>
        <w:ind w:firstLine="709"/>
        <w:jc w:val="both"/>
        <w:rPr>
          <w:sz w:val="20"/>
          <w:szCs w:val="20"/>
          <w:lang w:val="uk-UA"/>
        </w:rPr>
      </w:pPr>
    </w:p>
    <w:p w:rsidR="00841690" w:rsidRPr="00F30194" w:rsidRDefault="00D83EB9" w:rsidP="00E5375D">
      <w:pPr>
        <w:pStyle w:val="a6"/>
        <w:widowControl w:val="0"/>
        <w:spacing w:before="0" w:beforeAutospacing="0" w:after="0" w:afterAutospacing="0" w:line="355" w:lineRule="auto"/>
        <w:ind w:right="227"/>
        <w:jc w:val="both"/>
        <w:rPr>
          <w:rFonts w:ascii="Times New Roman" w:hAnsi="Times New Roman" w:cs="Times New Roman"/>
          <w:sz w:val="28"/>
          <w:szCs w:val="28"/>
          <w:lang w:val="uk-UA"/>
        </w:rPr>
      </w:pPr>
      <w:r w:rsidRPr="00F30194">
        <w:rPr>
          <w:rFonts w:ascii="Times New Roman" w:hAnsi="Times New Roman" w:cs="Times New Roman"/>
          <w:sz w:val="28"/>
          <w:szCs w:val="28"/>
          <w:lang w:val="uk-UA"/>
        </w:rPr>
        <w:t xml:space="preserve">Проректор з наукової роботи                               </w:t>
      </w:r>
      <w:r w:rsidR="003C6B21" w:rsidRPr="00F30194">
        <w:rPr>
          <w:rFonts w:ascii="Times New Roman" w:hAnsi="Times New Roman" w:cs="Times New Roman"/>
          <w:sz w:val="28"/>
          <w:szCs w:val="28"/>
          <w:lang w:val="uk-UA"/>
        </w:rPr>
        <w:t xml:space="preserve">          </w:t>
      </w:r>
      <w:r w:rsidR="009F2548" w:rsidRPr="00F30194">
        <w:rPr>
          <w:rFonts w:ascii="Times New Roman" w:hAnsi="Times New Roman" w:cs="Times New Roman"/>
          <w:sz w:val="28"/>
          <w:szCs w:val="28"/>
          <w:lang w:val="uk-UA"/>
        </w:rPr>
        <w:t xml:space="preserve">         </w:t>
      </w:r>
      <w:r w:rsidRPr="00F30194">
        <w:rPr>
          <w:rFonts w:ascii="Times New Roman" w:hAnsi="Times New Roman" w:cs="Times New Roman"/>
          <w:sz w:val="28"/>
          <w:szCs w:val="28"/>
          <w:lang w:val="uk-UA"/>
        </w:rPr>
        <w:t xml:space="preserve">  Г. М. Васильчук</w:t>
      </w:r>
    </w:p>
    <w:p w:rsidR="008453B6" w:rsidRPr="00E5375D" w:rsidRDefault="008453B6" w:rsidP="00E5375D">
      <w:pPr>
        <w:pStyle w:val="a6"/>
        <w:widowControl w:val="0"/>
        <w:spacing w:before="0" w:beforeAutospacing="0" w:after="0" w:afterAutospacing="0" w:line="355" w:lineRule="auto"/>
        <w:ind w:right="227"/>
        <w:jc w:val="both"/>
        <w:rPr>
          <w:rFonts w:ascii="Times New Roman" w:hAnsi="Times New Roman" w:cs="Times New Roman"/>
          <w:sz w:val="20"/>
          <w:szCs w:val="20"/>
          <w:lang w:val="uk-UA"/>
        </w:rPr>
      </w:pPr>
    </w:p>
    <w:p w:rsidR="00E5375D" w:rsidRDefault="00E5375D" w:rsidP="00E5375D">
      <w:pPr>
        <w:pStyle w:val="a6"/>
        <w:widowControl w:val="0"/>
        <w:spacing w:before="0" w:beforeAutospacing="0" w:after="0" w:afterAutospacing="0" w:line="355" w:lineRule="auto"/>
        <w:ind w:right="227"/>
        <w:jc w:val="both"/>
        <w:rPr>
          <w:rFonts w:ascii="Times New Roman" w:hAnsi="Times New Roman" w:cs="Times New Roman"/>
          <w:sz w:val="28"/>
          <w:szCs w:val="28"/>
          <w:lang w:val="uk-UA"/>
        </w:rPr>
      </w:pPr>
    </w:p>
    <w:p w:rsidR="00765CCE" w:rsidRPr="00F30194" w:rsidRDefault="005D54B4" w:rsidP="00E5375D">
      <w:pPr>
        <w:pStyle w:val="a6"/>
        <w:widowControl w:val="0"/>
        <w:spacing w:before="0" w:beforeAutospacing="0" w:after="0" w:afterAutospacing="0" w:line="355" w:lineRule="auto"/>
        <w:ind w:right="227"/>
        <w:jc w:val="both"/>
        <w:rPr>
          <w:rFonts w:ascii="Times New Roman" w:hAnsi="Times New Roman" w:cs="Times New Roman"/>
          <w:sz w:val="28"/>
          <w:szCs w:val="28"/>
          <w:lang w:val="uk-UA"/>
        </w:rPr>
      </w:pPr>
      <w:r w:rsidRPr="00F30194">
        <w:rPr>
          <w:rFonts w:ascii="Times New Roman" w:hAnsi="Times New Roman" w:cs="Times New Roman"/>
          <w:sz w:val="28"/>
          <w:szCs w:val="28"/>
          <w:lang w:val="uk-UA"/>
        </w:rPr>
        <w:t>Н</w:t>
      </w:r>
      <w:r w:rsidR="00C909D2" w:rsidRPr="00F30194">
        <w:rPr>
          <w:rFonts w:ascii="Times New Roman" w:hAnsi="Times New Roman" w:cs="Times New Roman"/>
          <w:sz w:val="28"/>
          <w:szCs w:val="28"/>
          <w:lang w:val="uk-UA"/>
        </w:rPr>
        <w:t xml:space="preserve">ачальник науково-дослідної частини     </w:t>
      </w:r>
      <w:r w:rsidR="000C48E0" w:rsidRPr="00F30194">
        <w:rPr>
          <w:rFonts w:ascii="Times New Roman" w:hAnsi="Times New Roman" w:cs="Times New Roman"/>
          <w:sz w:val="28"/>
          <w:szCs w:val="28"/>
          <w:lang w:val="uk-UA"/>
        </w:rPr>
        <w:t xml:space="preserve">                  </w:t>
      </w:r>
      <w:r w:rsidR="00885E24" w:rsidRPr="00F30194">
        <w:rPr>
          <w:rFonts w:ascii="Times New Roman" w:hAnsi="Times New Roman" w:cs="Times New Roman"/>
          <w:sz w:val="28"/>
          <w:szCs w:val="28"/>
          <w:lang w:val="uk-UA"/>
        </w:rPr>
        <w:t xml:space="preserve">          </w:t>
      </w:r>
      <w:r w:rsidR="000C48E0" w:rsidRPr="00F30194">
        <w:rPr>
          <w:rFonts w:ascii="Times New Roman" w:hAnsi="Times New Roman" w:cs="Times New Roman"/>
          <w:sz w:val="28"/>
          <w:szCs w:val="28"/>
          <w:lang w:val="uk-UA"/>
        </w:rPr>
        <w:t xml:space="preserve">  </w:t>
      </w:r>
      <w:r w:rsidR="008453B6" w:rsidRPr="00F30194">
        <w:rPr>
          <w:rFonts w:ascii="Times New Roman" w:hAnsi="Times New Roman" w:cs="Times New Roman"/>
          <w:sz w:val="28"/>
          <w:szCs w:val="28"/>
          <w:lang w:val="uk-UA"/>
        </w:rPr>
        <w:t xml:space="preserve"> </w:t>
      </w:r>
      <w:r w:rsidR="009A11F4" w:rsidRPr="00F30194">
        <w:rPr>
          <w:rFonts w:ascii="Times New Roman" w:hAnsi="Times New Roman" w:cs="Times New Roman"/>
          <w:sz w:val="28"/>
          <w:szCs w:val="28"/>
          <w:lang w:val="uk-UA"/>
        </w:rPr>
        <w:t xml:space="preserve"> </w:t>
      </w:r>
      <w:r w:rsidR="00AD15ED" w:rsidRPr="00F30194">
        <w:rPr>
          <w:rFonts w:ascii="Times New Roman" w:hAnsi="Times New Roman" w:cs="Times New Roman"/>
          <w:sz w:val="28"/>
          <w:szCs w:val="28"/>
          <w:lang w:val="uk-UA"/>
        </w:rPr>
        <w:t xml:space="preserve">О. </w:t>
      </w:r>
      <w:r w:rsidR="00C909D2" w:rsidRPr="00F30194">
        <w:rPr>
          <w:rFonts w:ascii="Times New Roman" w:hAnsi="Times New Roman" w:cs="Times New Roman"/>
          <w:sz w:val="28"/>
          <w:szCs w:val="28"/>
          <w:lang w:val="uk-UA"/>
        </w:rPr>
        <w:t xml:space="preserve">В. </w:t>
      </w:r>
      <w:r w:rsidR="00AD15ED" w:rsidRPr="00F30194">
        <w:rPr>
          <w:rFonts w:ascii="Times New Roman" w:hAnsi="Times New Roman" w:cs="Times New Roman"/>
          <w:sz w:val="28"/>
          <w:szCs w:val="28"/>
          <w:lang w:val="uk-UA"/>
        </w:rPr>
        <w:t>Болдуєва</w:t>
      </w:r>
    </w:p>
    <w:sectPr w:rsidR="00765CCE" w:rsidRPr="00F30194" w:rsidSect="001651D3">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83F" w:rsidRDefault="0053283F">
      <w:r>
        <w:separator/>
      </w:r>
    </w:p>
  </w:endnote>
  <w:endnote w:type="continuationSeparator" w:id="1">
    <w:p w:rsidR="0053283F" w:rsidRDefault="005328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Serif">
    <w:altName w:val="Arial Unicode MS"/>
    <w:panose1 w:val="00000000000000000000"/>
    <w:charset w:val="80"/>
    <w:family w:val="auto"/>
    <w:notTrueType/>
    <w:pitch w:val="default"/>
    <w:sig w:usb0="00000001" w:usb1="08070000" w:usb2="00000010" w:usb3="00000000" w:csb0="00020000" w:csb1="00000000"/>
  </w:font>
  <w:font w:name="DejaVuSerifCondensed">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83F" w:rsidRDefault="0053283F">
      <w:r>
        <w:separator/>
      </w:r>
    </w:p>
  </w:footnote>
  <w:footnote w:type="continuationSeparator" w:id="1">
    <w:p w:rsidR="0053283F" w:rsidRDefault="005328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871" w:rsidRDefault="00404F1E" w:rsidP="008A31D1">
    <w:pPr>
      <w:pStyle w:val="a7"/>
      <w:framePr w:wrap="around" w:vAnchor="text" w:hAnchor="margin" w:xAlign="right" w:y="1"/>
      <w:rPr>
        <w:rStyle w:val="a8"/>
      </w:rPr>
    </w:pPr>
    <w:r>
      <w:rPr>
        <w:rStyle w:val="a8"/>
      </w:rPr>
      <w:fldChar w:fldCharType="begin"/>
    </w:r>
    <w:r w:rsidR="00112871">
      <w:rPr>
        <w:rStyle w:val="a8"/>
      </w:rPr>
      <w:instrText xml:space="preserve">PAGE  </w:instrText>
    </w:r>
    <w:r>
      <w:rPr>
        <w:rStyle w:val="a8"/>
      </w:rPr>
      <w:fldChar w:fldCharType="end"/>
    </w:r>
  </w:p>
  <w:p w:rsidR="00112871" w:rsidRDefault="00112871" w:rsidP="00407D2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871" w:rsidRDefault="00404F1E" w:rsidP="008A31D1">
    <w:pPr>
      <w:pStyle w:val="a7"/>
      <w:framePr w:wrap="around" w:vAnchor="text" w:hAnchor="margin" w:xAlign="right" w:y="1"/>
      <w:rPr>
        <w:rStyle w:val="a8"/>
      </w:rPr>
    </w:pPr>
    <w:r>
      <w:rPr>
        <w:rStyle w:val="a8"/>
      </w:rPr>
      <w:fldChar w:fldCharType="begin"/>
    </w:r>
    <w:r w:rsidR="00112871">
      <w:rPr>
        <w:rStyle w:val="a8"/>
      </w:rPr>
      <w:instrText xml:space="preserve">PAGE  </w:instrText>
    </w:r>
    <w:r>
      <w:rPr>
        <w:rStyle w:val="a8"/>
      </w:rPr>
      <w:fldChar w:fldCharType="separate"/>
    </w:r>
    <w:r w:rsidR="00FD24B4">
      <w:rPr>
        <w:rStyle w:val="a8"/>
        <w:noProof/>
      </w:rPr>
      <w:t>44</w:t>
    </w:r>
    <w:r>
      <w:rPr>
        <w:rStyle w:val="a8"/>
      </w:rPr>
      <w:fldChar w:fldCharType="end"/>
    </w:r>
  </w:p>
  <w:p w:rsidR="00112871" w:rsidRDefault="00112871" w:rsidP="00C1099B">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4684A"/>
    <w:multiLevelType w:val="hybridMultilevel"/>
    <w:tmpl w:val="BC48C8F0"/>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F1420E"/>
    <w:multiLevelType w:val="hybridMultilevel"/>
    <w:tmpl w:val="C47AF53E"/>
    <w:lvl w:ilvl="0" w:tplc="E820CF8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94ABA"/>
    <w:multiLevelType w:val="hybridMultilevel"/>
    <w:tmpl w:val="28C0C7C0"/>
    <w:lvl w:ilvl="0" w:tplc="CDF857C8">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0D3232"/>
    <w:multiLevelType w:val="hybridMultilevel"/>
    <w:tmpl w:val="EDD6D6BE"/>
    <w:lvl w:ilvl="0" w:tplc="64A8E41A">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E20EC9"/>
    <w:multiLevelType w:val="hybridMultilevel"/>
    <w:tmpl w:val="48BE2130"/>
    <w:lvl w:ilvl="0" w:tplc="886C40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D144F6"/>
    <w:multiLevelType w:val="hybridMultilevel"/>
    <w:tmpl w:val="586CA902"/>
    <w:lvl w:ilvl="0" w:tplc="8332927E">
      <w:start w:val="2"/>
      <w:numFmt w:val="bullet"/>
      <w:lvlText w:val="-"/>
      <w:lvlJc w:val="left"/>
      <w:pPr>
        <w:ind w:left="720" w:hanging="360"/>
      </w:pPr>
      <w:rPr>
        <w:rFonts w:ascii="Times New Roman" w:eastAsia="Calibri"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218476C"/>
    <w:multiLevelType w:val="hybridMultilevel"/>
    <w:tmpl w:val="F956DF04"/>
    <w:lvl w:ilvl="0" w:tplc="5AE0A0A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98105C"/>
    <w:multiLevelType w:val="hybridMultilevel"/>
    <w:tmpl w:val="3AF2A3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4D44245"/>
    <w:multiLevelType w:val="hybridMultilevel"/>
    <w:tmpl w:val="864481BE"/>
    <w:lvl w:ilvl="0" w:tplc="FD600ED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5C55474"/>
    <w:multiLevelType w:val="hybridMultilevel"/>
    <w:tmpl w:val="728CBEA6"/>
    <w:lvl w:ilvl="0" w:tplc="FEA251C4">
      <w:start w:val="1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540AC6"/>
    <w:multiLevelType w:val="hybridMultilevel"/>
    <w:tmpl w:val="20D28CE8"/>
    <w:lvl w:ilvl="0" w:tplc="FC6087F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1DDC2EDA"/>
    <w:multiLevelType w:val="hybridMultilevel"/>
    <w:tmpl w:val="1B807408"/>
    <w:lvl w:ilvl="0" w:tplc="378079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FA7910"/>
    <w:multiLevelType w:val="hybridMultilevel"/>
    <w:tmpl w:val="2B164E84"/>
    <w:lvl w:ilvl="0" w:tplc="CB04ED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B36BAB"/>
    <w:multiLevelType w:val="hybridMultilevel"/>
    <w:tmpl w:val="CDB08AE8"/>
    <w:lvl w:ilvl="0" w:tplc="FD600ED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70C370D"/>
    <w:multiLevelType w:val="hybridMultilevel"/>
    <w:tmpl w:val="7C10EB78"/>
    <w:lvl w:ilvl="0" w:tplc="A910632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C72E0F"/>
    <w:multiLevelType w:val="hybridMultilevel"/>
    <w:tmpl w:val="11B4905A"/>
    <w:lvl w:ilvl="0" w:tplc="36DCFEA0">
      <w:start w:val="1"/>
      <w:numFmt w:val="decimal"/>
      <w:lvlText w:val="%1."/>
      <w:lvlJc w:val="left"/>
      <w:pPr>
        <w:tabs>
          <w:tab w:val="num" w:pos="644"/>
        </w:tabs>
        <w:ind w:left="644" w:hanging="360"/>
      </w:pPr>
      <w:rPr>
        <w:rFonts w:hint="default"/>
        <w:b w:val="0"/>
      </w:rPr>
    </w:lvl>
    <w:lvl w:ilvl="1" w:tplc="628AD582">
      <w:start w:val="1"/>
      <w:numFmt w:val="decimal"/>
      <w:lvlText w:val="%2."/>
      <w:lvlJc w:val="righ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0C3B31"/>
    <w:multiLevelType w:val="multilevel"/>
    <w:tmpl w:val="22EAF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7D654D"/>
    <w:multiLevelType w:val="hybridMultilevel"/>
    <w:tmpl w:val="F850A69A"/>
    <w:lvl w:ilvl="0" w:tplc="64A8E41A">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0F5D27"/>
    <w:multiLevelType w:val="hybridMultilevel"/>
    <w:tmpl w:val="97481DB8"/>
    <w:lvl w:ilvl="0" w:tplc="916ED6B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85472C"/>
    <w:multiLevelType w:val="hybridMultilevel"/>
    <w:tmpl w:val="2D741F56"/>
    <w:lvl w:ilvl="0" w:tplc="F678E374">
      <w:start w:val="3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7359B2"/>
    <w:multiLevelType w:val="hybridMultilevel"/>
    <w:tmpl w:val="6F7A1C64"/>
    <w:lvl w:ilvl="0" w:tplc="5204D85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3FE61EFD"/>
    <w:multiLevelType w:val="hybridMultilevel"/>
    <w:tmpl w:val="BAAABA52"/>
    <w:lvl w:ilvl="0" w:tplc="AE9E7C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967815"/>
    <w:multiLevelType w:val="hybridMultilevel"/>
    <w:tmpl w:val="989AF69E"/>
    <w:lvl w:ilvl="0" w:tplc="BAC2223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51113A"/>
    <w:multiLevelType w:val="hybridMultilevel"/>
    <w:tmpl w:val="22A0C2F0"/>
    <w:lvl w:ilvl="0" w:tplc="D908B650">
      <w:start w:val="3"/>
      <w:numFmt w:val="bullet"/>
      <w:lvlText w:val="–"/>
      <w:lvlJc w:val="left"/>
      <w:pPr>
        <w:ind w:left="1068" w:hanging="360"/>
      </w:pPr>
      <w:rPr>
        <w:rFonts w:ascii="Times New Roman" w:eastAsia="Times New Roman" w:hAnsi="Times New Roman" w:cs="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8F64B9E"/>
    <w:multiLevelType w:val="hybridMultilevel"/>
    <w:tmpl w:val="046E67FA"/>
    <w:lvl w:ilvl="0" w:tplc="74B2662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DEF18FE"/>
    <w:multiLevelType w:val="hybridMultilevel"/>
    <w:tmpl w:val="4E9AF1F8"/>
    <w:lvl w:ilvl="0" w:tplc="56A20426">
      <w:start w:val="1"/>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EB078ED"/>
    <w:multiLevelType w:val="multilevel"/>
    <w:tmpl w:val="E0A80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F5E08C3"/>
    <w:multiLevelType w:val="hybridMultilevel"/>
    <w:tmpl w:val="A04CF406"/>
    <w:lvl w:ilvl="0" w:tplc="64A8E41A">
      <w:start w:val="1"/>
      <w:numFmt w:val="bullet"/>
      <w:lvlText w:val="-"/>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FD44FD1"/>
    <w:multiLevelType w:val="hybridMultilevel"/>
    <w:tmpl w:val="C60E819E"/>
    <w:lvl w:ilvl="0" w:tplc="BBC02E28">
      <w:start w:val="3"/>
      <w:numFmt w:val="bullet"/>
      <w:lvlText w:val="-"/>
      <w:lvlJc w:val="left"/>
      <w:pPr>
        <w:ind w:left="1440" w:hanging="360"/>
      </w:pPr>
      <w:rPr>
        <w:rFonts w:ascii="Calibri" w:eastAsia="Calibri" w:hAnsi="Calibri"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4FDF76F4"/>
    <w:multiLevelType w:val="hybridMultilevel"/>
    <w:tmpl w:val="6950A5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2CC2EDA"/>
    <w:multiLevelType w:val="hybridMultilevel"/>
    <w:tmpl w:val="DB20D2CC"/>
    <w:lvl w:ilvl="0" w:tplc="2928395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57465068"/>
    <w:multiLevelType w:val="hybridMultilevel"/>
    <w:tmpl w:val="DAC0B686"/>
    <w:lvl w:ilvl="0" w:tplc="A3A22ED6">
      <w:start w:val="1"/>
      <w:numFmt w:val="decimal"/>
      <w:lvlText w:val="%1)"/>
      <w:lvlJc w:val="left"/>
      <w:pPr>
        <w:ind w:left="1004" w:hanging="360"/>
      </w:pPr>
      <w:rPr>
        <w:rFonts w:hint="default"/>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591E1DE9"/>
    <w:multiLevelType w:val="multilevel"/>
    <w:tmpl w:val="59B84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26C1DD9"/>
    <w:multiLevelType w:val="hybridMultilevel"/>
    <w:tmpl w:val="9594E628"/>
    <w:lvl w:ilvl="0" w:tplc="3AF678CE">
      <w:start w:val="1"/>
      <w:numFmt w:val="decimal"/>
      <w:lvlText w:val="%1."/>
      <w:lvlJc w:val="left"/>
      <w:pPr>
        <w:tabs>
          <w:tab w:val="num" w:pos="644"/>
        </w:tabs>
        <w:ind w:left="644" w:hanging="360"/>
      </w:pPr>
      <w:rPr>
        <w:rFonts w:cs="Times New Roman"/>
        <w:b w:val="0"/>
        <w:lang w:val="ru-RU"/>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4BF4102"/>
    <w:multiLevelType w:val="hybridMultilevel"/>
    <w:tmpl w:val="B588A81A"/>
    <w:lvl w:ilvl="0" w:tplc="3A2C2EF4">
      <w:start w:val="16"/>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6642382C"/>
    <w:multiLevelType w:val="hybridMultilevel"/>
    <w:tmpl w:val="756E93B6"/>
    <w:lvl w:ilvl="0" w:tplc="D908B650">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665F06F2"/>
    <w:multiLevelType w:val="hybridMultilevel"/>
    <w:tmpl w:val="423459BA"/>
    <w:lvl w:ilvl="0" w:tplc="36D0188E">
      <w:start w:val="1"/>
      <w:numFmt w:val="bullet"/>
      <w:lvlText w:val=""/>
      <w:lvlJc w:val="left"/>
      <w:pPr>
        <w:ind w:left="720" w:hanging="360"/>
      </w:pPr>
      <w:rPr>
        <w:rFonts w:ascii="Symbol" w:hAnsi="Symbol" w:hint="default"/>
        <w:b w:val="0"/>
        <w:color w:val="222222"/>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8C0302"/>
    <w:multiLevelType w:val="multilevel"/>
    <w:tmpl w:val="1728A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8A84569"/>
    <w:multiLevelType w:val="hybridMultilevel"/>
    <w:tmpl w:val="1D34BE90"/>
    <w:lvl w:ilvl="0" w:tplc="3F24C32E">
      <w:start w:val="5"/>
      <w:numFmt w:val="decimal"/>
      <w:lvlText w:val="%1."/>
      <w:lvlJc w:val="left"/>
      <w:pPr>
        <w:ind w:left="720" w:hanging="360"/>
      </w:pPr>
      <w:rPr>
        <w:rFonts w:ascii="Times New Roman" w:hAnsi="Times New Roman" w:cs="Times New Roman"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6E977589"/>
    <w:multiLevelType w:val="multilevel"/>
    <w:tmpl w:val="BBDEB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B84C56"/>
    <w:multiLevelType w:val="hybridMultilevel"/>
    <w:tmpl w:val="AB8A4CB4"/>
    <w:lvl w:ilvl="0" w:tplc="E09EC2BA">
      <w:start w:val="2"/>
      <w:numFmt w:val="bullet"/>
      <w:lvlText w:val="–"/>
      <w:lvlJc w:val="left"/>
      <w:pPr>
        <w:ind w:left="645" w:hanging="360"/>
      </w:pPr>
      <w:rPr>
        <w:rFonts w:ascii="Times New Roman" w:eastAsia="Times New Roman" w:hAnsi="Times New Roman" w:cs="Times New Roman" w:hint="default"/>
      </w:rPr>
    </w:lvl>
    <w:lvl w:ilvl="1" w:tplc="04190019">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1">
    <w:nsid w:val="71A234EA"/>
    <w:multiLevelType w:val="hybridMultilevel"/>
    <w:tmpl w:val="45A67E0C"/>
    <w:lvl w:ilvl="0" w:tplc="916ED6B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AF24C9"/>
    <w:multiLevelType w:val="multilevel"/>
    <w:tmpl w:val="E1A29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1DF567B"/>
    <w:multiLevelType w:val="hybridMultilevel"/>
    <w:tmpl w:val="56743378"/>
    <w:lvl w:ilvl="0" w:tplc="2702F4F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3F001E4"/>
    <w:multiLevelType w:val="hybridMultilevel"/>
    <w:tmpl w:val="1F7E8B90"/>
    <w:lvl w:ilvl="0" w:tplc="CDF857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B274F1"/>
    <w:multiLevelType w:val="hybridMultilevel"/>
    <w:tmpl w:val="604A92D2"/>
    <w:lvl w:ilvl="0" w:tplc="FC68B688">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79377F1D"/>
    <w:multiLevelType w:val="hybridMultilevel"/>
    <w:tmpl w:val="830603E2"/>
    <w:lvl w:ilvl="0" w:tplc="52666E36">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7">
    <w:nsid w:val="7FC033B3"/>
    <w:multiLevelType w:val="multilevel"/>
    <w:tmpl w:val="41165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2"/>
  </w:num>
  <w:num w:numId="3">
    <w:abstractNumId w:val="4"/>
  </w:num>
  <w:num w:numId="4">
    <w:abstractNumId w:val="33"/>
  </w:num>
  <w:num w:numId="5">
    <w:abstractNumId w:val="15"/>
  </w:num>
  <w:num w:numId="6">
    <w:abstractNumId w:val="2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7"/>
  </w:num>
  <w:num w:numId="10">
    <w:abstractNumId w:val="34"/>
  </w:num>
  <w:num w:numId="11">
    <w:abstractNumId w:val="21"/>
  </w:num>
  <w:num w:numId="12">
    <w:abstractNumId w:val="0"/>
  </w:num>
  <w:num w:numId="13">
    <w:abstractNumId w:val="9"/>
  </w:num>
  <w:num w:numId="14">
    <w:abstractNumId w:val="19"/>
  </w:num>
  <w:num w:numId="15">
    <w:abstractNumId w:val="10"/>
  </w:num>
  <w:num w:numId="16">
    <w:abstractNumId w:val="31"/>
  </w:num>
  <w:num w:numId="17">
    <w:abstractNumId w:val="46"/>
  </w:num>
  <w:num w:numId="18">
    <w:abstractNumId w:val="6"/>
  </w:num>
  <w:num w:numId="19">
    <w:abstractNumId w:val="20"/>
  </w:num>
  <w:num w:numId="20">
    <w:abstractNumId w:val="40"/>
  </w:num>
  <w:num w:numId="21">
    <w:abstractNumId w:val="36"/>
  </w:num>
  <w:num w:numId="22">
    <w:abstractNumId w:val="30"/>
  </w:num>
  <w:num w:numId="23">
    <w:abstractNumId w:val="32"/>
  </w:num>
  <w:num w:numId="24">
    <w:abstractNumId w:val="14"/>
  </w:num>
  <w:num w:numId="25">
    <w:abstractNumId w:val="24"/>
  </w:num>
  <w:num w:numId="26">
    <w:abstractNumId w:val="28"/>
  </w:num>
  <w:num w:numId="27">
    <w:abstractNumId w:val="29"/>
  </w:num>
  <w:num w:numId="28">
    <w:abstractNumId w:val="1"/>
  </w:num>
  <w:num w:numId="29">
    <w:abstractNumId w:val="44"/>
  </w:num>
  <w:num w:numId="30">
    <w:abstractNumId w:val="8"/>
  </w:num>
  <w:num w:numId="31">
    <w:abstractNumId w:val="18"/>
  </w:num>
  <w:num w:numId="32">
    <w:abstractNumId w:val="41"/>
  </w:num>
  <w:num w:numId="33">
    <w:abstractNumId w:val="11"/>
  </w:num>
  <w:num w:numId="34">
    <w:abstractNumId w:val="12"/>
  </w:num>
  <w:num w:numId="35">
    <w:abstractNumId w:val="13"/>
  </w:num>
  <w:num w:numId="36">
    <w:abstractNumId w:val="23"/>
  </w:num>
  <w:num w:numId="37">
    <w:abstractNumId w:val="35"/>
  </w:num>
  <w:num w:numId="38">
    <w:abstractNumId w:val="3"/>
  </w:num>
  <w:num w:numId="39">
    <w:abstractNumId w:val="5"/>
  </w:num>
  <w:num w:numId="40">
    <w:abstractNumId w:val="43"/>
  </w:num>
  <w:num w:numId="41">
    <w:abstractNumId w:val="45"/>
  </w:num>
  <w:num w:numId="42">
    <w:abstractNumId w:val="26"/>
  </w:num>
  <w:num w:numId="43">
    <w:abstractNumId w:val="37"/>
  </w:num>
  <w:num w:numId="44">
    <w:abstractNumId w:val="42"/>
  </w:num>
  <w:num w:numId="45">
    <w:abstractNumId w:val="39"/>
  </w:num>
  <w:num w:numId="46">
    <w:abstractNumId w:val="47"/>
  </w:num>
  <w:num w:numId="47">
    <w:abstractNumId w:val="16"/>
  </w:num>
  <w:num w:numId="48">
    <w:abstractNumId w:val="7"/>
  </w:num>
  <w:num w:numId="49">
    <w:abstractNumId w:val="3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embedSystemFonts/>
  <w:stylePaneFormatFilter w:val="3F01"/>
  <w:defaultTabStop w:val="708"/>
  <w:hyphenationZone w:val="425"/>
  <w:characterSpacingControl w:val="doNotCompress"/>
  <w:footnotePr>
    <w:footnote w:id="0"/>
    <w:footnote w:id="1"/>
  </w:footnotePr>
  <w:endnotePr>
    <w:endnote w:id="0"/>
    <w:endnote w:id="1"/>
  </w:endnotePr>
  <w:compat/>
  <w:rsids>
    <w:rsidRoot w:val="00482EC4"/>
    <w:rsid w:val="00000203"/>
    <w:rsid w:val="0000027D"/>
    <w:rsid w:val="00000949"/>
    <w:rsid w:val="00000D47"/>
    <w:rsid w:val="0000156A"/>
    <w:rsid w:val="00002255"/>
    <w:rsid w:val="000028B3"/>
    <w:rsid w:val="00002FE3"/>
    <w:rsid w:val="000061AC"/>
    <w:rsid w:val="00006AC9"/>
    <w:rsid w:val="00007092"/>
    <w:rsid w:val="00007267"/>
    <w:rsid w:val="000100A4"/>
    <w:rsid w:val="00011E8C"/>
    <w:rsid w:val="00012382"/>
    <w:rsid w:val="0001492A"/>
    <w:rsid w:val="00014BF9"/>
    <w:rsid w:val="00015800"/>
    <w:rsid w:val="000164CD"/>
    <w:rsid w:val="00016A1C"/>
    <w:rsid w:val="00016AD0"/>
    <w:rsid w:val="00020476"/>
    <w:rsid w:val="000213C9"/>
    <w:rsid w:val="00022FB5"/>
    <w:rsid w:val="0002411F"/>
    <w:rsid w:val="000267E8"/>
    <w:rsid w:val="0002703B"/>
    <w:rsid w:val="000270AE"/>
    <w:rsid w:val="0003045F"/>
    <w:rsid w:val="00030533"/>
    <w:rsid w:val="00030ADB"/>
    <w:rsid w:val="00031557"/>
    <w:rsid w:val="00032EE0"/>
    <w:rsid w:val="000331D4"/>
    <w:rsid w:val="0003389C"/>
    <w:rsid w:val="00033987"/>
    <w:rsid w:val="00035380"/>
    <w:rsid w:val="00035EA9"/>
    <w:rsid w:val="00035F7B"/>
    <w:rsid w:val="000367E6"/>
    <w:rsid w:val="00036D6E"/>
    <w:rsid w:val="000376EF"/>
    <w:rsid w:val="00037D4E"/>
    <w:rsid w:val="0004045A"/>
    <w:rsid w:val="00041422"/>
    <w:rsid w:val="00041A5C"/>
    <w:rsid w:val="00042AC8"/>
    <w:rsid w:val="00044394"/>
    <w:rsid w:val="00044785"/>
    <w:rsid w:val="00044F7C"/>
    <w:rsid w:val="00045BDB"/>
    <w:rsid w:val="00046278"/>
    <w:rsid w:val="00046E4A"/>
    <w:rsid w:val="00047D47"/>
    <w:rsid w:val="00050AE4"/>
    <w:rsid w:val="0005396D"/>
    <w:rsid w:val="000546CB"/>
    <w:rsid w:val="00057C38"/>
    <w:rsid w:val="00060714"/>
    <w:rsid w:val="0006210B"/>
    <w:rsid w:val="00064963"/>
    <w:rsid w:val="00064BFE"/>
    <w:rsid w:val="00064F30"/>
    <w:rsid w:val="000657C0"/>
    <w:rsid w:val="0006596E"/>
    <w:rsid w:val="00066F7C"/>
    <w:rsid w:val="00066FBC"/>
    <w:rsid w:val="00067C2F"/>
    <w:rsid w:val="00067D82"/>
    <w:rsid w:val="00070663"/>
    <w:rsid w:val="00071CA2"/>
    <w:rsid w:val="00072B63"/>
    <w:rsid w:val="00073E5E"/>
    <w:rsid w:val="00074570"/>
    <w:rsid w:val="00075189"/>
    <w:rsid w:val="00075837"/>
    <w:rsid w:val="00076317"/>
    <w:rsid w:val="00077463"/>
    <w:rsid w:val="00082B58"/>
    <w:rsid w:val="0008366C"/>
    <w:rsid w:val="00084C72"/>
    <w:rsid w:val="00085955"/>
    <w:rsid w:val="00085E53"/>
    <w:rsid w:val="00086285"/>
    <w:rsid w:val="000863D2"/>
    <w:rsid w:val="0009090E"/>
    <w:rsid w:val="0009109E"/>
    <w:rsid w:val="00091CB4"/>
    <w:rsid w:val="0009321D"/>
    <w:rsid w:val="00095A23"/>
    <w:rsid w:val="00096167"/>
    <w:rsid w:val="00097E5F"/>
    <w:rsid w:val="000A125A"/>
    <w:rsid w:val="000A1879"/>
    <w:rsid w:val="000A1DFE"/>
    <w:rsid w:val="000A3988"/>
    <w:rsid w:val="000A483B"/>
    <w:rsid w:val="000A4ADF"/>
    <w:rsid w:val="000A4E91"/>
    <w:rsid w:val="000A58A7"/>
    <w:rsid w:val="000A5A81"/>
    <w:rsid w:val="000A5C72"/>
    <w:rsid w:val="000A71AB"/>
    <w:rsid w:val="000A72AD"/>
    <w:rsid w:val="000B0190"/>
    <w:rsid w:val="000B085E"/>
    <w:rsid w:val="000B1B94"/>
    <w:rsid w:val="000B233F"/>
    <w:rsid w:val="000B4281"/>
    <w:rsid w:val="000B4315"/>
    <w:rsid w:val="000B4F92"/>
    <w:rsid w:val="000B5814"/>
    <w:rsid w:val="000B73CC"/>
    <w:rsid w:val="000C0C90"/>
    <w:rsid w:val="000C104F"/>
    <w:rsid w:val="000C2F31"/>
    <w:rsid w:val="000C35FD"/>
    <w:rsid w:val="000C360E"/>
    <w:rsid w:val="000C3973"/>
    <w:rsid w:val="000C3B44"/>
    <w:rsid w:val="000C48E0"/>
    <w:rsid w:val="000C50FF"/>
    <w:rsid w:val="000D1603"/>
    <w:rsid w:val="000D3ECF"/>
    <w:rsid w:val="000D55B4"/>
    <w:rsid w:val="000D5FEF"/>
    <w:rsid w:val="000D6BAA"/>
    <w:rsid w:val="000D71A1"/>
    <w:rsid w:val="000E03EE"/>
    <w:rsid w:val="000E1941"/>
    <w:rsid w:val="000E1EB7"/>
    <w:rsid w:val="000E2857"/>
    <w:rsid w:val="000E28BE"/>
    <w:rsid w:val="000E4072"/>
    <w:rsid w:val="000E5292"/>
    <w:rsid w:val="000E67B3"/>
    <w:rsid w:val="000E73E2"/>
    <w:rsid w:val="000F0CD9"/>
    <w:rsid w:val="000F1741"/>
    <w:rsid w:val="000F393C"/>
    <w:rsid w:val="000F4898"/>
    <w:rsid w:val="000F4C23"/>
    <w:rsid w:val="000F542A"/>
    <w:rsid w:val="000F5B1D"/>
    <w:rsid w:val="000F62DD"/>
    <w:rsid w:val="000F6912"/>
    <w:rsid w:val="000F6C32"/>
    <w:rsid w:val="000F71F0"/>
    <w:rsid w:val="000F7889"/>
    <w:rsid w:val="000F791F"/>
    <w:rsid w:val="00100F50"/>
    <w:rsid w:val="0010171E"/>
    <w:rsid w:val="00102D44"/>
    <w:rsid w:val="00103241"/>
    <w:rsid w:val="00103D02"/>
    <w:rsid w:val="00103DD2"/>
    <w:rsid w:val="00104A4D"/>
    <w:rsid w:val="00104F58"/>
    <w:rsid w:val="00105DD5"/>
    <w:rsid w:val="001072B9"/>
    <w:rsid w:val="001073D1"/>
    <w:rsid w:val="00107C70"/>
    <w:rsid w:val="00110B9A"/>
    <w:rsid w:val="001110F2"/>
    <w:rsid w:val="00111173"/>
    <w:rsid w:val="00111452"/>
    <w:rsid w:val="001115B8"/>
    <w:rsid w:val="00111F0B"/>
    <w:rsid w:val="0011217A"/>
    <w:rsid w:val="00112871"/>
    <w:rsid w:val="00113165"/>
    <w:rsid w:val="001136D9"/>
    <w:rsid w:val="00113881"/>
    <w:rsid w:val="00113D1B"/>
    <w:rsid w:val="00114827"/>
    <w:rsid w:val="001148F2"/>
    <w:rsid w:val="00116B41"/>
    <w:rsid w:val="001177D5"/>
    <w:rsid w:val="00120BDC"/>
    <w:rsid w:val="001212A7"/>
    <w:rsid w:val="00121CBF"/>
    <w:rsid w:val="0012246A"/>
    <w:rsid w:val="00122DD6"/>
    <w:rsid w:val="00125173"/>
    <w:rsid w:val="00125183"/>
    <w:rsid w:val="00126962"/>
    <w:rsid w:val="00130106"/>
    <w:rsid w:val="0013053A"/>
    <w:rsid w:val="001321F3"/>
    <w:rsid w:val="00132E2B"/>
    <w:rsid w:val="00132E6F"/>
    <w:rsid w:val="001352B3"/>
    <w:rsid w:val="001362E6"/>
    <w:rsid w:val="00136750"/>
    <w:rsid w:val="001374D3"/>
    <w:rsid w:val="00137AC4"/>
    <w:rsid w:val="001410AF"/>
    <w:rsid w:val="0014234D"/>
    <w:rsid w:val="00142958"/>
    <w:rsid w:val="00142CCA"/>
    <w:rsid w:val="00143321"/>
    <w:rsid w:val="00144749"/>
    <w:rsid w:val="00144B2F"/>
    <w:rsid w:val="00144D72"/>
    <w:rsid w:val="00145655"/>
    <w:rsid w:val="001458F6"/>
    <w:rsid w:val="00145CB3"/>
    <w:rsid w:val="00152792"/>
    <w:rsid w:val="00152D18"/>
    <w:rsid w:val="001566F4"/>
    <w:rsid w:val="0015688C"/>
    <w:rsid w:val="00160876"/>
    <w:rsid w:val="00162155"/>
    <w:rsid w:val="001635E2"/>
    <w:rsid w:val="00163FED"/>
    <w:rsid w:val="001651D3"/>
    <w:rsid w:val="00166423"/>
    <w:rsid w:val="00167ED5"/>
    <w:rsid w:val="00170795"/>
    <w:rsid w:val="00170D78"/>
    <w:rsid w:val="0017169E"/>
    <w:rsid w:val="00171B87"/>
    <w:rsid w:val="0017411E"/>
    <w:rsid w:val="00176A5B"/>
    <w:rsid w:val="00177D9A"/>
    <w:rsid w:val="0018007B"/>
    <w:rsid w:val="0018273E"/>
    <w:rsid w:val="00182FCC"/>
    <w:rsid w:val="00183154"/>
    <w:rsid w:val="00183611"/>
    <w:rsid w:val="00183830"/>
    <w:rsid w:val="001855CC"/>
    <w:rsid w:val="001865B7"/>
    <w:rsid w:val="00187469"/>
    <w:rsid w:val="00190E85"/>
    <w:rsid w:val="00191227"/>
    <w:rsid w:val="00191B0A"/>
    <w:rsid w:val="0019341E"/>
    <w:rsid w:val="0019653D"/>
    <w:rsid w:val="0019685B"/>
    <w:rsid w:val="00196B32"/>
    <w:rsid w:val="001A1B7E"/>
    <w:rsid w:val="001A1CCB"/>
    <w:rsid w:val="001A3A7B"/>
    <w:rsid w:val="001A4E5B"/>
    <w:rsid w:val="001A5274"/>
    <w:rsid w:val="001A52B4"/>
    <w:rsid w:val="001A5563"/>
    <w:rsid w:val="001A5A9E"/>
    <w:rsid w:val="001A5E89"/>
    <w:rsid w:val="001A6068"/>
    <w:rsid w:val="001A6FC8"/>
    <w:rsid w:val="001A7802"/>
    <w:rsid w:val="001A7D5D"/>
    <w:rsid w:val="001B0332"/>
    <w:rsid w:val="001B0BCD"/>
    <w:rsid w:val="001B1179"/>
    <w:rsid w:val="001B12C7"/>
    <w:rsid w:val="001B147C"/>
    <w:rsid w:val="001B1864"/>
    <w:rsid w:val="001B3094"/>
    <w:rsid w:val="001B3948"/>
    <w:rsid w:val="001B448A"/>
    <w:rsid w:val="001B5477"/>
    <w:rsid w:val="001B5988"/>
    <w:rsid w:val="001B6609"/>
    <w:rsid w:val="001B700D"/>
    <w:rsid w:val="001C0841"/>
    <w:rsid w:val="001C0CD0"/>
    <w:rsid w:val="001C19BB"/>
    <w:rsid w:val="001C2B29"/>
    <w:rsid w:val="001C2D9F"/>
    <w:rsid w:val="001C36B7"/>
    <w:rsid w:val="001C3861"/>
    <w:rsid w:val="001C3FEE"/>
    <w:rsid w:val="001C45DA"/>
    <w:rsid w:val="001C49AB"/>
    <w:rsid w:val="001C5068"/>
    <w:rsid w:val="001C6864"/>
    <w:rsid w:val="001C6E94"/>
    <w:rsid w:val="001C7691"/>
    <w:rsid w:val="001C7935"/>
    <w:rsid w:val="001C7A2F"/>
    <w:rsid w:val="001D0B81"/>
    <w:rsid w:val="001D0EAC"/>
    <w:rsid w:val="001D2493"/>
    <w:rsid w:val="001D3920"/>
    <w:rsid w:val="001D470D"/>
    <w:rsid w:val="001D632F"/>
    <w:rsid w:val="001D65DA"/>
    <w:rsid w:val="001D66C6"/>
    <w:rsid w:val="001D7B6F"/>
    <w:rsid w:val="001E05D7"/>
    <w:rsid w:val="001E0E5B"/>
    <w:rsid w:val="001E21CB"/>
    <w:rsid w:val="001E52D5"/>
    <w:rsid w:val="001E58BD"/>
    <w:rsid w:val="001E6F78"/>
    <w:rsid w:val="001F0F2A"/>
    <w:rsid w:val="001F112B"/>
    <w:rsid w:val="001F3530"/>
    <w:rsid w:val="001F4BE9"/>
    <w:rsid w:val="00200060"/>
    <w:rsid w:val="002002C6"/>
    <w:rsid w:val="002005C4"/>
    <w:rsid w:val="0020191C"/>
    <w:rsid w:val="002019F0"/>
    <w:rsid w:val="0020501D"/>
    <w:rsid w:val="00206C6F"/>
    <w:rsid w:val="00207AE3"/>
    <w:rsid w:val="00210065"/>
    <w:rsid w:val="00210122"/>
    <w:rsid w:val="00211229"/>
    <w:rsid w:val="00211C3B"/>
    <w:rsid w:val="002129C0"/>
    <w:rsid w:val="00212AB3"/>
    <w:rsid w:val="0021332C"/>
    <w:rsid w:val="00214D0F"/>
    <w:rsid w:val="00216D00"/>
    <w:rsid w:val="00217ED7"/>
    <w:rsid w:val="00220C74"/>
    <w:rsid w:val="00221E8C"/>
    <w:rsid w:val="00222233"/>
    <w:rsid w:val="002227B4"/>
    <w:rsid w:val="00222A3D"/>
    <w:rsid w:val="00222D7D"/>
    <w:rsid w:val="0022367A"/>
    <w:rsid w:val="00224C76"/>
    <w:rsid w:val="002267A1"/>
    <w:rsid w:val="002267B6"/>
    <w:rsid w:val="002268F6"/>
    <w:rsid w:val="00226935"/>
    <w:rsid w:val="002278C5"/>
    <w:rsid w:val="00230999"/>
    <w:rsid w:val="002309ED"/>
    <w:rsid w:val="002316DA"/>
    <w:rsid w:val="00232963"/>
    <w:rsid w:val="00232B04"/>
    <w:rsid w:val="002361D6"/>
    <w:rsid w:val="00236D0C"/>
    <w:rsid w:val="00237F9F"/>
    <w:rsid w:val="002407CA"/>
    <w:rsid w:val="00241FB9"/>
    <w:rsid w:val="00241FC9"/>
    <w:rsid w:val="002427F8"/>
    <w:rsid w:val="002429C8"/>
    <w:rsid w:val="00243730"/>
    <w:rsid w:val="00243C13"/>
    <w:rsid w:val="00246165"/>
    <w:rsid w:val="00247403"/>
    <w:rsid w:val="00251661"/>
    <w:rsid w:val="00254F6B"/>
    <w:rsid w:val="002554B3"/>
    <w:rsid w:val="002569A6"/>
    <w:rsid w:val="0026094A"/>
    <w:rsid w:val="00263BC4"/>
    <w:rsid w:val="00263DAD"/>
    <w:rsid w:val="00264AB5"/>
    <w:rsid w:val="00264DCA"/>
    <w:rsid w:val="00266896"/>
    <w:rsid w:val="00266D69"/>
    <w:rsid w:val="00267E70"/>
    <w:rsid w:val="002723A4"/>
    <w:rsid w:val="00272E89"/>
    <w:rsid w:val="00273E17"/>
    <w:rsid w:val="00273E31"/>
    <w:rsid w:val="00274514"/>
    <w:rsid w:val="00274B5A"/>
    <w:rsid w:val="0027510E"/>
    <w:rsid w:val="00276728"/>
    <w:rsid w:val="00277659"/>
    <w:rsid w:val="00280389"/>
    <w:rsid w:val="00281025"/>
    <w:rsid w:val="00281067"/>
    <w:rsid w:val="002820F8"/>
    <w:rsid w:val="0028217C"/>
    <w:rsid w:val="00282C75"/>
    <w:rsid w:val="00283D35"/>
    <w:rsid w:val="00283DA1"/>
    <w:rsid w:val="00283FB2"/>
    <w:rsid w:val="0028431E"/>
    <w:rsid w:val="00286263"/>
    <w:rsid w:val="00286B50"/>
    <w:rsid w:val="002874C3"/>
    <w:rsid w:val="00287860"/>
    <w:rsid w:val="00287B05"/>
    <w:rsid w:val="0029037D"/>
    <w:rsid w:val="00290AC3"/>
    <w:rsid w:val="00290C4C"/>
    <w:rsid w:val="00291663"/>
    <w:rsid w:val="00291EB3"/>
    <w:rsid w:val="00292054"/>
    <w:rsid w:val="0029286A"/>
    <w:rsid w:val="002939CF"/>
    <w:rsid w:val="00293D93"/>
    <w:rsid w:val="00296389"/>
    <w:rsid w:val="002A112E"/>
    <w:rsid w:val="002A1AB3"/>
    <w:rsid w:val="002A1BDC"/>
    <w:rsid w:val="002A1D6D"/>
    <w:rsid w:val="002A2788"/>
    <w:rsid w:val="002A2E01"/>
    <w:rsid w:val="002A436B"/>
    <w:rsid w:val="002A449B"/>
    <w:rsid w:val="002A4C6D"/>
    <w:rsid w:val="002A5835"/>
    <w:rsid w:val="002A5AD4"/>
    <w:rsid w:val="002A61F6"/>
    <w:rsid w:val="002A6349"/>
    <w:rsid w:val="002A6FC8"/>
    <w:rsid w:val="002A7105"/>
    <w:rsid w:val="002A78DA"/>
    <w:rsid w:val="002B0990"/>
    <w:rsid w:val="002B14E2"/>
    <w:rsid w:val="002B14E7"/>
    <w:rsid w:val="002B32DA"/>
    <w:rsid w:val="002B361C"/>
    <w:rsid w:val="002B455A"/>
    <w:rsid w:val="002B48A1"/>
    <w:rsid w:val="002B4DDA"/>
    <w:rsid w:val="002B524E"/>
    <w:rsid w:val="002B784D"/>
    <w:rsid w:val="002C0A83"/>
    <w:rsid w:val="002C1F30"/>
    <w:rsid w:val="002C21AA"/>
    <w:rsid w:val="002C342E"/>
    <w:rsid w:val="002C49B2"/>
    <w:rsid w:val="002C53FE"/>
    <w:rsid w:val="002C61E5"/>
    <w:rsid w:val="002C6DE0"/>
    <w:rsid w:val="002D0B40"/>
    <w:rsid w:val="002D0EF4"/>
    <w:rsid w:val="002D120E"/>
    <w:rsid w:val="002D24A2"/>
    <w:rsid w:val="002D39F8"/>
    <w:rsid w:val="002D49F4"/>
    <w:rsid w:val="002D4F56"/>
    <w:rsid w:val="002D5AD8"/>
    <w:rsid w:val="002D6A3F"/>
    <w:rsid w:val="002D74B6"/>
    <w:rsid w:val="002D76F7"/>
    <w:rsid w:val="002E01B1"/>
    <w:rsid w:val="002E049B"/>
    <w:rsid w:val="002E124C"/>
    <w:rsid w:val="002E3143"/>
    <w:rsid w:val="002E3481"/>
    <w:rsid w:val="002E43D7"/>
    <w:rsid w:val="002E5149"/>
    <w:rsid w:val="002E5475"/>
    <w:rsid w:val="002E680B"/>
    <w:rsid w:val="002E7AC5"/>
    <w:rsid w:val="002F0B62"/>
    <w:rsid w:val="002F0E56"/>
    <w:rsid w:val="002F2AE8"/>
    <w:rsid w:val="002F39A3"/>
    <w:rsid w:val="002F6ED8"/>
    <w:rsid w:val="002F7055"/>
    <w:rsid w:val="0030099A"/>
    <w:rsid w:val="003013E8"/>
    <w:rsid w:val="0030298D"/>
    <w:rsid w:val="0030570F"/>
    <w:rsid w:val="003072E6"/>
    <w:rsid w:val="003079F5"/>
    <w:rsid w:val="00307DB2"/>
    <w:rsid w:val="00311D63"/>
    <w:rsid w:val="00311EB7"/>
    <w:rsid w:val="003121FF"/>
    <w:rsid w:val="00314F36"/>
    <w:rsid w:val="003154FC"/>
    <w:rsid w:val="003170CE"/>
    <w:rsid w:val="00317998"/>
    <w:rsid w:val="00317E18"/>
    <w:rsid w:val="0032049A"/>
    <w:rsid w:val="00320667"/>
    <w:rsid w:val="00320782"/>
    <w:rsid w:val="00321090"/>
    <w:rsid w:val="00324EFF"/>
    <w:rsid w:val="00325CC4"/>
    <w:rsid w:val="00327CED"/>
    <w:rsid w:val="0033501D"/>
    <w:rsid w:val="003352AF"/>
    <w:rsid w:val="00335F7B"/>
    <w:rsid w:val="003369C1"/>
    <w:rsid w:val="0033727D"/>
    <w:rsid w:val="0034110E"/>
    <w:rsid w:val="00342FA5"/>
    <w:rsid w:val="00343031"/>
    <w:rsid w:val="00343BAA"/>
    <w:rsid w:val="003440B2"/>
    <w:rsid w:val="00344867"/>
    <w:rsid w:val="00345946"/>
    <w:rsid w:val="00346B1C"/>
    <w:rsid w:val="00346E1F"/>
    <w:rsid w:val="00347F6E"/>
    <w:rsid w:val="003501B8"/>
    <w:rsid w:val="00350C9D"/>
    <w:rsid w:val="00351316"/>
    <w:rsid w:val="00352637"/>
    <w:rsid w:val="003528AF"/>
    <w:rsid w:val="00352E32"/>
    <w:rsid w:val="00353362"/>
    <w:rsid w:val="00360742"/>
    <w:rsid w:val="003629A2"/>
    <w:rsid w:val="00364C60"/>
    <w:rsid w:val="003650F4"/>
    <w:rsid w:val="0036611A"/>
    <w:rsid w:val="003666CE"/>
    <w:rsid w:val="003674CC"/>
    <w:rsid w:val="00367972"/>
    <w:rsid w:val="00370567"/>
    <w:rsid w:val="003706BB"/>
    <w:rsid w:val="00370A58"/>
    <w:rsid w:val="003714CF"/>
    <w:rsid w:val="003714D0"/>
    <w:rsid w:val="00371E2D"/>
    <w:rsid w:val="00373F58"/>
    <w:rsid w:val="00374C22"/>
    <w:rsid w:val="003763CC"/>
    <w:rsid w:val="00376E9A"/>
    <w:rsid w:val="00377B44"/>
    <w:rsid w:val="00377CF7"/>
    <w:rsid w:val="00380A20"/>
    <w:rsid w:val="00380BDE"/>
    <w:rsid w:val="00382706"/>
    <w:rsid w:val="003833EC"/>
    <w:rsid w:val="003833F6"/>
    <w:rsid w:val="00384ED1"/>
    <w:rsid w:val="0038533E"/>
    <w:rsid w:val="00386161"/>
    <w:rsid w:val="00386A9F"/>
    <w:rsid w:val="0038726C"/>
    <w:rsid w:val="00390AC9"/>
    <w:rsid w:val="0039314C"/>
    <w:rsid w:val="00393865"/>
    <w:rsid w:val="00393FE1"/>
    <w:rsid w:val="00394E76"/>
    <w:rsid w:val="00397050"/>
    <w:rsid w:val="003972E6"/>
    <w:rsid w:val="003979FE"/>
    <w:rsid w:val="00397B17"/>
    <w:rsid w:val="003A03FB"/>
    <w:rsid w:val="003A05E1"/>
    <w:rsid w:val="003A0A22"/>
    <w:rsid w:val="003A115D"/>
    <w:rsid w:val="003A1732"/>
    <w:rsid w:val="003A1ADE"/>
    <w:rsid w:val="003A27F2"/>
    <w:rsid w:val="003A2820"/>
    <w:rsid w:val="003A3680"/>
    <w:rsid w:val="003A4425"/>
    <w:rsid w:val="003A4CE2"/>
    <w:rsid w:val="003A70E2"/>
    <w:rsid w:val="003A768A"/>
    <w:rsid w:val="003B0536"/>
    <w:rsid w:val="003B0D2D"/>
    <w:rsid w:val="003B13FB"/>
    <w:rsid w:val="003B1B66"/>
    <w:rsid w:val="003B1C31"/>
    <w:rsid w:val="003B290F"/>
    <w:rsid w:val="003B3432"/>
    <w:rsid w:val="003B3678"/>
    <w:rsid w:val="003B4A6A"/>
    <w:rsid w:val="003B6FB2"/>
    <w:rsid w:val="003C024C"/>
    <w:rsid w:val="003C037C"/>
    <w:rsid w:val="003C0F6D"/>
    <w:rsid w:val="003C149E"/>
    <w:rsid w:val="003C1816"/>
    <w:rsid w:val="003C4890"/>
    <w:rsid w:val="003C5047"/>
    <w:rsid w:val="003C5AA4"/>
    <w:rsid w:val="003C67E4"/>
    <w:rsid w:val="003C6A27"/>
    <w:rsid w:val="003C6B21"/>
    <w:rsid w:val="003C6D15"/>
    <w:rsid w:val="003C72C7"/>
    <w:rsid w:val="003C7409"/>
    <w:rsid w:val="003C7D50"/>
    <w:rsid w:val="003D0557"/>
    <w:rsid w:val="003D0A1A"/>
    <w:rsid w:val="003D19EA"/>
    <w:rsid w:val="003D2F77"/>
    <w:rsid w:val="003D3207"/>
    <w:rsid w:val="003D37FB"/>
    <w:rsid w:val="003D397F"/>
    <w:rsid w:val="003D3E62"/>
    <w:rsid w:val="003D7668"/>
    <w:rsid w:val="003E0286"/>
    <w:rsid w:val="003E033F"/>
    <w:rsid w:val="003E0C19"/>
    <w:rsid w:val="003E0C46"/>
    <w:rsid w:val="003E1B0A"/>
    <w:rsid w:val="003E2435"/>
    <w:rsid w:val="003E2A6F"/>
    <w:rsid w:val="003E2B3E"/>
    <w:rsid w:val="003E41E4"/>
    <w:rsid w:val="003E560F"/>
    <w:rsid w:val="003E5D48"/>
    <w:rsid w:val="003E6A74"/>
    <w:rsid w:val="003E7629"/>
    <w:rsid w:val="003F0132"/>
    <w:rsid w:val="003F1481"/>
    <w:rsid w:val="003F2167"/>
    <w:rsid w:val="003F45F7"/>
    <w:rsid w:val="003F5712"/>
    <w:rsid w:val="004022D7"/>
    <w:rsid w:val="00404752"/>
    <w:rsid w:val="00404F1E"/>
    <w:rsid w:val="00407D24"/>
    <w:rsid w:val="00410F89"/>
    <w:rsid w:val="004115E7"/>
    <w:rsid w:val="0041242A"/>
    <w:rsid w:val="0041388C"/>
    <w:rsid w:val="00414047"/>
    <w:rsid w:val="00414CC8"/>
    <w:rsid w:val="004153FC"/>
    <w:rsid w:val="00415BB4"/>
    <w:rsid w:val="0041608C"/>
    <w:rsid w:val="0041690C"/>
    <w:rsid w:val="00420460"/>
    <w:rsid w:val="004205F8"/>
    <w:rsid w:val="00422D6F"/>
    <w:rsid w:val="00422F6F"/>
    <w:rsid w:val="0042358D"/>
    <w:rsid w:val="004248FC"/>
    <w:rsid w:val="00424A88"/>
    <w:rsid w:val="00426407"/>
    <w:rsid w:val="00427EB7"/>
    <w:rsid w:val="00430AE8"/>
    <w:rsid w:val="0043206E"/>
    <w:rsid w:val="00440E60"/>
    <w:rsid w:val="00440E95"/>
    <w:rsid w:val="00441452"/>
    <w:rsid w:val="00442146"/>
    <w:rsid w:val="00442ED4"/>
    <w:rsid w:val="00443C66"/>
    <w:rsid w:val="0044723E"/>
    <w:rsid w:val="00447AB4"/>
    <w:rsid w:val="00450B20"/>
    <w:rsid w:val="00451024"/>
    <w:rsid w:val="00451329"/>
    <w:rsid w:val="00451C27"/>
    <w:rsid w:val="00451E10"/>
    <w:rsid w:val="0045227F"/>
    <w:rsid w:val="0045342A"/>
    <w:rsid w:val="0045419E"/>
    <w:rsid w:val="0045466B"/>
    <w:rsid w:val="00455811"/>
    <w:rsid w:val="004565CF"/>
    <w:rsid w:val="004569E4"/>
    <w:rsid w:val="0045707D"/>
    <w:rsid w:val="00457E4B"/>
    <w:rsid w:val="004601B0"/>
    <w:rsid w:val="004614B7"/>
    <w:rsid w:val="00461671"/>
    <w:rsid w:val="00463AF3"/>
    <w:rsid w:val="00464440"/>
    <w:rsid w:val="00464BCD"/>
    <w:rsid w:val="00465E3A"/>
    <w:rsid w:val="00465E64"/>
    <w:rsid w:val="00466447"/>
    <w:rsid w:val="0046780B"/>
    <w:rsid w:val="00472D59"/>
    <w:rsid w:val="00472F56"/>
    <w:rsid w:val="004734ED"/>
    <w:rsid w:val="0047397E"/>
    <w:rsid w:val="00475D3E"/>
    <w:rsid w:val="00476C85"/>
    <w:rsid w:val="00476F27"/>
    <w:rsid w:val="00477CC3"/>
    <w:rsid w:val="0048022B"/>
    <w:rsid w:val="00482CEF"/>
    <w:rsid w:val="00482EC4"/>
    <w:rsid w:val="0048330C"/>
    <w:rsid w:val="00484613"/>
    <w:rsid w:val="00485283"/>
    <w:rsid w:val="00486C99"/>
    <w:rsid w:val="00486DAE"/>
    <w:rsid w:val="00487326"/>
    <w:rsid w:val="0049046E"/>
    <w:rsid w:val="004918F7"/>
    <w:rsid w:val="004924A3"/>
    <w:rsid w:val="004929C0"/>
    <w:rsid w:val="004946F8"/>
    <w:rsid w:val="00495D6A"/>
    <w:rsid w:val="00496770"/>
    <w:rsid w:val="00496899"/>
    <w:rsid w:val="004A0723"/>
    <w:rsid w:val="004A1D55"/>
    <w:rsid w:val="004A1D88"/>
    <w:rsid w:val="004A2D49"/>
    <w:rsid w:val="004A31AA"/>
    <w:rsid w:val="004A3AE1"/>
    <w:rsid w:val="004A4078"/>
    <w:rsid w:val="004A5654"/>
    <w:rsid w:val="004A5B32"/>
    <w:rsid w:val="004A65A7"/>
    <w:rsid w:val="004A7D7C"/>
    <w:rsid w:val="004B0093"/>
    <w:rsid w:val="004B1BEC"/>
    <w:rsid w:val="004B314F"/>
    <w:rsid w:val="004B3C01"/>
    <w:rsid w:val="004B3CEF"/>
    <w:rsid w:val="004B6383"/>
    <w:rsid w:val="004C0445"/>
    <w:rsid w:val="004C2207"/>
    <w:rsid w:val="004C2274"/>
    <w:rsid w:val="004C325F"/>
    <w:rsid w:val="004C4887"/>
    <w:rsid w:val="004C554D"/>
    <w:rsid w:val="004C5A7B"/>
    <w:rsid w:val="004C68B3"/>
    <w:rsid w:val="004C7ED3"/>
    <w:rsid w:val="004D0507"/>
    <w:rsid w:val="004D0DD0"/>
    <w:rsid w:val="004D1A09"/>
    <w:rsid w:val="004D2689"/>
    <w:rsid w:val="004D3CC1"/>
    <w:rsid w:val="004D4D33"/>
    <w:rsid w:val="004D6117"/>
    <w:rsid w:val="004D7B72"/>
    <w:rsid w:val="004E0110"/>
    <w:rsid w:val="004E04AF"/>
    <w:rsid w:val="004E1C93"/>
    <w:rsid w:val="004E219F"/>
    <w:rsid w:val="004E21E1"/>
    <w:rsid w:val="004E2FE6"/>
    <w:rsid w:val="004E35BE"/>
    <w:rsid w:val="004E3669"/>
    <w:rsid w:val="004E38A7"/>
    <w:rsid w:val="004E40DE"/>
    <w:rsid w:val="004E53B4"/>
    <w:rsid w:val="004E57DD"/>
    <w:rsid w:val="004E72FC"/>
    <w:rsid w:val="004E776A"/>
    <w:rsid w:val="004F0FB7"/>
    <w:rsid w:val="004F18DE"/>
    <w:rsid w:val="004F208F"/>
    <w:rsid w:val="004F289C"/>
    <w:rsid w:val="004F2D20"/>
    <w:rsid w:val="004F2F80"/>
    <w:rsid w:val="004F334B"/>
    <w:rsid w:val="004F4158"/>
    <w:rsid w:val="004F5804"/>
    <w:rsid w:val="004F5858"/>
    <w:rsid w:val="004F6273"/>
    <w:rsid w:val="004F6415"/>
    <w:rsid w:val="004F68C9"/>
    <w:rsid w:val="00501ACD"/>
    <w:rsid w:val="00502E68"/>
    <w:rsid w:val="0050319A"/>
    <w:rsid w:val="005044CD"/>
    <w:rsid w:val="0050467B"/>
    <w:rsid w:val="00506F7E"/>
    <w:rsid w:val="005123DB"/>
    <w:rsid w:val="00513517"/>
    <w:rsid w:val="00514EF9"/>
    <w:rsid w:val="00515C7D"/>
    <w:rsid w:val="005169C1"/>
    <w:rsid w:val="00516A50"/>
    <w:rsid w:val="00516B93"/>
    <w:rsid w:val="005171CC"/>
    <w:rsid w:val="00520263"/>
    <w:rsid w:val="00520902"/>
    <w:rsid w:val="00520CEC"/>
    <w:rsid w:val="00521054"/>
    <w:rsid w:val="00522634"/>
    <w:rsid w:val="005228B1"/>
    <w:rsid w:val="00522B3B"/>
    <w:rsid w:val="00523D63"/>
    <w:rsid w:val="00526205"/>
    <w:rsid w:val="0052688F"/>
    <w:rsid w:val="00527180"/>
    <w:rsid w:val="00527593"/>
    <w:rsid w:val="00531751"/>
    <w:rsid w:val="00531B68"/>
    <w:rsid w:val="0053283F"/>
    <w:rsid w:val="00533626"/>
    <w:rsid w:val="00533ADD"/>
    <w:rsid w:val="00534AD9"/>
    <w:rsid w:val="00535F32"/>
    <w:rsid w:val="005364A8"/>
    <w:rsid w:val="005366D5"/>
    <w:rsid w:val="00536B71"/>
    <w:rsid w:val="005376FB"/>
    <w:rsid w:val="00537DFD"/>
    <w:rsid w:val="00540BF1"/>
    <w:rsid w:val="00542A9E"/>
    <w:rsid w:val="00543265"/>
    <w:rsid w:val="00543646"/>
    <w:rsid w:val="00546AB3"/>
    <w:rsid w:val="00546B45"/>
    <w:rsid w:val="00546B59"/>
    <w:rsid w:val="00547137"/>
    <w:rsid w:val="0054719E"/>
    <w:rsid w:val="00547B5B"/>
    <w:rsid w:val="00547B99"/>
    <w:rsid w:val="00550083"/>
    <w:rsid w:val="00550756"/>
    <w:rsid w:val="005514A6"/>
    <w:rsid w:val="00551E74"/>
    <w:rsid w:val="005529B4"/>
    <w:rsid w:val="00552A77"/>
    <w:rsid w:val="005535D7"/>
    <w:rsid w:val="005546E5"/>
    <w:rsid w:val="005553AA"/>
    <w:rsid w:val="00555F4D"/>
    <w:rsid w:val="0055653D"/>
    <w:rsid w:val="00556665"/>
    <w:rsid w:val="00557F8A"/>
    <w:rsid w:val="005613DC"/>
    <w:rsid w:val="005614F0"/>
    <w:rsid w:val="0056285E"/>
    <w:rsid w:val="00563C2C"/>
    <w:rsid w:val="0056420A"/>
    <w:rsid w:val="00564731"/>
    <w:rsid w:val="00567B46"/>
    <w:rsid w:val="00571DBD"/>
    <w:rsid w:val="0057293E"/>
    <w:rsid w:val="0057324B"/>
    <w:rsid w:val="00577063"/>
    <w:rsid w:val="005778F7"/>
    <w:rsid w:val="00582C51"/>
    <w:rsid w:val="0058363C"/>
    <w:rsid w:val="00583713"/>
    <w:rsid w:val="00585107"/>
    <w:rsid w:val="00585887"/>
    <w:rsid w:val="00587311"/>
    <w:rsid w:val="00587616"/>
    <w:rsid w:val="00587CE7"/>
    <w:rsid w:val="00591391"/>
    <w:rsid w:val="0059142E"/>
    <w:rsid w:val="00591CCF"/>
    <w:rsid w:val="00593C5C"/>
    <w:rsid w:val="00593ED6"/>
    <w:rsid w:val="00593EE8"/>
    <w:rsid w:val="0059579D"/>
    <w:rsid w:val="005968D8"/>
    <w:rsid w:val="005977A3"/>
    <w:rsid w:val="0059796A"/>
    <w:rsid w:val="005A175D"/>
    <w:rsid w:val="005A2051"/>
    <w:rsid w:val="005A3252"/>
    <w:rsid w:val="005A3C36"/>
    <w:rsid w:val="005A45DC"/>
    <w:rsid w:val="005B03F9"/>
    <w:rsid w:val="005B0F69"/>
    <w:rsid w:val="005B0FAA"/>
    <w:rsid w:val="005B1E38"/>
    <w:rsid w:val="005B28A2"/>
    <w:rsid w:val="005B347E"/>
    <w:rsid w:val="005B4438"/>
    <w:rsid w:val="005B498E"/>
    <w:rsid w:val="005B5549"/>
    <w:rsid w:val="005B5F1F"/>
    <w:rsid w:val="005B6AD7"/>
    <w:rsid w:val="005B73B2"/>
    <w:rsid w:val="005C00C8"/>
    <w:rsid w:val="005C02EF"/>
    <w:rsid w:val="005C19AB"/>
    <w:rsid w:val="005C1CA6"/>
    <w:rsid w:val="005C2C20"/>
    <w:rsid w:val="005C3F96"/>
    <w:rsid w:val="005C46A3"/>
    <w:rsid w:val="005C4AD6"/>
    <w:rsid w:val="005C585C"/>
    <w:rsid w:val="005C5875"/>
    <w:rsid w:val="005C5D0C"/>
    <w:rsid w:val="005C6AF1"/>
    <w:rsid w:val="005C70A8"/>
    <w:rsid w:val="005C77F6"/>
    <w:rsid w:val="005C7D8F"/>
    <w:rsid w:val="005C7F91"/>
    <w:rsid w:val="005D008E"/>
    <w:rsid w:val="005D0E35"/>
    <w:rsid w:val="005D10AE"/>
    <w:rsid w:val="005D2060"/>
    <w:rsid w:val="005D25E6"/>
    <w:rsid w:val="005D3074"/>
    <w:rsid w:val="005D45EE"/>
    <w:rsid w:val="005D4614"/>
    <w:rsid w:val="005D47EE"/>
    <w:rsid w:val="005D54B4"/>
    <w:rsid w:val="005D6B43"/>
    <w:rsid w:val="005D7032"/>
    <w:rsid w:val="005D7BBA"/>
    <w:rsid w:val="005E04C0"/>
    <w:rsid w:val="005E21BE"/>
    <w:rsid w:val="005E2E02"/>
    <w:rsid w:val="005E4134"/>
    <w:rsid w:val="005E4232"/>
    <w:rsid w:val="005E6453"/>
    <w:rsid w:val="005E6F76"/>
    <w:rsid w:val="005E73D1"/>
    <w:rsid w:val="005F0328"/>
    <w:rsid w:val="005F18F9"/>
    <w:rsid w:val="005F1E1F"/>
    <w:rsid w:val="005F1FE4"/>
    <w:rsid w:val="005F2454"/>
    <w:rsid w:val="005F29CB"/>
    <w:rsid w:val="005F2E12"/>
    <w:rsid w:val="005F3516"/>
    <w:rsid w:val="005F3644"/>
    <w:rsid w:val="005F535D"/>
    <w:rsid w:val="005F53DD"/>
    <w:rsid w:val="005F78D6"/>
    <w:rsid w:val="005F7CCD"/>
    <w:rsid w:val="00600940"/>
    <w:rsid w:val="0060095B"/>
    <w:rsid w:val="00602C66"/>
    <w:rsid w:val="006034FB"/>
    <w:rsid w:val="00604368"/>
    <w:rsid w:val="00606367"/>
    <w:rsid w:val="006064C7"/>
    <w:rsid w:val="00606C4C"/>
    <w:rsid w:val="00607917"/>
    <w:rsid w:val="00610150"/>
    <w:rsid w:val="00611E89"/>
    <w:rsid w:val="006122B1"/>
    <w:rsid w:val="006177E7"/>
    <w:rsid w:val="00620659"/>
    <w:rsid w:val="00620789"/>
    <w:rsid w:val="00620E8F"/>
    <w:rsid w:val="0062116F"/>
    <w:rsid w:val="006227D0"/>
    <w:rsid w:val="00622F4D"/>
    <w:rsid w:val="006234AA"/>
    <w:rsid w:val="00624434"/>
    <w:rsid w:val="00624B57"/>
    <w:rsid w:val="00624D34"/>
    <w:rsid w:val="006250BC"/>
    <w:rsid w:val="00625507"/>
    <w:rsid w:val="00625DEF"/>
    <w:rsid w:val="006269E4"/>
    <w:rsid w:val="00627CD8"/>
    <w:rsid w:val="00631CFF"/>
    <w:rsid w:val="00635611"/>
    <w:rsid w:val="00635616"/>
    <w:rsid w:val="0063589B"/>
    <w:rsid w:val="00636D74"/>
    <w:rsid w:val="00636E2F"/>
    <w:rsid w:val="00641396"/>
    <w:rsid w:val="00641CAD"/>
    <w:rsid w:val="00641EF2"/>
    <w:rsid w:val="00642A06"/>
    <w:rsid w:val="00642C61"/>
    <w:rsid w:val="00643E32"/>
    <w:rsid w:val="00644500"/>
    <w:rsid w:val="00644727"/>
    <w:rsid w:val="00644F03"/>
    <w:rsid w:val="00645325"/>
    <w:rsid w:val="0064719B"/>
    <w:rsid w:val="0064776D"/>
    <w:rsid w:val="006506AE"/>
    <w:rsid w:val="0065098E"/>
    <w:rsid w:val="00651662"/>
    <w:rsid w:val="006537B0"/>
    <w:rsid w:val="00653C16"/>
    <w:rsid w:val="00655475"/>
    <w:rsid w:val="00656041"/>
    <w:rsid w:val="006569A1"/>
    <w:rsid w:val="00656B4C"/>
    <w:rsid w:val="006572BB"/>
    <w:rsid w:val="0066069C"/>
    <w:rsid w:val="00661242"/>
    <w:rsid w:val="00661D0F"/>
    <w:rsid w:val="00661D31"/>
    <w:rsid w:val="00663C2D"/>
    <w:rsid w:val="00663D68"/>
    <w:rsid w:val="006647E8"/>
    <w:rsid w:val="00664849"/>
    <w:rsid w:val="006648F9"/>
    <w:rsid w:val="006649AE"/>
    <w:rsid w:val="00664AF4"/>
    <w:rsid w:val="00664CB4"/>
    <w:rsid w:val="00665990"/>
    <w:rsid w:val="00665D28"/>
    <w:rsid w:val="00666422"/>
    <w:rsid w:val="006664B6"/>
    <w:rsid w:val="00670D87"/>
    <w:rsid w:val="006710B2"/>
    <w:rsid w:val="00671F9E"/>
    <w:rsid w:val="00672456"/>
    <w:rsid w:val="00672D22"/>
    <w:rsid w:val="006735D5"/>
    <w:rsid w:val="00674EB6"/>
    <w:rsid w:val="00675079"/>
    <w:rsid w:val="00677005"/>
    <w:rsid w:val="00681A05"/>
    <w:rsid w:val="00682B16"/>
    <w:rsid w:val="006835D7"/>
    <w:rsid w:val="00685A00"/>
    <w:rsid w:val="0068707D"/>
    <w:rsid w:val="00687CE1"/>
    <w:rsid w:val="00690B20"/>
    <w:rsid w:val="00690C26"/>
    <w:rsid w:val="00690D84"/>
    <w:rsid w:val="0069266F"/>
    <w:rsid w:val="00694243"/>
    <w:rsid w:val="006943B5"/>
    <w:rsid w:val="00694683"/>
    <w:rsid w:val="00695A07"/>
    <w:rsid w:val="006962F7"/>
    <w:rsid w:val="006A0CE4"/>
    <w:rsid w:val="006A3327"/>
    <w:rsid w:val="006A3B3E"/>
    <w:rsid w:val="006A3F47"/>
    <w:rsid w:val="006A513C"/>
    <w:rsid w:val="006A6059"/>
    <w:rsid w:val="006A60CE"/>
    <w:rsid w:val="006A6A9D"/>
    <w:rsid w:val="006A741B"/>
    <w:rsid w:val="006A76F2"/>
    <w:rsid w:val="006B0299"/>
    <w:rsid w:val="006B130B"/>
    <w:rsid w:val="006B6CB2"/>
    <w:rsid w:val="006B772A"/>
    <w:rsid w:val="006B7A71"/>
    <w:rsid w:val="006C000E"/>
    <w:rsid w:val="006C0019"/>
    <w:rsid w:val="006C0760"/>
    <w:rsid w:val="006C0B2E"/>
    <w:rsid w:val="006C0C3A"/>
    <w:rsid w:val="006C13DF"/>
    <w:rsid w:val="006C1FAB"/>
    <w:rsid w:val="006C242D"/>
    <w:rsid w:val="006C2EAA"/>
    <w:rsid w:val="006C3706"/>
    <w:rsid w:val="006C4375"/>
    <w:rsid w:val="006C55DB"/>
    <w:rsid w:val="006C62D1"/>
    <w:rsid w:val="006D0DE0"/>
    <w:rsid w:val="006D613C"/>
    <w:rsid w:val="006D715C"/>
    <w:rsid w:val="006D78D8"/>
    <w:rsid w:val="006D7A7A"/>
    <w:rsid w:val="006D7DE1"/>
    <w:rsid w:val="006E0292"/>
    <w:rsid w:val="006E1BBB"/>
    <w:rsid w:val="006E2509"/>
    <w:rsid w:val="006E3F13"/>
    <w:rsid w:val="006E4680"/>
    <w:rsid w:val="006E486B"/>
    <w:rsid w:val="006E7C48"/>
    <w:rsid w:val="006F019A"/>
    <w:rsid w:val="006F0C94"/>
    <w:rsid w:val="006F2916"/>
    <w:rsid w:val="006F2C06"/>
    <w:rsid w:val="006F33DF"/>
    <w:rsid w:val="006F402B"/>
    <w:rsid w:val="006F508F"/>
    <w:rsid w:val="006F7D8D"/>
    <w:rsid w:val="00700A1D"/>
    <w:rsid w:val="00700A5A"/>
    <w:rsid w:val="00701815"/>
    <w:rsid w:val="00703B34"/>
    <w:rsid w:val="00704226"/>
    <w:rsid w:val="007055F2"/>
    <w:rsid w:val="00705E01"/>
    <w:rsid w:val="0070615C"/>
    <w:rsid w:val="007062B1"/>
    <w:rsid w:val="00710D52"/>
    <w:rsid w:val="007116FB"/>
    <w:rsid w:val="00712E88"/>
    <w:rsid w:val="00713E98"/>
    <w:rsid w:val="00714288"/>
    <w:rsid w:val="00716C32"/>
    <w:rsid w:val="00717B94"/>
    <w:rsid w:val="0072179D"/>
    <w:rsid w:val="007219E5"/>
    <w:rsid w:val="00722451"/>
    <w:rsid w:val="00722820"/>
    <w:rsid w:val="00724026"/>
    <w:rsid w:val="00724172"/>
    <w:rsid w:val="00724698"/>
    <w:rsid w:val="007252C3"/>
    <w:rsid w:val="00726813"/>
    <w:rsid w:val="00726ED0"/>
    <w:rsid w:val="007276DB"/>
    <w:rsid w:val="00730198"/>
    <w:rsid w:val="007323A6"/>
    <w:rsid w:val="00733B96"/>
    <w:rsid w:val="00733FAB"/>
    <w:rsid w:val="007344C7"/>
    <w:rsid w:val="00734B37"/>
    <w:rsid w:val="00734F5C"/>
    <w:rsid w:val="00735D3C"/>
    <w:rsid w:val="00735E90"/>
    <w:rsid w:val="00737AF3"/>
    <w:rsid w:val="0074110E"/>
    <w:rsid w:val="00741AF2"/>
    <w:rsid w:val="007439A0"/>
    <w:rsid w:val="00744091"/>
    <w:rsid w:val="00744C3A"/>
    <w:rsid w:val="007452DF"/>
    <w:rsid w:val="0074543E"/>
    <w:rsid w:val="0074630F"/>
    <w:rsid w:val="0074785B"/>
    <w:rsid w:val="00747F36"/>
    <w:rsid w:val="00747FDE"/>
    <w:rsid w:val="00750438"/>
    <w:rsid w:val="00751339"/>
    <w:rsid w:val="00751AFF"/>
    <w:rsid w:val="00752CFA"/>
    <w:rsid w:val="00753AAD"/>
    <w:rsid w:val="0075405E"/>
    <w:rsid w:val="007568D5"/>
    <w:rsid w:val="00757185"/>
    <w:rsid w:val="00757F60"/>
    <w:rsid w:val="00760D4E"/>
    <w:rsid w:val="00762668"/>
    <w:rsid w:val="0076375E"/>
    <w:rsid w:val="00765B29"/>
    <w:rsid w:val="00765CCE"/>
    <w:rsid w:val="00766F6A"/>
    <w:rsid w:val="00770F87"/>
    <w:rsid w:val="00771FC2"/>
    <w:rsid w:val="00773EC7"/>
    <w:rsid w:val="00774F5A"/>
    <w:rsid w:val="0077500B"/>
    <w:rsid w:val="00775668"/>
    <w:rsid w:val="00776F06"/>
    <w:rsid w:val="00777189"/>
    <w:rsid w:val="00777B72"/>
    <w:rsid w:val="007824E8"/>
    <w:rsid w:val="00782B75"/>
    <w:rsid w:val="00782FB0"/>
    <w:rsid w:val="00783175"/>
    <w:rsid w:val="00783419"/>
    <w:rsid w:val="00783870"/>
    <w:rsid w:val="00783E44"/>
    <w:rsid w:val="00784C34"/>
    <w:rsid w:val="00786356"/>
    <w:rsid w:val="00786C6B"/>
    <w:rsid w:val="00787B34"/>
    <w:rsid w:val="007919B2"/>
    <w:rsid w:val="00792285"/>
    <w:rsid w:val="00792A04"/>
    <w:rsid w:val="00792F9A"/>
    <w:rsid w:val="007932B1"/>
    <w:rsid w:val="0079408A"/>
    <w:rsid w:val="00794269"/>
    <w:rsid w:val="0079526B"/>
    <w:rsid w:val="0079707F"/>
    <w:rsid w:val="007A0411"/>
    <w:rsid w:val="007A0A5E"/>
    <w:rsid w:val="007A0AAF"/>
    <w:rsid w:val="007A0EDC"/>
    <w:rsid w:val="007A2D9C"/>
    <w:rsid w:val="007A2F08"/>
    <w:rsid w:val="007A425E"/>
    <w:rsid w:val="007A50F4"/>
    <w:rsid w:val="007A6009"/>
    <w:rsid w:val="007B10BA"/>
    <w:rsid w:val="007B2BD5"/>
    <w:rsid w:val="007B336E"/>
    <w:rsid w:val="007B46BE"/>
    <w:rsid w:val="007B57AA"/>
    <w:rsid w:val="007B64D5"/>
    <w:rsid w:val="007B6745"/>
    <w:rsid w:val="007B7429"/>
    <w:rsid w:val="007B7D64"/>
    <w:rsid w:val="007C0797"/>
    <w:rsid w:val="007C0E6F"/>
    <w:rsid w:val="007C0EF1"/>
    <w:rsid w:val="007C1DB6"/>
    <w:rsid w:val="007C28F8"/>
    <w:rsid w:val="007C6C1D"/>
    <w:rsid w:val="007C7150"/>
    <w:rsid w:val="007D226E"/>
    <w:rsid w:val="007D249B"/>
    <w:rsid w:val="007D2D79"/>
    <w:rsid w:val="007D3BB0"/>
    <w:rsid w:val="007D5216"/>
    <w:rsid w:val="007D53EF"/>
    <w:rsid w:val="007D59BB"/>
    <w:rsid w:val="007D6E0A"/>
    <w:rsid w:val="007D7735"/>
    <w:rsid w:val="007E0989"/>
    <w:rsid w:val="007E2128"/>
    <w:rsid w:val="007E32E3"/>
    <w:rsid w:val="007E3CAA"/>
    <w:rsid w:val="007E4F64"/>
    <w:rsid w:val="007E6E24"/>
    <w:rsid w:val="007F017B"/>
    <w:rsid w:val="007F030A"/>
    <w:rsid w:val="007F0D14"/>
    <w:rsid w:val="007F1E22"/>
    <w:rsid w:val="007F22F3"/>
    <w:rsid w:val="007F27AD"/>
    <w:rsid w:val="007F4EAA"/>
    <w:rsid w:val="007F6C9C"/>
    <w:rsid w:val="008021D1"/>
    <w:rsid w:val="00802543"/>
    <w:rsid w:val="0080738E"/>
    <w:rsid w:val="00807BB0"/>
    <w:rsid w:val="0081067B"/>
    <w:rsid w:val="008117D1"/>
    <w:rsid w:val="00811B55"/>
    <w:rsid w:val="00812293"/>
    <w:rsid w:val="00812C99"/>
    <w:rsid w:val="00814E98"/>
    <w:rsid w:val="00815494"/>
    <w:rsid w:val="008154CF"/>
    <w:rsid w:val="008166BE"/>
    <w:rsid w:val="00816F4F"/>
    <w:rsid w:val="00820815"/>
    <w:rsid w:val="008208DA"/>
    <w:rsid w:val="008229C6"/>
    <w:rsid w:val="0082332E"/>
    <w:rsid w:val="00825B33"/>
    <w:rsid w:val="00826CFF"/>
    <w:rsid w:val="0083070E"/>
    <w:rsid w:val="008314C9"/>
    <w:rsid w:val="00831765"/>
    <w:rsid w:val="00832BF0"/>
    <w:rsid w:val="00833CFE"/>
    <w:rsid w:val="00836AF8"/>
    <w:rsid w:val="008371F4"/>
    <w:rsid w:val="00837541"/>
    <w:rsid w:val="00837875"/>
    <w:rsid w:val="008405AB"/>
    <w:rsid w:val="0084095C"/>
    <w:rsid w:val="00840B66"/>
    <w:rsid w:val="00840F47"/>
    <w:rsid w:val="008414FA"/>
    <w:rsid w:val="00841690"/>
    <w:rsid w:val="0084207F"/>
    <w:rsid w:val="0084347E"/>
    <w:rsid w:val="00843D0F"/>
    <w:rsid w:val="008441BD"/>
    <w:rsid w:val="008453B6"/>
    <w:rsid w:val="00845B65"/>
    <w:rsid w:val="00845CAF"/>
    <w:rsid w:val="0084744D"/>
    <w:rsid w:val="0085116A"/>
    <w:rsid w:val="00851DEA"/>
    <w:rsid w:val="0085235C"/>
    <w:rsid w:val="0085260E"/>
    <w:rsid w:val="0085342D"/>
    <w:rsid w:val="0085446B"/>
    <w:rsid w:val="00854944"/>
    <w:rsid w:val="00854F5C"/>
    <w:rsid w:val="00855063"/>
    <w:rsid w:val="00855301"/>
    <w:rsid w:val="008618FF"/>
    <w:rsid w:val="0086317C"/>
    <w:rsid w:val="00863450"/>
    <w:rsid w:val="00863620"/>
    <w:rsid w:val="008641F7"/>
    <w:rsid w:val="008643F4"/>
    <w:rsid w:val="008661B3"/>
    <w:rsid w:val="008673B3"/>
    <w:rsid w:val="008679DA"/>
    <w:rsid w:val="0087042B"/>
    <w:rsid w:val="008710EE"/>
    <w:rsid w:val="00871BC1"/>
    <w:rsid w:val="00873D38"/>
    <w:rsid w:val="00873E41"/>
    <w:rsid w:val="008749C9"/>
    <w:rsid w:val="00874EAD"/>
    <w:rsid w:val="00875CCB"/>
    <w:rsid w:val="00880549"/>
    <w:rsid w:val="008807D3"/>
    <w:rsid w:val="008827D1"/>
    <w:rsid w:val="00882872"/>
    <w:rsid w:val="00883036"/>
    <w:rsid w:val="00883CAF"/>
    <w:rsid w:val="00883CCF"/>
    <w:rsid w:val="00885E24"/>
    <w:rsid w:val="00886849"/>
    <w:rsid w:val="0088746F"/>
    <w:rsid w:val="00887E45"/>
    <w:rsid w:val="00890DA0"/>
    <w:rsid w:val="008922AA"/>
    <w:rsid w:val="0089249B"/>
    <w:rsid w:val="00892FDE"/>
    <w:rsid w:val="00893578"/>
    <w:rsid w:val="0089409E"/>
    <w:rsid w:val="00895A5C"/>
    <w:rsid w:val="00896A2C"/>
    <w:rsid w:val="008A0291"/>
    <w:rsid w:val="008A1140"/>
    <w:rsid w:val="008A1FDD"/>
    <w:rsid w:val="008A31D1"/>
    <w:rsid w:val="008A3635"/>
    <w:rsid w:val="008A4146"/>
    <w:rsid w:val="008A6DC0"/>
    <w:rsid w:val="008A6FFC"/>
    <w:rsid w:val="008A7FC6"/>
    <w:rsid w:val="008A7FF6"/>
    <w:rsid w:val="008B39F8"/>
    <w:rsid w:val="008B49F5"/>
    <w:rsid w:val="008B5D16"/>
    <w:rsid w:val="008B635B"/>
    <w:rsid w:val="008B6C76"/>
    <w:rsid w:val="008B6F5B"/>
    <w:rsid w:val="008B6FA1"/>
    <w:rsid w:val="008B70AB"/>
    <w:rsid w:val="008B7402"/>
    <w:rsid w:val="008B7AA8"/>
    <w:rsid w:val="008C09BD"/>
    <w:rsid w:val="008C3A68"/>
    <w:rsid w:val="008C76CA"/>
    <w:rsid w:val="008C78E6"/>
    <w:rsid w:val="008C7A5D"/>
    <w:rsid w:val="008D0FCA"/>
    <w:rsid w:val="008D1172"/>
    <w:rsid w:val="008D21A0"/>
    <w:rsid w:val="008D22D6"/>
    <w:rsid w:val="008D2CBB"/>
    <w:rsid w:val="008D402E"/>
    <w:rsid w:val="008D4618"/>
    <w:rsid w:val="008D6A6F"/>
    <w:rsid w:val="008D7956"/>
    <w:rsid w:val="008D7F26"/>
    <w:rsid w:val="008E0229"/>
    <w:rsid w:val="008E086F"/>
    <w:rsid w:val="008E18D4"/>
    <w:rsid w:val="008E1CB7"/>
    <w:rsid w:val="008E279B"/>
    <w:rsid w:val="008E2F83"/>
    <w:rsid w:val="008E4D08"/>
    <w:rsid w:val="008E636A"/>
    <w:rsid w:val="008E63E3"/>
    <w:rsid w:val="008E6F9F"/>
    <w:rsid w:val="008F042F"/>
    <w:rsid w:val="008F0431"/>
    <w:rsid w:val="008F2991"/>
    <w:rsid w:val="008F3D9F"/>
    <w:rsid w:val="008F4692"/>
    <w:rsid w:val="008F5523"/>
    <w:rsid w:val="008F5CB5"/>
    <w:rsid w:val="008F644E"/>
    <w:rsid w:val="008F65C3"/>
    <w:rsid w:val="008F6616"/>
    <w:rsid w:val="008F6754"/>
    <w:rsid w:val="008F6AA3"/>
    <w:rsid w:val="008F6ADE"/>
    <w:rsid w:val="008F7BA1"/>
    <w:rsid w:val="00900318"/>
    <w:rsid w:val="00903308"/>
    <w:rsid w:val="00904599"/>
    <w:rsid w:val="0090572A"/>
    <w:rsid w:val="00905C99"/>
    <w:rsid w:val="00907CB2"/>
    <w:rsid w:val="009102FC"/>
    <w:rsid w:val="00910FF0"/>
    <w:rsid w:val="00912830"/>
    <w:rsid w:val="00912A2D"/>
    <w:rsid w:val="00913F4D"/>
    <w:rsid w:val="009142D2"/>
    <w:rsid w:val="00916372"/>
    <w:rsid w:val="00916642"/>
    <w:rsid w:val="00916E8C"/>
    <w:rsid w:val="00917796"/>
    <w:rsid w:val="009211C0"/>
    <w:rsid w:val="009216B5"/>
    <w:rsid w:val="00921E16"/>
    <w:rsid w:val="00922E3D"/>
    <w:rsid w:val="00923E01"/>
    <w:rsid w:val="0092413F"/>
    <w:rsid w:val="00924288"/>
    <w:rsid w:val="00924B6B"/>
    <w:rsid w:val="00926168"/>
    <w:rsid w:val="0092778A"/>
    <w:rsid w:val="00927F51"/>
    <w:rsid w:val="009310D6"/>
    <w:rsid w:val="009332FD"/>
    <w:rsid w:val="009339EB"/>
    <w:rsid w:val="0093494B"/>
    <w:rsid w:val="00935C47"/>
    <w:rsid w:val="009368AB"/>
    <w:rsid w:val="00937D94"/>
    <w:rsid w:val="0094004D"/>
    <w:rsid w:val="00940C76"/>
    <w:rsid w:val="00941F88"/>
    <w:rsid w:val="0094238E"/>
    <w:rsid w:val="00942DC5"/>
    <w:rsid w:val="00943232"/>
    <w:rsid w:val="00943B2C"/>
    <w:rsid w:val="00943E28"/>
    <w:rsid w:val="00947005"/>
    <w:rsid w:val="0094705B"/>
    <w:rsid w:val="00950709"/>
    <w:rsid w:val="009511E2"/>
    <w:rsid w:val="009514B4"/>
    <w:rsid w:val="00952093"/>
    <w:rsid w:val="009527B3"/>
    <w:rsid w:val="009556A3"/>
    <w:rsid w:val="00955F24"/>
    <w:rsid w:val="00956163"/>
    <w:rsid w:val="00957C81"/>
    <w:rsid w:val="009621D0"/>
    <w:rsid w:val="009623D1"/>
    <w:rsid w:val="009629A0"/>
    <w:rsid w:val="00962D1F"/>
    <w:rsid w:val="00963737"/>
    <w:rsid w:val="00963DBA"/>
    <w:rsid w:val="00966916"/>
    <w:rsid w:val="009679FE"/>
    <w:rsid w:val="00973401"/>
    <w:rsid w:val="00973903"/>
    <w:rsid w:val="0097419F"/>
    <w:rsid w:val="00975BCA"/>
    <w:rsid w:val="009765B6"/>
    <w:rsid w:val="00977F97"/>
    <w:rsid w:val="009836BA"/>
    <w:rsid w:val="0098381B"/>
    <w:rsid w:val="00985B63"/>
    <w:rsid w:val="00986517"/>
    <w:rsid w:val="00986AA8"/>
    <w:rsid w:val="00987509"/>
    <w:rsid w:val="0098784C"/>
    <w:rsid w:val="0098794E"/>
    <w:rsid w:val="00987B3D"/>
    <w:rsid w:val="00987F57"/>
    <w:rsid w:val="00991DE2"/>
    <w:rsid w:val="009929A8"/>
    <w:rsid w:val="00993536"/>
    <w:rsid w:val="00994F63"/>
    <w:rsid w:val="00995B02"/>
    <w:rsid w:val="00997925"/>
    <w:rsid w:val="00997D2C"/>
    <w:rsid w:val="009A110E"/>
    <w:rsid w:val="009A11F4"/>
    <w:rsid w:val="009A14A9"/>
    <w:rsid w:val="009A1C50"/>
    <w:rsid w:val="009A35BC"/>
    <w:rsid w:val="009A6057"/>
    <w:rsid w:val="009A6CC0"/>
    <w:rsid w:val="009A7FB9"/>
    <w:rsid w:val="009B06A7"/>
    <w:rsid w:val="009B06C7"/>
    <w:rsid w:val="009B0B04"/>
    <w:rsid w:val="009B0FF6"/>
    <w:rsid w:val="009B3FB4"/>
    <w:rsid w:val="009B552C"/>
    <w:rsid w:val="009B552D"/>
    <w:rsid w:val="009B5633"/>
    <w:rsid w:val="009B67EC"/>
    <w:rsid w:val="009C1752"/>
    <w:rsid w:val="009C17E2"/>
    <w:rsid w:val="009C1E9F"/>
    <w:rsid w:val="009C331C"/>
    <w:rsid w:val="009C3C96"/>
    <w:rsid w:val="009C4199"/>
    <w:rsid w:val="009C4425"/>
    <w:rsid w:val="009C597A"/>
    <w:rsid w:val="009C7A16"/>
    <w:rsid w:val="009C7DEC"/>
    <w:rsid w:val="009D096A"/>
    <w:rsid w:val="009D0D2B"/>
    <w:rsid w:val="009D0E02"/>
    <w:rsid w:val="009D12FF"/>
    <w:rsid w:val="009D1420"/>
    <w:rsid w:val="009D1519"/>
    <w:rsid w:val="009D2933"/>
    <w:rsid w:val="009D30DA"/>
    <w:rsid w:val="009D3433"/>
    <w:rsid w:val="009D35B9"/>
    <w:rsid w:val="009D4167"/>
    <w:rsid w:val="009D4DD3"/>
    <w:rsid w:val="009D5EDB"/>
    <w:rsid w:val="009D6F3D"/>
    <w:rsid w:val="009D766B"/>
    <w:rsid w:val="009D7CBB"/>
    <w:rsid w:val="009D7F88"/>
    <w:rsid w:val="009E1860"/>
    <w:rsid w:val="009E1A0F"/>
    <w:rsid w:val="009E1C61"/>
    <w:rsid w:val="009E2B2D"/>
    <w:rsid w:val="009E2E52"/>
    <w:rsid w:val="009E378E"/>
    <w:rsid w:val="009E52B9"/>
    <w:rsid w:val="009E550F"/>
    <w:rsid w:val="009E638A"/>
    <w:rsid w:val="009E6918"/>
    <w:rsid w:val="009E6FEB"/>
    <w:rsid w:val="009E7A8B"/>
    <w:rsid w:val="009F05DF"/>
    <w:rsid w:val="009F1531"/>
    <w:rsid w:val="009F1E22"/>
    <w:rsid w:val="009F2548"/>
    <w:rsid w:val="009F4BCA"/>
    <w:rsid w:val="009F4C84"/>
    <w:rsid w:val="009F5B98"/>
    <w:rsid w:val="009F658A"/>
    <w:rsid w:val="009F730B"/>
    <w:rsid w:val="00A00026"/>
    <w:rsid w:val="00A01AD9"/>
    <w:rsid w:val="00A0200E"/>
    <w:rsid w:val="00A03177"/>
    <w:rsid w:val="00A0369E"/>
    <w:rsid w:val="00A0409C"/>
    <w:rsid w:val="00A0413B"/>
    <w:rsid w:val="00A0571C"/>
    <w:rsid w:val="00A07BE4"/>
    <w:rsid w:val="00A07CBF"/>
    <w:rsid w:val="00A104AE"/>
    <w:rsid w:val="00A111A5"/>
    <w:rsid w:val="00A116B3"/>
    <w:rsid w:val="00A15A09"/>
    <w:rsid w:val="00A16551"/>
    <w:rsid w:val="00A177B4"/>
    <w:rsid w:val="00A20659"/>
    <w:rsid w:val="00A20CA3"/>
    <w:rsid w:val="00A232B9"/>
    <w:rsid w:val="00A2552A"/>
    <w:rsid w:val="00A27A6E"/>
    <w:rsid w:val="00A30859"/>
    <w:rsid w:val="00A3396C"/>
    <w:rsid w:val="00A33D4B"/>
    <w:rsid w:val="00A35EE6"/>
    <w:rsid w:val="00A37636"/>
    <w:rsid w:val="00A41E4C"/>
    <w:rsid w:val="00A42ADE"/>
    <w:rsid w:val="00A443F1"/>
    <w:rsid w:val="00A44B96"/>
    <w:rsid w:val="00A44ECD"/>
    <w:rsid w:val="00A44F36"/>
    <w:rsid w:val="00A47423"/>
    <w:rsid w:val="00A47EE2"/>
    <w:rsid w:val="00A51860"/>
    <w:rsid w:val="00A51D1F"/>
    <w:rsid w:val="00A52BD6"/>
    <w:rsid w:val="00A547EB"/>
    <w:rsid w:val="00A54E20"/>
    <w:rsid w:val="00A557F4"/>
    <w:rsid w:val="00A57498"/>
    <w:rsid w:val="00A57822"/>
    <w:rsid w:val="00A60E1E"/>
    <w:rsid w:val="00A61008"/>
    <w:rsid w:val="00A617D0"/>
    <w:rsid w:val="00A64637"/>
    <w:rsid w:val="00A649CD"/>
    <w:rsid w:val="00A64C7F"/>
    <w:rsid w:val="00A64CD5"/>
    <w:rsid w:val="00A64EB8"/>
    <w:rsid w:val="00A65A7B"/>
    <w:rsid w:val="00A67E30"/>
    <w:rsid w:val="00A70171"/>
    <w:rsid w:val="00A707F6"/>
    <w:rsid w:val="00A70882"/>
    <w:rsid w:val="00A7284F"/>
    <w:rsid w:val="00A740BF"/>
    <w:rsid w:val="00A753D1"/>
    <w:rsid w:val="00A76172"/>
    <w:rsid w:val="00A763AA"/>
    <w:rsid w:val="00A7758C"/>
    <w:rsid w:val="00A810E0"/>
    <w:rsid w:val="00A819DE"/>
    <w:rsid w:val="00A81FF9"/>
    <w:rsid w:val="00A83779"/>
    <w:rsid w:val="00A8539E"/>
    <w:rsid w:val="00A85B92"/>
    <w:rsid w:val="00A85EB8"/>
    <w:rsid w:val="00A86ADA"/>
    <w:rsid w:val="00A86B64"/>
    <w:rsid w:val="00A876D2"/>
    <w:rsid w:val="00A87DE7"/>
    <w:rsid w:val="00A87E7C"/>
    <w:rsid w:val="00A90693"/>
    <w:rsid w:val="00A90A66"/>
    <w:rsid w:val="00A927A5"/>
    <w:rsid w:val="00A93139"/>
    <w:rsid w:val="00A9433C"/>
    <w:rsid w:val="00A960CF"/>
    <w:rsid w:val="00AA0B8D"/>
    <w:rsid w:val="00AA1EEF"/>
    <w:rsid w:val="00AA1EF0"/>
    <w:rsid w:val="00AA3717"/>
    <w:rsid w:val="00AA3D68"/>
    <w:rsid w:val="00AA41DD"/>
    <w:rsid w:val="00AA4AAC"/>
    <w:rsid w:val="00AA4ADE"/>
    <w:rsid w:val="00AA575E"/>
    <w:rsid w:val="00AA575F"/>
    <w:rsid w:val="00AA6E75"/>
    <w:rsid w:val="00AA7137"/>
    <w:rsid w:val="00AB0054"/>
    <w:rsid w:val="00AB0250"/>
    <w:rsid w:val="00AB1E5A"/>
    <w:rsid w:val="00AB22D8"/>
    <w:rsid w:val="00AB24C2"/>
    <w:rsid w:val="00AB2C03"/>
    <w:rsid w:val="00AB2DA8"/>
    <w:rsid w:val="00AB4F60"/>
    <w:rsid w:val="00AB5918"/>
    <w:rsid w:val="00AB6AF5"/>
    <w:rsid w:val="00AC03E0"/>
    <w:rsid w:val="00AC0421"/>
    <w:rsid w:val="00AC17AB"/>
    <w:rsid w:val="00AC28A1"/>
    <w:rsid w:val="00AC4AB2"/>
    <w:rsid w:val="00AC557E"/>
    <w:rsid w:val="00AC71C3"/>
    <w:rsid w:val="00AD15ED"/>
    <w:rsid w:val="00AD1996"/>
    <w:rsid w:val="00AD1C26"/>
    <w:rsid w:val="00AD1CDC"/>
    <w:rsid w:val="00AD5A7F"/>
    <w:rsid w:val="00AD63C6"/>
    <w:rsid w:val="00AD6405"/>
    <w:rsid w:val="00AD6516"/>
    <w:rsid w:val="00AD7194"/>
    <w:rsid w:val="00AD7BF8"/>
    <w:rsid w:val="00AE0F8B"/>
    <w:rsid w:val="00AE2F35"/>
    <w:rsid w:val="00AE35DD"/>
    <w:rsid w:val="00AE598F"/>
    <w:rsid w:val="00AE64CC"/>
    <w:rsid w:val="00AE7829"/>
    <w:rsid w:val="00AE7F35"/>
    <w:rsid w:val="00AF05A0"/>
    <w:rsid w:val="00AF1CFD"/>
    <w:rsid w:val="00AF25AC"/>
    <w:rsid w:val="00AF3919"/>
    <w:rsid w:val="00AF4548"/>
    <w:rsid w:val="00AF4707"/>
    <w:rsid w:val="00AF471D"/>
    <w:rsid w:val="00AF5153"/>
    <w:rsid w:val="00AF5854"/>
    <w:rsid w:val="00AF7A29"/>
    <w:rsid w:val="00AF7CEF"/>
    <w:rsid w:val="00AF7F97"/>
    <w:rsid w:val="00B007CC"/>
    <w:rsid w:val="00B00C2E"/>
    <w:rsid w:val="00B01F19"/>
    <w:rsid w:val="00B028B5"/>
    <w:rsid w:val="00B02F23"/>
    <w:rsid w:val="00B037EE"/>
    <w:rsid w:val="00B04179"/>
    <w:rsid w:val="00B04DDF"/>
    <w:rsid w:val="00B06C0C"/>
    <w:rsid w:val="00B071E3"/>
    <w:rsid w:val="00B14CBF"/>
    <w:rsid w:val="00B14E04"/>
    <w:rsid w:val="00B16198"/>
    <w:rsid w:val="00B17473"/>
    <w:rsid w:val="00B17D46"/>
    <w:rsid w:val="00B21A66"/>
    <w:rsid w:val="00B23236"/>
    <w:rsid w:val="00B26169"/>
    <w:rsid w:val="00B27B1D"/>
    <w:rsid w:val="00B303D0"/>
    <w:rsid w:val="00B31830"/>
    <w:rsid w:val="00B3334B"/>
    <w:rsid w:val="00B34787"/>
    <w:rsid w:val="00B34C7F"/>
    <w:rsid w:val="00B35CC2"/>
    <w:rsid w:val="00B35E3D"/>
    <w:rsid w:val="00B36775"/>
    <w:rsid w:val="00B37FE6"/>
    <w:rsid w:val="00B409EB"/>
    <w:rsid w:val="00B40AD4"/>
    <w:rsid w:val="00B40ADC"/>
    <w:rsid w:val="00B40C86"/>
    <w:rsid w:val="00B41EFA"/>
    <w:rsid w:val="00B433DD"/>
    <w:rsid w:val="00B43EEA"/>
    <w:rsid w:val="00B4432A"/>
    <w:rsid w:val="00B46B1A"/>
    <w:rsid w:val="00B46FD1"/>
    <w:rsid w:val="00B47DA5"/>
    <w:rsid w:val="00B50124"/>
    <w:rsid w:val="00B512EF"/>
    <w:rsid w:val="00B526C9"/>
    <w:rsid w:val="00B52A98"/>
    <w:rsid w:val="00B52BE8"/>
    <w:rsid w:val="00B53131"/>
    <w:rsid w:val="00B53671"/>
    <w:rsid w:val="00B55E32"/>
    <w:rsid w:val="00B5623D"/>
    <w:rsid w:val="00B568B0"/>
    <w:rsid w:val="00B572D1"/>
    <w:rsid w:val="00B573CD"/>
    <w:rsid w:val="00B60B22"/>
    <w:rsid w:val="00B6164C"/>
    <w:rsid w:val="00B61D31"/>
    <w:rsid w:val="00B624ED"/>
    <w:rsid w:val="00B62C93"/>
    <w:rsid w:val="00B635F5"/>
    <w:rsid w:val="00B63635"/>
    <w:rsid w:val="00B656F4"/>
    <w:rsid w:val="00B659C6"/>
    <w:rsid w:val="00B67134"/>
    <w:rsid w:val="00B67536"/>
    <w:rsid w:val="00B67BD6"/>
    <w:rsid w:val="00B70380"/>
    <w:rsid w:val="00B71B69"/>
    <w:rsid w:val="00B721E0"/>
    <w:rsid w:val="00B72C15"/>
    <w:rsid w:val="00B73192"/>
    <w:rsid w:val="00B74170"/>
    <w:rsid w:val="00B741F2"/>
    <w:rsid w:val="00B76B93"/>
    <w:rsid w:val="00B7793F"/>
    <w:rsid w:val="00B77B57"/>
    <w:rsid w:val="00B77E68"/>
    <w:rsid w:val="00B80B66"/>
    <w:rsid w:val="00B81734"/>
    <w:rsid w:val="00B83724"/>
    <w:rsid w:val="00B84CE6"/>
    <w:rsid w:val="00B852C9"/>
    <w:rsid w:val="00B85B93"/>
    <w:rsid w:val="00B87A4A"/>
    <w:rsid w:val="00B9199E"/>
    <w:rsid w:val="00B92A8F"/>
    <w:rsid w:val="00B945AC"/>
    <w:rsid w:val="00B947CD"/>
    <w:rsid w:val="00B9495A"/>
    <w:rsid w:val="00B95044"/>
    <w:rsid w:val="00B95D5F"/>
    <w:rsid w:val="00B9663D"/>
    <w:rsid w:val="00B96A20"/>
    <w:rsid w:val="00B97217"/>
    <w:rsid w:val="00BA09FA"/>
    <w:rsid w:val="00BA1392"/>
    <w:rsid w:val="00BA1BF8"/>
    <w:rsid w:val="00BA2871"/>
    <w:rsid w:val="00BA30FA"/>
    <w:rsid w:val="00BA3A2A"/>
    <w:rsid w:val="00BA3A7F"/>
    <w:rsid w:val="00BA3C22"/>
    <w:rsid w:val="00BA5B37"/>
    <w:rsid w:val="00BA67A3"/>
    <w:rsid w:val="00BA6F0B"/>
    <w:rsid w:val="00BB0AED"/>
    <w:rsid w:val="00BB2A69"/>
    <w:rsid w:val="00BC00B9"/>
    <w:rsid w:val="00BC1619"/>
    <w:rsid w:val="00BC1D12"/>
    <w:rsid w:val="00BC2908"/>
    <w:rsid w:val="00BC4B46"/>
    <w:rsid w:val="00BC4D60"/>
    <w:rsid w:val="00BC5594"/>
    <w:rsid w:val="00BC6D86"/>
    <w:rsid w:val="00BC70FD"/>
    <w:rsid w:val="00BD3913"/>
    <w:rsid w:val="00BD3C27"/>
    <w:rsid w:val="00BD53F9"/>
    <w:rsid w:val="00BD71AE"/>
    <w:rsid w:val="00BD7D14"/>
    <w:rsid w:val="00BD7F1C"/>
    <w:rsid w:val="00BE0352"/>
    <w:rsid w:val="00BE0411"/>
    <w:rsid w:val="00BE0A78"/>
    <w:rsid w:val="00BE2B14"/>
    <w:rsid w:val="00BE39D0"/>
    <w:rsid w:val="00BE4390"/>
    <w:rsid w:val="00BE5667"/>
    <w:rsid w:val="00BE7930"/>
    <w:rsid w:val="00BF0762"/>
    <w:rsid w:val="00BF1F24"/>
    <w:rsid w:val="00BF617A"/>
    <w:rsid w:val="00BF6FE7"/>
    <w:rsid w:val="00C0036A"/>
    <w:rsid w:val="00C01B7D"/>
    <w:rsid w:val="00C02032"/>
    <w:rsid w:val="00C031B3"/>
    <w:rsid w:val="00C047BE"/>
    <w:rsid w:val="00C05573"/>
    <w:rsid w:val="00C05B54"/>
    <w:rsid w:val="00C05CF0"/>
    <w:rsid w:val="00C07F97"/>
    <w:rsid w:val="00C1099B"/>
    <w:rsid w:val="00C10A4E"/>
    <w:rsid w:val="00C11E61"/>
    <w:rsid w:val="00C13433"/>
    <w:rsid w:val="00C14420"/>
    <w:rsid w:val="00C14698"/>
    <w:rsid w:val="00C14E31"/>
    <w:rsid w:val="00C158BE"/>
    <w:rsid w:val="00C20DA4"/>
    <w:rsid w:val="00C21E3D"/>
    <w:rsid w:val="00C22274"/>
    <w:rsid w:val="00C234CA"/>
    <w:rsid w:val="00C2377B"/>
    <w:rsid w:val="00C23BEA"/>
    <w:rsid w:val="00C26FDD"/>
    <w:rsid w:val="00C3039B"/>
    <w:rsid w:val="00C30BB2"/>
    <w:rsid w:val="00C32F89"/>
    <w:rsid w:val="00C342C3"/>
    <w:rsid w:val="00C348F1"/>
    <w:rsid w:val="00C34991"/>
    <w:rsid w:val="00C36BF1"/>
    <w:rsid w:val="00C377F8"/>
    <w:rsid w:val="00C4046E"/>
    <w:rsid w:val="00C41075"/>
    <w:rsid w:val="00C41318"/>
    <w:rsid w:val="00C427E7"/>
    <w:rsid w:val="00C451B1"/>
    <w:rsid w:val="00C469B0"/>
    <w:rsid w:val="00C47971"/>
    <w:rsid w:val="00C50D09"/>
    <w:rsid w:val="00C5161F"/>
    <w:rsid w:val="00C5186E"/>
    <w:rsid w:val="00C525C4"/>
    <w:rsid w:val="00C55BB8"/>
    <w:rsid w:val="00C57CA0"/>
    <w:rsid w:val="00C57D43"/>
    <w:rsid w:val="00C57D69"/>
    <w:rsid w:val="00C60034"/>
    <w:rsid w:val="00C60263"/>
    <w:rsid w:val="00C62454"/>
    <w:rsid w:val="00C656DF"/>
    <w:rsid w:val="00C67662"/>
    <w:rsid w:val="00C67BBF"/>
    <w:rsid w:val="00C72681"/>
    <w:rsid w:val="00C7271A"/>
    <w:rsid w:val="00C72791"/>
    <w:rsid w:val="00C72F69"/>
    <w:rsid w:val="00C73D4E"/>
    <w:rsid w:val="00C73ECF"/>
    <w:rsid w:val="00C74294"/>
    <w:rsid w:val="00C7439F"/>
    <w:rsid w:val="00C74AA7"/>
    <w:rsid w:val="00C760B2"/>
    <w:rsid w:val="00C80A82"/>
    <w:rsid w:val="00C82C2B"/>
    <w:rsid w:val="00C8357F"/>
    <w:rsid w:val="00C8559B"/>
    <w:rsid w:val="00C8616F"/>
    <w:rsid w:val="00C876B1"/>
    <w:rsid w:val="00C87730"/>
    <w:rsid w:val="00C908AE"/>
    <w:rsid w:val="00C909D2"/>
    <w:rsid w:val="00C90E79"/>
    <w:rsid w:val="00C91D86"/>
    <w:rsid w:val="00C931DE"/>
    <w:rsid w:val="00C932A5"/>
    <w:rsid w:val="00C933B4"/>
    <w:rsid w:val="00C939FF"/>
    <w:rsid w:val="00C93D25"/>
    <w:rsid w:val="00C94BD2"/>
    <w:rsid w:val="00C96FD8"/>
    <w:rsid w:val="00C97798"/>
    <w:rsid w:val="00C97BDD"/>
    <w:rsid w:val="00CA1AA0"/>
    <w:rsid w:val="00CA30D4"/>
    <w:rsid w:val="00CA32D8"/>
    <w:rsid w:val="00CA46A4"/>
    <w:rsid w:val="00CA4CA8"/>
    <w:rsid w:val="00CA6110"/>
    <w:rsid w:val="00CB0F5C"/>
    <w:rsid w:val="00CB10B6"/>
    <w:rsid w:val="00CB1541"/>
    <w:rsid w:val="00CB2B6F"/>
    <w:rsid w:val="00CB35BA"/>
    <w:rsid w:val="00CB4602"/>
    <w:rsid w:val="00CB4BB7"/>
    <w:rsid w:val="00CB5BE6"/>
    <w:rsid w:val="00CB625F"/>
    <w:rsid w:val="00CB72CF"/>
    <w:rsid w:val="00CB7DA5"/>
    <w:rsid w:val="00CC356E"/>
    <w:rsid w:val="00CC378C"/>
    <w:rsid w:val="00CC3818"/>
    <w:rsid w:val="00CC3863"/>
    <w:rsid w:val="00CC411E"/>
    <w:rsid w:val="00CC4D0A"/>
    <w:rsid w:val="00CC5298"/>
    <w:rsid w:val="00CC5575"/>
    <w:rsid w:val="00CC72B7"/>
    <w:rsid w:val="00CC7892"/>
    <w:rsid w:val="00CD2895"/>
    <w:rsid w:val="00CD5625"/>
    <w:rsid w:val="00CD640A"/>
    <w:rsid w:val="00CD6D1E"/>
    <w:rsid w:val="00CE0204"/>
    <w:rsid w:val="00CE2B60"/>
    <w:rsid w:val="00CE3183"/>
    <w:rsid w:val="00CE3D7A"/>
    <w:rsid w:val="00CE4909"/>
    <w:rsid w:val="00CE4AB6"/>
    <w:rsid w:val="00CE4BDB"/>
    <w:rsid w:val="00CE59A8"/>
    <w:rsid w:val="00CE5CB3"/>
    <w:rsid w:val="00CE6792"/>
    <w:rsid w:val="00CE7BEC"/>
    <w:rsid w:val="00CF075C"/>
    <w:rsid w:val="00CF4793"/>
    <w:rsid w:val="00CF5052"/>
    <w:rsid w:val="00CF54A8"/>
    <w:rsid w:val="00CF65E1"/>
    <w:rsid w:val="00CF725F"/>
    <w:rsid w:val="00D010EB"/>
    <w:rsid w:val="00D03A1D"/>
    <w:rsid w:val="00D03CEA"/>
    <w:rsid w:val="00D04985"/>
    <w:rsid w:val="00D04C32"/>
    <w:rsid w:val="00D06780"/>
    <w:rsid w:val="00D0737B"/>
    <w:rsid w:val="00D107B9"/>
    <w:rsid w:val="00D10BFA"/>
    <w:rsid w:val="00D13BFE"/>
    <w:rsid w:val="00D13CC5"/>
    <w:rsid w:val="00D13E4A"/>
    <w:rsid w:val="00D1462F"/>
    <w:rsid w:val="00D150FF"/>
    <w:rsid w:val="00D16234"/>
    <w:rsid w:val="00D201C4"/>
    <w:rsid w:val="00D2064E"/>
    <w:rsid w:val="00D213B1"/>
    <w:rsid w:val="00D21424"/>
    <w:rsid w:val="00D22A0F"/>
    <w:rsid w:val="00D22FE1"/>
    <w:rsid w:val="00D24CDA"/>
    <w:rsid w:val="00D26409"/>
    <w:rsid w:val="00D26C2A"/>
    <w:rsid w:val="00D27827"/>
    <w:rsid w:val="00D2786F"/>
    <w:rsid w:val="00D3016A"/>
    <w:rsid w:val="00D303FE"/>
    <w:rsid w:val="00D30A95"/>
    <w:rsid w:val="00D31EA4"/>
    <w:rsid w:val="00D328F6"/>
    <w:rsid w:val="00D32E6C"/>
    <w:rsid w:val="00D33929"/>
    <w:rsid w:val="00D3400E"/>
    <w:rsid w:val="00D34303"/>
    <w:rsid w:val="00D3461D"/>
    <w:rsid w:val="00D35077"/>
    <w:rsid w:val="00D36901"/>
    <w:rsid w:val="00D40C73"/>
    <w:rsid w:val="00D40CAE"/>
    <w:rsid w:val="00D41944"/>
    <w:rsid w:val="00D41B75"/>
    <w:rsid w:val="00D45E83"/>
    <w:rsid w:val="00D46D00"/>
    <w:rsid w:val="00D46F14"/>
    <w:rsid w:val="00D476A9"/>
    <w:rsid w:val="00D5037A"/>
    <w:rsid w:val="00D51A6D"/>
    <w:rsid w:val="00D53165"/>
    <w:rsid w:val="00D531B3"/>
    <w:rsid w:val="00D53B63"/>
    <w:rsid w:val="00D53BA8"/>
    <w:rsid w:val="00D54450"/>
    <w:rsid w:val="00D548D8"/>
    <w:rsid w:val="00D550D4"/>
    <w:rsid w:val="00D55A9D"/>
    <w:rsid w:val="00D6016C"/>
    <w:rsid w:val="00D61094"/>
    <w:rsid w:val="00D61218"/>
    <w:rsid w:val="00D61446"/>
    <w:rsid w:val="00D615C6"/>
    <w:rsid w:val="00D616CE"/>
    <w:rsid w:val="00D6210B"/>
    <w:rsid w:val="00D62940"/>
    <w:rsid w:val="00D642E0"/>
    <w:rsid w:val="00D64BFD"/>
    <w:rsid w:val="00D65F20"/>
    <w:rsid w:val="00D66491"/>
    <w:rsid w:val="00D66CAA"/>
    <w:rsid w:val="00D70C2F"/>
    <w:rsid w:val="00D71BA7"/>
    <w:rsid w:val="00D71EF5"/>
    <w:rsid w:val="00D75765"/>
    <w:rsid w:val="00D757DF"/>
    <w:rsid w:val="00D75DB5"/>
    <w:rsid w:val="00D75E14"/>
    <w:rsid w:val="00D7717B"/>
    <w:rsid w:val="00D810C8"/>
    <w:rsid w:val="00D8161E"/>
    <w:rsid w:val="00D8169D"/>
    <w:rsid w:val="00D8335C"/>
    <w:rsid w:val="00D83EB9"/>
    <w:rsid w:val="00D84227"/>
    <w:rsid w:val="00D851E2"/>
    <w:rsid w:val="00D8732F"/>
    <w:rsid w:val="00D91AB3"/>
    <w:rsid w:val="00D92918"/>
    <w:rsid w:val="00D938D8"/>
    <w:rsid w:val="00D9402B"/>
    <w:rsid w:val="00D94BCF"/>
    <w:rsid w:val="00D954BD"/>
    <w:rsid w:val="00D96107"/>
    <w:rsid w:val="00D96398"/>
    <w:rsid w:val="00DA053B"/>
    <w:rsid w:val="00DA0F69"/>
    <w:rsid w:val="00DA1543"/>
    <w:rsid w:val="00DA38CD"/>
    <w:rsid w:val="00DA397E"/>
    <w:rsid w:val="00DA4063"/>
    <w:rsid w:val="00DA47EB"/>
    <w:rsid w:val="00DA4924"/>
    <w:rsid w:val="00DA578A"/>
    <w:rsid w:val="00DA6F5B"/>
    <w:rsid w:val="00DB0652"/>
    <w:rsid w:val="00DB0F60"/>
    <w:rsid w:val="00DB0FE6"/>
    <w:rsid w:val="00DB1563"/>
    <w:rsid w:val="00DB5096"/>
    <w:rsid w:val="00DB5C03"/>
    <w:rsid w:val="00DC0267"/>
    <w:rsid w:val="00DC0FF1"/>
    <w:rsid w:val="00DC1218"/>
    <w:rsid w:val="00DC2492"/>
    <w:rsid w:val="00DC2D58"/>
    <w:rsid w:val="00DC4A36"/>
    <w:rsid w:val="00DC4C5D"/>
    <w:rsid w:val="00DC705D"/>
    <w:rsid w:val="00DD1F79"/>
    <w:rsid w:val="00DD413A"/>
    <w:rsid w:val="00DD46DE"/>
    <w:rsid w:val="00DD4A1B"/>
    <w:rsid w:val="00DD4B91"/>
    <w:rsid w:val="00DD5490"/>
    <w:rsid w:val="00DD5A49"/>
    <w:rsid w:val="00DD5B28"/>
    <w:rsid w:val="00DD758B"/>
    <w:rsid w:val="00DE0B8C"/>
    <w:rsid w:val="00DE2BAC"/>
    <w:rsid w:val="00DE42CF"/>
    <w:rsid w:val="00DE6F36"/>
    <w:rsid w:val="00DE7516"/>
    <w:rsid w:val="00DE7529"/>
    <w:rsid w:val="00DF01FF"/>
    <w:rsid w:val="00DF0D51"/>
    <w:rsid w:val="00DF1C52"/>
    <w:rsid w:val="00DF1D33"/>
    <w:rsid w:val="00DF48C2"/>
    <w:rsid w:val="00DF5655"/>
    <w:rsid w:val="00DF6504"/>
    <w:rsid w:val="00E017BB"/>
    <w:rsid w:val="00E0279D"/>
    <w:rsid w:val="00E0322E"/>
    <w:rsid w:val="00E06B17"/>
    <w:rsid w:val="00E07C8A"/>
    <w:rsid w:val="00E102D9"/>
    <w:rsid w:val="00E1408E"/>
    <w:rsid w:val="00E1640A"/>
    <w:rsid w:val="00E16BBC"/>
    <w:rsid w:val="00E16C01"/>
    <w:rsid w:val="00E2204F"/>
    <w:rsid w:val="00E220FD"/>
    <w:rsid w:val="00E22925"/>
    <w:rsid w:val="00E22C79"/>
    <w:rsid w:val="00E234A1"/>
    <w:rsid w:val="00E23FF5"/>
    <w:rsid w:val="00E24569"/>
    <w:rsid w:val="00E24E1E"/>
    <w:rsid w:val="00E2510B"/>
    <w:rsid w:val="00E26964"/>
    <w:rsid w:val="00E26A61"/>
    <w:rsid w:val="00E2769A"/>
    <w:rsid w:val="00E309A8"/>
    <w:rsid w:val="00E3163A"/>
    <w:rsid w:val="00E32548"/>
    <w:rsid w:val="00E32994"/>
    <w:rsid w:val="00E32EA5"/>
    <w:rsid w:val="00E3308B"/>
    <w:rsid w:val="00E332B9"/>
    <w:rsid w:val="00E34F6B"/>
    <w:rsid w:val="00E40333"/>
    <w:rsid w:val="00E41602"/>
    <w:rsid w:val="00E419DA"/>
    <w:rsid w:val="00E42678"/>
    <w:rsid w:val="00E44302"/>
    <w:rsid w:val="00E4482D"/>
    <w:rsid w:val="00E44D75"/>
    <w:rsid w:val="00E458B9"/>
    <w:rsid w:val="00E460F8"/>
    <w:rsid w:val="00E46FB7"/>
    <w:rsid w:val="00E47064"/>
    <w:rsid w:val="00E47159"/>
    <w:rsid w:val="00E47725"/>
    <w:rsid w:val="00E47BD7"/>
    <w:rsid w:val="00E47E60"/>
    <w:rsid w:val="00E5038E"/>
    <w:rsid w:val="00E51484"/>
    <w:rsid w:val="00E521EC"/>
    <w:rsid w:val="00E52881"/>
    <w:rsid w:val="00E52BFC"/>
    <w:rsid w:val="00E5375D"/>
    <w:rsid w:val="00E55B85"/>
    <w:rsid w:val="00E56AF1"/>
    <w:rsid w:val="00E575A2"/>
    <w:rsid w:val="00E5771E"/>
    <w:rsid w:val="00E57C49"/>
    <w:rsid w:val="00E61725"/>
    <w:rsid w:val="00E62559"/>
    <w:rsid w:val="00E62E23"/>
    <w:rsid w:val="00E631A1"/>
    <w:rsid w:val="00E635D0"/>
    <w:rsid w:val="00E63711"/>
    <w:rsid w:val="00E64A9B"/>
    <w:rsid w:val="00E65503"/>
    <w:rsid w:val="00E65A7C"/>
    <w:rsid w:val="00E6746C"/>
    <w:rsid w:val="00E6769C"/>
    <w:rsid w:val="00E71193"/>
    <w:rsid w:val="00E716F4"/>
    <w:rsid w:val="00E72BCC"/>
    <w:rsid w:val="00E760A0"/>
    <w:rsid w:val="00E76687"/>
    <w:rsid w:val="00E7719F"/>
    <w:rsid w:val="00E800C7"/>
    <w:rsid w:val="00E807AA"/>
    <w:rsid w:val="00E818B2"/>
    <w:rsid w:val="00E8240F"/>
    <w:rsid w:val="00E826BB"/>
    <w:rsid w:val="00E83175"/>
    <w:rsid w:val="00E836A2"/>
    <w:rsid w:val="00E83D36"/>
    <w:rsid w:val="00E84330"/>
    <w:rsid w:val="00E85C97"/>
    <w:rsid w:val="00E861F4"/>
    <w:rsid w:val="00E8653E"/>
    <w:rsid w:val="00E8670B"/>
    <w:rsid w:val="00E86A42"/>
    <w:rsid w:val="00E87592"/>
    <w:rsid w:val="00E878A8"/>
    <w:rsid w:val="00E935E0"/>
    <w:rsid w:val="00E937CC"/>
    <w:rsid w:val="00E937D2"/>
    <w:rsid w:val="00E93A6C"/>
    <w:rsid w:val="00E94824"/>
    <w:rsid w:val="00E9572A"/>
    <w:rsid w:val="00E963D5"/>
    <w:rsid w:val="00E96AB0"/>
    <w:rsid w:val="00E96CF7"/>
    <w:rsid w:val="00EA0801"/>
    <w:rsid w:val="00EA1BAF"/>
    <w:rsid w:val="00EA265F"/>
    <w:rsid w:val="00EA2AD3"/>
    <w:rsid w:val="00EA4983"/>
    <w:rsid w:val="00EA557A"/>
    <w:rsid w:val="00EA666C"/>
    <w:rsid w:val="00EA6FF8"/>
    <w:rsid w:val="00EA73E6"/>
    <w:rsid w:val="00EA76F5"/>
    <w:rsid w:val="00EB105C"/>
    <w:rsid w:val="00EB203F"/>
    <w:rsid w:val="00EB2E4E"/>
    <w:rsid w:val="00EB52F1"/>
    <w:rsid w:val="00EB5E86"/>
    <w:rsid w:val="00EB5FBA"/>
    <w:rsid w:val="00EB6F3F"/>
    <w:rsid w:val="00EC060B"/>
    <w:rsid w:val="00EC258D"/>
    <w:rsid w:val="00EC3152"/>
    <w:rsid w:val="00EC475F"/>
    <w:rsid w:val="00EC76BD"/>
    <w:rsid w:val="00EC7AEA"/>
    <w:rsid w:val="00ED0B7C"/>
    <w:rsid w:val="00ED1A8D"/>
    <w:rsid w:val="00ED1E66"/>
    <w:rsid w:val="00ED3C12"/>
    <w:rsid w:val="00ED3E94"/>
    <w:rsid w:val="00ED4465"/>
    <w:rsid w:val="00ED59F6"/>
    <w:rsid w:val="00ED6685"/>
    <w:rsid w:val="00EE0264"/>
    <w:rsid w:val="00EE077E"/>
    <w:rsid w:val="00EE08D2"/>
    <w:rsid w:val="00EE101E"/>
    <w:rsid w:val="00EE340E"/>
    <w:rsid w:val="00EE4C36"/>
    <w:rsid w:val="00EE67F6"/>
    <w:rsid w:val="00EE6E92"/>
    <w:rsid w:val="00EF05C7"/>
    <w:rsid w:val="00EF284D"/>
    <w:rsid w:val="00EF4C57"/>
    <w:rsid w:val="00EF5823"/>
    <w:rsid w:val="00EF59D4"/>
    <w:rsid w:val="00EF74E4"/>
    <w:rsid w:val="00EF7B3A"/>
    <w:rsid w:val="00F00162"/>
    <w:rsid w:val="00F002D2"/>
    <w:rsid w:val="00F035A0"/>
    <w:rsid w:val="00F06479"/>
    <w:rsid w:val="00F07047"/>
    <w:rsid w:val="00F07398"/>
    <w:rsid w:val="00F078DC"/>
    <w:rsid w:val="00F113E9"/>
    <w:rsid w:val="00F11419"/>
    <w:rsid w:val="00F12836"/>
    <w:rsid w:val="00F1563B"/>
    <w:rsid w:val="00F15AA2"/>
    <w:rsid w:val="00F1600C"/>
    <w:rsid w:val="00F17A69"/>
    <w:rsid w:val="00F17F95"/>
    <w:rsid w:val="00F2191B"/>
    <w:rsid w:val="00F23B90"/>
    <w:rsid w:val="00F24E6F"/>
    <w:rsid w:val="00F24EFD"/>
    <w:rsid w:val="00F24FD2"/>
    <w:rsid w:val="00F25DF3"/>
    <w:rsid w:val="00F2632D"/>
    <w:rsid w:val="00F26C38"/>
    <w:rsid w:val="00F30168"/>
    <w:rsid w:val="00F30194"/>
    <w:rsid w:val="00F35EF0"/>
    <w:rsid w:val="00F36205"/>
    <w:rsid w:val="00F40283"/>
    <w:rsid w:val="00F40427"/>
    <w:rsid w:val="00F41E1D"/>
    <w:rsid w:val="00F420D9"/>
    <w:rsid w:val="00F42CFE"/>
    <w:rsid w:val="00F4333A"/>
    <w:rsid w:val="00F44304"/>
    <w:rsid w:val="00F44387"/>
    <w:rsid w:val="00F452F9"/>
    <w:rsid w:val="00F45391"/>
    <w:rsid w:val="00F46DBB"/>
    <w:rsid w:val="00F46E3C"/>
    <w:rsid w:val="00F47FCB"/>
    <w:rsid w:val="00F5085F"/>
    <w:rsid w:val="00F50B65"/>
    <w:rsid w:val="00F50E7A"/>
    <w:rsid w:val="00F51555"/>
    <w:rsid w:val="00F51CE4"/>
    <w:rsid w:val="00F51D48"/>
    <w:rsid w:val="00F51DF8"/>
    <w:rsid w:val="00F527AC"/>
    <w:rsid w:val="00F54950"/>
    <w:rsid w:val="00F57B85"/>
    <w:rsid w:val="00F60197"/>
    <w:rsid w:val="00F60611"/>
    <w:rsid w:val="00F6173D"/>
    <w:rsid w:val="00F64160"/>
    <w:rsid w:val="00F6432B"/>
    <w:rsid w:val="00F645F9"/>
    <w:rsid w:val="00F65178"/>
    <w:rsid w:val="00F65FA4"/>
    <w:rsid w:val="00F70769"/>
    <w:rsid w:val="00F70C04"/>
    <w:rsid w:val="00F71A67"/>
    <w:rsid w:val="00F71FA9"/>
    <w:rsid w:val="00F72590"/>
    <w:rsid w:val="00F7332A"/>
    <w:rsid w:val="00F74AE5"/>
    <w:rsid w:val="00F752B9"/>
    <w:rsid w:val="00F763D4"/>
    <w:rsid w:val="00F76465"/>
    <w:rsid w:val="00F77593"/>
    <w:rsid w:val="00F77890"/>
    <w:rsid w:val="00F77A66"/>
    <w:rsid w:val="00F77B76"/>
    <w:rsid w:val="00F8029D"/>
    <w:rsid w:val="00F80EDF"/>
    <w:rsid w:val="00F8381B"/>
    <w:rsid w:val="00F840F6"/>
    <w:rsid w:val="00F84AD4"/>
    <w:rsid w:val="00F84D1C"/>
    <w:rsid w:val="00F84EA7"/>
    <w:rsid w:val="00F8619E"/>
    <w:rsid w:val="00F90865"/>
    <w:rsid w:val="00F912D4"/>
    <w:rsid w:val="00F916A4"/>
    <w:rsid w:val="00F916CF"/>
    <w:rsid w:val="00F91C5C"/>
    <w:rsid w:val="00F91DA3"/>
    <w:rsid w:val="00F92493"/>
    <w:rsid w:val="00F9449D"/>
    <w:rsid w:val="00F96771"/>
    <w:rsid w:val="00F976CF"/>
    <w:rsid w:val="00FA1E9D"/>
    <w:rsid w:val="00FA1FB1"/>
    <w:rsid w:val="00FA48B6"/>
    <w:rsid w:val="00FA5456"/>
    <w:rsid w:val="00FA7A5E"/>
    <w:rsid w:val="00FA7DEC"/>
    <w:rsid w:val="00FA7F46"/>
    <w:rsid w:val="00FB0364"/>
    <w:rsid w:val="00FB2D3A"/>
    <w:rsid w:val="00FB38E7"/>
    <w:rsid w:val="00FB3930"/>
    <w:rsid w:val="00FB4211"/>
    <w:rsid w:val="00FB47C7"/>
    <w:rsid w:val="00FB514B"/>
    <w:rsid w:val="00FB5DEC"/>
    <w:rsid w:val="00FC10B3"/>
    <w:rsid w:val="00FC13C4"/>
    <w:rsid w:val="00FC1DD3"/>
    <w:rsid w:val="00FC2463"/>
    <w:rsid w:val="00FC5EE1"/>
    <w:rsid w:val="00FC602F"/>
    <w:rsid w:val="00FC749E"/>
    <w:rsid w:val="00FC7C31"/>
    <w:rsid w:val="00FD024D"/>
    <w:rsid w:val="00FD02B6"/>
    <w:rsid w:val="00FD199E"/>
    <w:rsid w:val="00FD24B4"/>
    <w:rsid w:val="00FD28AE"/>
    <w:rsid w:val="00FD2E39"/>
    <w:rsid w:val="00FD4872"/>
    <w:rsid w:val="00FD4E42"/>
    <w:rsid w:val="00FD4FE5"/>
    <w:rsid w:val="00FD5052"/>
    <w:rsid w:val="00FD6703"/>
    <w:rsid w:val="00FD6C39"/>
    <w:rsid w:val="00FE0614"/>
    <w:rsid w:val="00FE2527"/>
    <w:rsid w:val="00FE260E"/>
    <w:rsid w:val="00FE4AB4"/>
    <w:rsid w:val="00FE5D4E"/>
    <w:rsid w:val="00FE5F34"/>
    <w:rsid w:val="00FE7064"/>
    <w:rsid w:val="00FE772B"/>
    <w:rsid w:val="00FE7C85"/>
    <w:rsid w:val="00FF090E"/>
    <w:rsid w:val="00FF0A83"/>
    <w:rsid w:val="00FF279F"/>
    <w:rsid w:val="00FF2CAA"/>
    <w:rsid w:val="00FF305B"/>
    <w:rsid w:val="00FF310B"/>
    <w:rsid w:val="00FF3F6E"/>
    <w:rsid w:val="00FF4B7F"/>
    <w:rsid w:val="00FF4BEA"/>
    <w:rsid w:val="00FF5611"/>
    <w:rsid w:val="00FF6A22"/>
    <w:rsid w:val="00FF7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99" w:qFormat="1"/>
    <w:lsdException w:name="Strong" w:uiPriority="22" w:qFormat="1"/>
    <w:lsdException w:name="Emphasis" w:uiPriority="20" w:qFormat="1"/>
    <w:lsdException w:name="Normal (Web)" w:uiPriority="99"/>
    <w:lsdException w:name="HTML Preformatted"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2EC4"/>
    <w:rPr>
      <w:sz w:val="24"/>
      <w:szCs w:val="24"/>
      <w:lang w:val="ru-RU" w:eastAsia="ru-RU"/>
    </w:rPr>
  </w:style>
  <w:style w:type="paragraph" w:styleId="1">
    <w:name w:val="heading 1"/>
    <w:basedOn w:val="a"/>
    <w:next w:val="a"/>
    <w:link w:val="10"/>
    <w:qFormat/>
    <w:rsid w:val="008B6F5B"/>
    <w:pPr>
      <w:keepNext/>
      <w:spacing w:before="240" w:after="60"/>
      <w:outlineLvl w:val="0"/>
    </w:pPr>
    <w:rPr>
      <w:rFonts w:ascii="Arial" w:hAnsi="Arial"/>
      <w:b/>
      <w:bCs/>
      <w:kern w:val="32"/>
      <w:sz w:val="32"/>
      <w:szCs w:val="32"/>
      <w:lang w:eastAsia="uk-UA"/>
    </w:rPr>
  </w:style>
  <w:style w:type="paragraph" w:styleId="2">
    <w:name w:val="heading 2"/>
    <w:basedOn w:val="a"/>
    <w:next w:val="a"/>
    <w:link w:val="20"/>
    <w:qFormat/>
    <w:rsid w:val="008B6F5B"/>
    <w:pPr>
      <w:keepNext/>
      <w:spacing w:before="240" w:after="60"/>
      <w:outlineLvl w:val="1"/>
    </w:pPr>
    <w:rPr>
      <w:rFonts w:ascii="Arial" w:hAnsi="Arial"/>
      <w:b/>
      <w:bCs/>
      <w:i/>
      <w:iCs/>
      <w:sz w:val="28"/>
      <w:szCs w:val="28"/>
      <w:lang w:eastAsia="uk-UA"/>
    </w:rPr>
  </w:style>
  <w:style w:type="paragraph" w:styleId="3">
    <w:name w:val="heading 3"/>
    <w:basedOn w:val="a"/>
    <w:qFormat/>
    <w:rsid w:val="008B6F5B"/>
    <w:pPr>
      <w:spacing w:before="100" w:beforeAutospacing="1" w:after="100" w:afterAutospacing="1"/>
      <w:outlineLvl w:val="2"/>
    </w:pPr>
    <w:rPr>
      <w:b/>
      <w:bCs/>
      <w:sz w:val="27"/>
      <w:szCs w:val="27"/>
    </w:rPr>
  </w:style>
  <w:style w:type="paragraph" w:styleId="4">
    <w:name w:val="heading 4"/>
    <w:basedOn w:val="a"/>
    <w:next w:val="a"/>
    <w:link w:val="40"/>
    <w:qFormat/>
    <w:rsid w:val="00B71B69"/>
    <w:pPr>
      <w:keepNext/>
      <w:spacing w:before="240" w:after="60"/>
      <w:outlineLvl w:val="3"/>
    </w:pPr>
    <w:rPr>
      <w:b/>
      <w:bCs/>
      <w:sz w:val="28"/>
      <w:szCs w:val="28"/>
      <w:lang w:eastAsia="uk-UA"/>
    </w:rPr>
  </w:style>
  <w:style w:type="paragraph" w:styleId="5">
    <w:name w:val="heading 5"/>
    <w:basedOn w:val="a"/>
    <w:next w:val="a"/>
    <w:link w:val="50"/>
    <w:unhideWhenUsed/>
    <w:qFormat/>
    <w:rsid w:val="00006AC9"/>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22233"/>
    <w:pPr>
      <w:spacing w:line="276" w:lineRule="auto"/>
      <w:ind w:firstLine="708"/>
      <w:jc w:val="both"/>
    </w:pPr>
    <w:rPr>
      <w:sz w:val="28"/>
      <w:lang w:val="uk-UA"/>
    </w:rPr>
  </w:style>
  <w:style w:type="character" w:styleId="a5">
    <w:name w:val="Hyperlink"/>
    <w:rsid w:val="00222233"/>
    <w:rPr>
      <w:b/>
      <w:bCs/>
      <w:strike w:val="0"/>
      <w:dstrike w:val="0"/>
      <w:color w:val="042EA0"/>
      <w:u w:val="none"/>
      <w:effect w:val="none"/>
    </w:rPr>
  </w:style>
  <w:style w:type="paragraph" w:styleId="a6">
    <w:name w:val="Normal (Web)"/>
    <w:basedOn w:val="a"/>
    <w:uiPriority w:val="99"/>
    <w:rsid w:val="00222233"/>
    <w:pPr>
      <w:spacing w:before="100" w:beforeAutospacing="1" w:after="100" w:afterAutospacing="1"/>
    </w:pPr>
    <w:rPr>
      <w:rFonts w:ascii="Arial" w:hAnsi="Arial" w:cs="Arial"/>
      <w:color w:val="000000"/>
    </w:rPr>
  </w:style>
  <w:style w:type="paragraph" w:styleId="a7">
    <w:name w:val="header"/>
    <w:basedOn w:val="a"/>
    <w:rsid w:val="00407D24"/>
    <w:pPr>
      <w:tabs>
        <w:tab w:val="center" w:pos="4677"/>
        <w:tab w:val="right" w:pos="9355"/>
      </w:tabs>
    </w:pPr>
  </w:style>
  <w:style w:type="character" w:styleId="a8">
    <w:name w:val="page number"/>
    <w:basedOn w:val="a0"/>
    <w:rsid w:val="00407D24"/>
  </w:style>
  <w:style w:type="paragraph" w:customStyle="1" w:styleId="a9">
    <w:name w:val="Знак Знак Знак Знак Знак Знак Знак"/>
    <w:basedOn w:val="a"/>
    <w:rsid w:val="002B14E2"/>
    <w:rPr>
      <w:rFonts w:ascii="Verdana" w:hAnsi="Verdana" w:cs="Verdana"/>
      <w:sz w:val="20"/>
      <w:szCs w:val="20"/>
      <w:lang w:val="en-US" w:eastAsia="en-US"/>
    </w:rPr>
  </w:style>
  <w:style w:type="character" w:styleId="aa">
    <w:name w:val="Strong"/>
    <w:uiPriority w:val="22"/>
    <w:qFormat/>
    <w:rsid w:val="001458F6"/>
    <w:rPr>
      <w:b/>
      <w:bCs/>
    </w:rPr>
  </w:style>
  <w:style w:type="character" w:customStyle="1" w:styleId="dropcap">
    <w:name w:val="dropcap"/>
    <w:basedOn w:val="a0"/>
    <w:rsid w:val="001458F6"/>
  </w:style>
  <w:style w:type="character" w:customStyle="1" w:styleId="st1">
    <w:name w:val="st1"/>
    <w:basedOn w:val="a0"/>
    <w:rsid w:val="00B31830"/>
  </w:style>
  <w:style w:type="character" w:customStyle="1" w:styleId="block">
    <w:name w:val="block"/>
    <w:basedOn w:val="a0"/>
    <w:rsid w:val="00B31830"/>
  </w:style>
  <w:style w:type="table" w:styleId="ab">
    <w:name w:val="Table Grid"/>
    <w:basedOn w:val="a1"/>
    <w:uiPriority w:val="59"/>
    <w:rsid w:val="005B0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Plain Text"/>
    <w:aliases w:val="Знак Знак Знак Знак Знак Знак Знак Знак Знак Знак Знак Знак, Знак Знак Знак Знак Знак Знак Знак Знак Знак Знак Знак Знак,Знак"/>
    <w:basedOn w:val="a"/>
    <w:link w:val="ad"/>
    <w:rsid w:val="00B9199E"/>
    <w:rPr>
      <w:rFonts w:ascii="Courier New" w:hAnsi="Courier New" w:cs="Courier New"/>
      <w:sz w:val="20"/>
      <w:szCs w:val="20"/>
      <w:lang w:val="uk-UA"/>
    </w:rPr>
  </w:style>
  <w:style w:type="character" w:customStyle="1" w:styleId="FontStyle26">
    <w:name w:val="Font Style26"/>
    <w:rsid w:val="00B9199E"/>
    <w:rPr>
      <w:rFonts w:ascii="Calibri" w:hAnsi="Calibri" w:cs="Calibri"/>
      <w:sz w:val="18"/>
      <w:szCs w:val="18"/>
    </w:rPr>
  </w:style>
  <w:style w:type="paragraph" w:styleId="HTML">
    <w:name w:val="HTML Preformatted"/>
    <w:basedOn w:val="a"/>
    <w:link w:val="HTML0"/>
    <w:uiPriority w:val="99"/>
    <w:rsid w:val="00B91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ad">
    <w:name w:val="Текст Знак"/>
    <w:aliases w:val="Знак Знак Знак Знак Знак Знак Знак Знак Знак Знак Знак Знак Знак1, Знак Знак Знак Знак Знак Знак Знак Знак Знак Знак Знак Знак Знак,Знак Знак"/>
    <w:link w:val="ac"/>
    <w:rsid w:val="00B9199E"/>
    <w:rPr>
      <w:rFonts w:ascii="Courier New" w:hAnsi="Courier New" w:cs="Courier New"/>
      <w:lang w:val="uk-UA" w:eastAsia="ru-RU" w:bidi="ar-SA"/>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w:basedOn w:val="a"/>
    <w:rsid w:val="008B6F5B"/>
    <w:rPr>
      <w:rFonts w:ascii="Verdana" w:hAnsi="Verdana" w:cs="Verdana"/>
      <w:sz w:val="20"/>
      <w:szCs w:val="20"/>
      <w:lang w:val="en-US" w:eastAsia="en-US"/>
    </w:rPr>
  </w:style>
  <w:style w:type="paragraph" w:styleId="ae">
    <w:name w:val="Title"/>
    <w:basedOn w:val="a"/>
    <w:link w:val="af"/>
    <w:qFormat/>
    <w:rsid w:val="008B6F5B"/>
    <w:pPr>
      <w:jc w:val="center"/>
    </w:pPr>
    <w:rPr>
      <w:b/>
      <w:szCs w:val="20"/>
      <w:lang w:val="uk-UA"/>
    </w:rPr>
  </w:style>
  <w:style w:type="character" w:customStyle="1" w:styleId="gray1">
    <w:name w:val="gray1"/>
    <w:rsid w:val="008B6F5B"/>
    <w:rPr>
      <w:color w:val="444444"/>
    </w:rPr>
  </w:style>
  <w:style w:type="paragraph" w:styleId="af0">
    <w:name w:val="footer"/>
    <w:basedOn w:val="a"/>
    <w:rsid w:val="008B6F5B"/>
    <w:pPr>
      <w:tabs>
        <w:tab w:val="center" w:pos="4677"/>
        <w:tab w:val="right" w:pos="9355"/>
      </w:tabs>
    </w:pPr>
    <w:rPr>
      <w:szCs w:val="20"/>
      <w:lang w:eastAsia="uk-UA"/>
    </w:rPr>
  </w:style>
  <w:style w:type="paragraph" w:styleId="af1">
    <w:name w:val="Balloon Text"/>
    <w:basedOn w:val="a"/>
    <w:semiHidden/>
    <w:rsid w:val="008B6F5B"/>
    <w:rPr>
      <w:rFonts w:ascii="Tahoma" w:hAnsi="Tahoma" w:cs="Tahoma"/>
      <w:sz w:val="16"/>
      <w:szCs w:val="16"/>
      <w:lang w:eastAsia="uk-UA"/>
    </w:rPr>
  </w:style>
  <w:style w:type="paragraph" w:styleId="af2">
    <w:name w:val="Subtitle"/>
    <w:basedOn w:val="a"/>
    <w:link w:val="af3"/>
    <w:uiPriority w:val="99"/>
    <w:qFormat/>
    <w:rsid w:val="008B6F5B"/>
    <w:pPr>
      <w:jc w:val="center"/>
    </w:pPr>
    <w:rPr>
      <w:szCs w:val="20"/>
      <w:lang w:val="uk-UA"/>
    </w:rPr>
  </w:style>
  <w:style w:type="character" w:customStyle="1" w:styleId="apple-style-span">
    <w:name w:val="apple-style-span"/>
    <w:basedOn w:val="a0"/>
    <w:rsid w:val="008B6F5B"/>
  </w:style>
  <w:style w:type="character" w:styleId="af4">
    <w:name w:val="FollowedHyperlink"/>
    <w:rsid w:val="008B6F5B"/>
    <w:rPr>
      <w:color w:val="800080"/>
      <w:u w:val="single"/>
    </w:rPr>
  </w:style>
  <w:style w:type="character" w:customStyle="1" w:styleId="hps">
    <w:name w:val="hps"/>
    <w:basedOn w:val="a0"/>
    <w:rsid w:val="008B6F5B"/>
  </w:style>
  <w:style w:type="character" w:customStyle="1" w:styleId="createdate1">
    <w:name w:val="createdate1"/>
    <w:rsid w:val="008B6F5B"/>
    <w:rPr>
      <w:sz w:val="23"/>
      <w:szCs w:val="23"/>
    </w:rPr>
  </w:style>
  <w:style w:type="paragraph" w:customStyle="1" w:styleId="bodytext">
    <w:name w:val="bodytext"/>
    <w:basedOn w:val="a"/>
    <w:rsid w:val="008B6F5B"/>
    <w:pPr>
      <w:spacing w:before="100" w:beforeAutospacing="1" w:after="100" w:afterAutospacing="1"/>
    </w:pPr>
  </w:style>
  <w:style w:type="paragraph" w:styleId="z-">
    <w:name w:val="HTML Top of Form"/>
    <w:basedOn w:val="a"/>
    <w:next w:val="a"/>
    <w:hidden/>
    <w:rsid w:val="008B6F5B"/>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8B6F5B"/>
    <w:pPr>
      <w:pBdr>
        <w:top w:val="single" w:sz="6" w:space="1" w:color="auto"/>
      </w:pBdr>
      <w:jc w:val="center"/>
    </w:pPr>
    <w:rPr>
      <w:rFonts w:ascii="Arial" w:hAnsi="Arial" w:cs="Arial"/>
      <w:vanish/>
      <w:sz w:val="16"/>
      <w:szCs w:val="16"/>
    </w:rPr>
  </w:style>
  <w:style w:type="paragraph" w:styleId="af5">
    <w:name w:val="List Paragraph"/>
    <w:basedOn w:val="a"/>
    <w:uiPriority w:val="34"/>
    <w:qFormat/>
    <w:rsid w:val="006647E8"/>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4F289C"/>
  </w:style>
  <w:style w:type="character" w:customStyle="1" w:styleId="40">
    <w:name w:val="Заголовок 4 Знак"/>
    <w:link w:val="4"/>
    <w:rsid w:val="00B71B69"/>
    <w:rPr>
      <w:b/>
      <w:bCs/>
      <w:sz w:val="28"/>
      <w:szCs w:val="28"/>
      <w:lang w:eastAsia="uk-UA"/>
    </w:rPr>
  </w:style>
  <w:style w:type="character" w:customStyle="1" w:styleId="hpsatn">
    <w:name w:val="hps atn"/>
    <w:rsid w:val="00B71B69"/>
  </w:style>
  <w:style w:type="character" w:customStyle="1" w:styleId="longtext">
    <w:name w:val="long_text"/>
    <w:rsid w:val="00B71B69"/>
  </w:style>
  <w:style w:type="character" w:customStyle="1" w:styleId="notranslate">
    <w:name w:val="notranslate"/>
    <w:rsid w:val="00B71B69"/>
  </w:style>
  <w:style w:type="character" w:customStyle="1" w:styleId="google-src-text1">
    <w:name w:val="google-src-text1"/>
    <w:rsid w:val="00B71B69"/>
    <w:rPr>
      <w:vanish/>
      <w:webHidden w:val="0"/>
      <w:specVanish w:val="0"/>
    </w:rPr>
  </w:style>
  <w:style w:type="character" w:customStyle="1" w:styleId="af">
    <w:name w:val="Название Знак"/>
    <w:link w:val="ae"/>
    <w:rsid w:val="00883CAF"/>
    <w:rPr>
      <w:b/>
      <w:sz w:val="24"/>
      <w:lang w:val="uk-UA"/>
    </w:rPr>
  </w:style>
  <w:style w:type="paragraph" w:customStyle="1" w:styleId="u-2-msonormal">
    <w:name w:val="u-2-msonormal"/>
    <w:basedOn w:val="a"/>
    <w:rsid w:val="003A115D"/>
    <w:pPr>
      <w:spacing w:before="100" w:beforeAutospacing="1" w:after="100" w:afterAutospacing="1"/>
    </w:pPr>
  </w:style>
  <w:style w:type="character" w:customStyle="1" w:styleId="af3">
    <w:name w:val="Подзаголовок Знак"/>
    <w:link w:val="af2"/>
    <w:uiPriority w:val="99"/>
    <w:rsid w:val="00041A5C"/>
    <w:rPr>
      <w:sz w:val="24"/>
      <w:lang w:val="uk-UA"/>
    </w:rPr>
  </w:style>
  <w:style w:type="character" w:customStyle="1" w:styleId="10">
    <w:name w:val="Заголовок 1 Знак"/>
    <w:link w:val="1"/>
    <w:rsid w:val="00B85B93"/>
    <w:rPr>
      <w:rFonts w:ascii="Arial" w:hAnsi="Arial" w:cs="Arial"/>
      <w:b/>
      <w:bCs/>
      <w:kern w:val="32"/>
      <w:sz w:val="32"/>
      <w:szCs w:val="32"/>
      <w:lang w:eastAsia="uk-UA"/>
    </w:rPr>
  </w:style>
  <w:style w:type="character" w:customStyle="1" w:styleId="HTML0">
    <w:name w:val="Стандартный HTML Знак"/>
    <w:link w:val="HTML"/>
    <w:uiPriority w:val="99"/>
    <w:rsid w:val="00B85B93"/>
    <w:rPr>
      <w:rFonts w:ascii="Courier New" w:hAnsi="Courier New" w:cs="Courier New"/>
    </w:rPr>
  </w:style>
  <w:style w:type="paragraph" w:styleId="af6">
    <w:name w:val="No Spacing"/>
    <w:qFormat/>
    <w:rsid w:val="00B85B93"/>
    <w:rPr>
      <w:rFonts w:ascii="Calibri" w:hAnsi="Calibri"/>
      <w:sz w:val="22"/>
      <w:szCs w:val="22"/>
      <w:lang w:val="ru-RU" w:eastAsia="ru-RU"/>
    </w:rPr>
  </w:style>
  <w:style w:type="paragraph" w:customStyle="1" w:styleId="Default">
    <w:name w:val="Default"/>
    <w:rsid w:val="00B85B93"/>
    <w:pPr>
      <w:autoSpaceDE w:val="0"/>
      <w:autoSpaceDN w:val="0"/>
      <w:adjustRightInd w:val="0"/>
    </w:pPr>
    <w:rPr>
      <w:color w:val="000000"/>
      <w:sz w:val="24"/>
      <w:szCs w:val="24"/>
      <w:lang w:val="ru-RU" w:eastAsia="ru-RU"/>
    </w:rPr>
  </w:style>
  <w:style w:type="character" w:customStyle="1" w:styleId="textexposedshow">
    <w:name w:val="text_exposed_show"/>
    <w:rsid w:val="00A76172"/>
  </w:style>
  <w:style w:type="character" w:styleId="af7">
    <w:name w:val="Emphasis"/>
    <w:uiPriority w:val="20"/>
    <w:qFormat/>
    <w:rsid w:val="00291EB3"/>
    <w:rPr>
      <w:i/>
      <w:iCs/>
    </w:rPr>
  </w:style>
  <w:style w:type="paragraph" w:styleId="30">
    <w:name w:val="Body Text 3"/>
    <w:basedOn w:val="a"/>
    <w:link w:val="31"/>
    <w:rsid w:val="00C10A4E"/>
    <w:pPr>
      <w:spacing w:after="120"/>
    </w:pPr>
    <w:rPr>
      <w:sz w:val="16"/>
      <w:szCs w:val="16"/>
    </w:rPr>
  </w:style>
  <w:style w:type="character" w:customStyle="1" w:styleId="31">
    <w:name w:val="Основной текст 3 Знак"/>
    <w:link w:val="30"/>
    <w:rsid w:val="00C10A4E"/>
    <w:rPr>
      <w:sz w:val="16"/>
      <w:szCs w:val="16"/>
    </w:rPr>
  </w:style>
  <w:style w:type="character" w:customStyle="1" w:styleId="texty">
    <w:name w:val="texty"/>
    <w:basedOn w:val="a0"/>
    <w:rsid w:val="00CA30D4"/>
  </w:style>
  <w:style w:type="paragraph" w:styleId="21">
    <w:name w:val="Body Text 2"/>
    <w:basedOn w:val="a"/>
    <w:link w:val="22"/>
    <w:rsid w:val="0059142E"/>
    <w:pPr>
      <w:spacing w:after="120" w:line="480" w:lineRule="auto"/>
    </w:pPr>
  </w:style>
  <w:style w:type="character" w:customStyle="1" w:styleId="22">
    <w:name w:val="Основной текст 2 Знак"/>
    <w:link w:val="21"/>
    <w:rsid w:val="0059142E"/>
    <w:rPr>
      <w:sz w:val="24"/>
      <w:szCs w:val="24"/>
    </w:rPr>
  </w:style>
  <w:style w:type="character" w:customStyle="1" w:styleId="a4">
    <w:name w:val="Основной текст с отступом Знак"/>
    <w:link w:val="a3"/>
    <w:rsid w:val="0059142E"/>
    <w:rPr>
      <w:sz w:val="28"/>
      <w:szCs w:val="24"/>
      <w:lang w:val="uk-UA"/>
    </w:rPr>
  </w:style>
  <w:style w:type="character" w:customStyle="1" w:styleId="11">
    <w:name w:val="Текст Знак1"/>
    <w:aliases w:val="Знак Знак Знак Знак Знак Знак Знак Знак Знак Знак Знак Знак Знак, Знак Знак Знак Знак Знак Знак Знак Знак Знак Знак Знак Знак Знак1"/>
    <w:uiPriority w:val="99"/>
    <w:locked/>
    <w:rsid w:val="0059142E"/>
    <w:rPr>
      <w:rFonts w:ascii="Courier New" w:eastAsia="Times New Roman" w:hAnsi="Courier New" w:cs="Times New Roman"/>
      <w:sz w:val="20"/>
      <w:szCs w:val="20"/>
    </w:rPr>
  </w:style>
  <w:style w:type="character" w:customStyle="1" w:styleId="text">
    <w:name w:val="text"/>
    <w:rsid w:val="00A20CA3"/>
  </w:style>
  <w:style w:type="paragraph" w:customStyle="1" w:styleId="12">
    <w:name w:val="Без интервала1"/>
    <w:rsid w:val="00A86ADA"/>
    <w:rPr>
      <w:rFonts w:ascii="Calibri" w:hAnsi="Calibri"/>
      <w:sz w:val="22"/>
      <w:szCs w:val="22"/>
      <w:lang w:val="ru-RU" w:eastAsia="ru-RU"/>
    </w:rPr>
  </w:style>
  <w:style w:type="paragraph" w:customStyle="1" w:styleId="Style5">
    <w:name w:val="Style5"/>
    <w:basedOn w:val="a"/>
    <w:uiPriority w:val="99"/>
    <w:rsid w:val="00BE0411"/>
    <w:pPr>
      <w:widowControl w:val="0"/>
      <w:autoSpaceDE w:val="0"/>
      <w:autoSpaceDN w:val="0"/>
      <w:adjustRightInd w:val="0"/>
      <w:spacing w:line="408" w:lineRule="exact"/>
    </w:pPr>
  </w:style>
  <w:style w:type="character" w:customStyle="1" w:styleId="FontStyle139">
    <w:name w:val="Font Style139"/>
    <w:uiPriority w:val="99"/>
    <w:rsid w:val="00BE0411"/>
    <w:rPr>
      <w:rFonts w:ascii="Times New Roman" w:hAnsi="Times New Roman" w:cs="Times New Roman"/>
      <w:sz w:val="22"/>
      <w:szCs w:val="22"/>
    </w:rPr>
  </w:style>
  <w:style w:type="paragraph" w:customStyle="1" w:styleId="shapkadocumentu">
    <w:name w:val="shapkadocumentu"/>
    <w:basedOn w:val="a"/>
    <w:rsid w:val="000C2F31"/>
    <w:pPr>
      <w:spacing w:before="100" w:beforeAutospacing="1" w:after="100" w:afterAutospacing="1"/>
    </w:pPr>
  </w:style>
  <w:style w:type="paragraph" w:customStyle="1" w:styleId="a40">
    <w:name w:val="a4"/>
    <w:basedOn w:val="a"/>
    <w:rsid w:val="000C2F31"/>
    <w:pPr>
      <w:spacing w:before="100" w:beforeAutospacing="1" w:after="100" w:afterAutospacing="1"/>
    </w:pPr>
  </w:style>
  <w:style w:type="character" w:customStyle="1" w:styleId="spelle">
    <w:name w:val="spelle"/>
    <w:basedOn w:val="a0"/>
    <w:rsid w:val="000C2F31"/>
  </w:style>
  <w:style w:type="character" w:customStyle="1" w:styleId="20">
    <w:name w:val="Заголовок 2 Знак"/>
    <w:link w:val="2"/>
    <w:rsid w:val="008749C9"/>
    <w:rPr>
      <w:rFonts w:ascii="Arial" w:hAnsi="Arial" w:cs="Arial"/>
      <w:b/>
      <w:bCs/>
      <w:i/>
      <w:iCs/>
      <w:sz w:val="28"/>
      <w:szCs w:val="28"/>
      <w:lang w:eastAsia="uk-UA"/>
    </w:rPr>
  </w:style>
  <w:style w:type="character" w:customStyle="1" w:styleId="search">
    <w:name w:val="search"/>
    <w:rsid w:val="00E34F6B"/>
    <w:rPr>
      <w:rFonts w:ascii="Times New Roman" w:eastAsia="Times New Roman" w:hAnsi="Times New Roman" w:cs="Times New Roman"/>
      <w:i/>
      <w:iCs/>
      <w:sz w:val="28"/>
      <w:szCs w:val="28"/>
    </w:rPr>
  </w:style>
  <w:style w:type="paragraph" w:customStyle="1" w:styleId="xfmc1">
    <w:name w:val="xfmc1"/>
    <w:basedOn w:val="a"/>
    <w:rsid w:val="001635E2"/>
    <w:pPr>
      <w:spacing w:before="100" w:beforeAutospacing="1" w:after="100" w:afterAutospacing="1"/>
    </w:pPr>
  </w:style>
  <w:style w:type="character" w:customStyle="1" w:styleId="xfm78145326">
    <w:name w:val="xfm_78145326"/>
    <w:basedOn w:val="a0"/>
    <w:rsid w:val="00D92918"/>
  </w:style>
  <w:style w:type="paragraph" w:customStyle="1" w:styleId="af8">
    <w:name w:val="Знак"/>
    <w:basedOn w:val="af9"/>
    <w:next w:val="af9"/>
    <w:rsid w:val="007323A6"/>
    <w:pPr>
      <w:spacing w:before="60" w:after="160"/>
      <w:ind w:left="794"/>
      <w:jc w:val="both"/>
    </w:pPr>
    <w:rPr>
      <w:rFonts w:ascii="Arial" w:eastAsia="SimSun" w:hAnsi="Arial" w:cs="Verdana"/>
      <w:color w:val="000000"/>
      <w:sz w:val="22"/>
      <w:lang w:val="en-GB" w:eastAsia="zh-CN"/>
    </w:rPr>
  </w:style>
  <w:style w:type="paragraph" w:customStyle="1" w:styleId="13">
    <w:name w:val="Абзац списка1"/>
    <w:basedOn w:val="a"/>
    <w:rsid w:val="007323A6"/>
    <w:pPr>
      <w:ind w:left="720"/>
      <w:jc w:val="both"/>
    </w:pPr>
    <w:rPr>
      <w:szCs w:val="22"/>
      <w:lang w:eastAsia="en-US"/>
    </w:rPr>
  </w:style>
  <w:style w:type="paragraph" w:styleId="af9">
    <w:name w:val="Body Text"/>
    <w:basedOn w:val="a"/>
    <w:link w:val="afa"/>
    <w:rsid w:val="007323A6"/>
    <w:pPr>
      <w:spacing w:after="120"/>
    </w:pPr>
  </w:style>
  <w:style w:type="character" w:customStyle="1" w:styleId="afa">
    <w:name w:val="Основной текст Знак"/>
    <w:link w:val="af9"/>
    <w:rsid w:val="007323A6"/>
    <w:rPr>
      <w:sz w:val="24"/>
      <w:szCs w:val="24"/>
    </w:rPr>
  </w:style>
  <w:style w:type="character" w:customStyle="1" w:styleId="level2">
    <w:name w:val="level2"/>
    <w:basedOn w:val="a0"/>
    <w:rsid w:val="00546AB3"/>
  </w:style>
  <w:style w:type="character" w:customStyle="1" w:styleId="tlid-translation">
    <w:name w:val="tlid-translation"/>
    <w:rsid w:val="00602C66"/>
  </w:style>
  <w:style w:type="character" w:customStyle="1" w:styleId="50">
    <w:name w:val="Заголовок 5 Знак"/>
    <w:basedOn w:val="a0"/>
    <w:link w:val="5"/>
    <w:rsid w:val="00006AC9"/>
    <w:rPr>
      <w:rFonts w:ascii="Calibri" w:hAnsi="Calibri"/>
      <w:b/>
      <w:bCs/>
      <w:i/>
      <w:iCs/>
      <w:sz w:val="26"/>
      <w:szCs w:val="26"/>
      <w:lang w:val="ru-RU" w:eastAsia="ru-RU"/>
    </w:rPr>
  </w:style>
  <w:style w:type="paragraph" w:customStyle="1" w:styleId="capitalletter">
    <w:name w:val="capital_letter"/>
    <w:basedOn w:val="a"/>
    <w:rsid w:val="00496770"/>
    <w:pPr>
      <w:spacing w:before="100" w:beforeAutospacing="1" w:after="100" w:afterAutospacing="1"/>
    </w:pPr>
  </w:style>
  <w:style w:type="character" w:customStyle="1" w:styleId="docdata">
    <w:name w:val="docdata"/>
    <w:aliases w:val="docy,v5,3971,baiaagaaboqcaaad+aqaaavgcwaaaaaaaaaaaaaaaaaaaaaaaaaaaaaaaaaaaaaaaaaaaaaaaaaaaaaaaaaaaaaaaaaaaaaaaaaaaaaaaaaaaaaaaaaaaaaaaaaaaaaaaaaaaaaaaaaaaaaaaaaaaaaaaaaaaaaaaaaaaaaaaaaaaaaaaaaaaaaaaaaaaaaaaaaaaaaaaaaaaaaaaaaaaaaaaaaaaaaaaaaaaaaa"/>
    <w:rsid w:val="00373F58"/>
  </w:style>
</w:styles>
</file>

<file path=word/webSettings.xml><?xml version="1.0" encoding="utf-8"?>
<w:webSettings xmlns:r="http://schemas.openxmlformats.org/officeDocument/2006/relationships" xmlns:w="http://schemas.openxmlformats.org/wordprocessingml/2006/main">
  <w:divs>
    <w:div w:id="6909149">
      <w:bodyDiv w:val="1"/>
      <w:marLeft w:val="0"/>
      <w:marRight w:val="0"/>
      <w:marTop w:val="0"/>
      <w:marBottom w:val="0"/>
      <w:divBdr>
        <w:top w:val="none" w:sz="0" w:space="0" w:color="auto"/>
        <w:left w:val="none" w:sz="0" w:space="0" w:color="auto"/>
        <w:bottom w:val="none" w:sz="0" w:space="0" w:color="auto"/>
        <w:right w:val="none" w:sz="0" w:space="0" w:color="auto"/>
      </w:divBdr>
    </w:div>
    <w:div w:id="130170893">
      <w:bodyDiv w:val="1"/>
      <w:marLeft w:val="0"/>
      <w:marRight w:val="0"/>
      <w:marTop w:val="0"/>
      <w:marBottom w:val="0"/>
      <w:divBdr>
        <w:top w:val="none" w:sz="0" w:space="0" w:color="auto"/>
        <w:left w:val="none" w:sz="0" w:space="0" w:color="auto"/>
        <w:bottom w:val="none" w:sz="0" w:space="0" w:color="auto"/>
        <w:right w:val="none" w:sz="0" w:space="0" w:color="auto"/>
      </w:divBdr>
    </w:div>
    <w:div w:id="294991717">
      <w:bodyDiv w:val="1"/>
      <w:marLeft w:val="0"/>
      <w:marRight w:val="0"/>
      <w:marTop w:val="0"/>
      <w:marBottom w:val="0"/>
      <w:divBdr>
        <w:top w:val="none" w:sz="0" w:space="0" w:color="auto"/>
        <w:left w:val="none" w:sz="0" w:space="0" w:color="auto"/>
        <w:bottom w:val="none" w:sz="0" w:space="0" w:color="auto"/>
        <w:right w:val="none" w:sz="0" w:space="0" w:color="auto"/>
      </w:divBdr>
      <w:divsChild>
        <w:div w:id="116489454">
          <w:marLeft w:val="0"/>
          <w:marRight w:val="0"/>
          <w:marTop w:val="0"/>
          <w:marBottom w:val="0"/>
          <w:divBdr>
            <w:top w:val="none" w:sz="0" w:space="0" w:color="auto"/>
            <w:left w:val="none" w:sz="0" w:space="0" w:color="auto"/>
            <w:bottom w:val="none" w:sz="0" w:space="0" w:color="auto"/>
            <w:right w:val="none" w:sz="0" w:space="0" w:color="auto"/>
          </w:divBdr>
        </w:div>
        <w:div w:id="298996338">
          <w:marLeft w:val="0"/>
          <w:marRight w:val="0"/>
          <w:marTop w:val="0"/>
          <w:marBottom w:val="0"/>
          <w:divBdr>
            <w:top w:val="none" w:sz="0" w:space="0" w:color="auto"/>
            <w:left w:val="none" w:sz="0" w:space="0" w:color="auto"/>
            <w:bottom w:val="none" w:sz="0" w:space="0" w:color="auto"/>
            <w:right w:val="none" w:sz="0" w:space="0" w:color="auto"/>
          </w:divBdr>
        </w:div>
        <w:div w:id="519977314">
          <w:marLeft w:val="0"/>
          <w:marRight w:val="0"/>
          <w:marTop w:val="0"/>
          <w:marBottom w:val="0"/>
          <w:divBdr>
            <w:top w:val="none" w:sz="0" w:space="0" w:color="auto"/>
            <w:left w:val="none" w:sz="0" w:space="0" w:color="auto"/>
            <w:bottom w:val="none" w:sz="0" w:space="0" w:color="auto"/>
            <w:right w:val="none" w:sz="0" w:space="0" w:color="auto"/>
          </w:divBdr>
        </w:div>
        <w:div w:id="1801848713">
          <w:marLeft w:val="0"/>
          <w:marRight w:val="0"/>
          <w:marTop w:val="0"/>
          <w:marBottom w:val="0"/>
          <w:divBdr>
            <w:top w:val="none" w:sz="0" w:space="0" w:color="auto"/>
            <w:left w:val="none" w:sz="0" w:space="0" w:color="auto"/>
            <w:bottom w:val="none" w:sz="0" w:space="0" w:color="auto"/>
            <w:right w:val="none" w:sz="0" w:space="0" w:color="auto"/>
          </w:divBdr>
        </w:div>
        <w:div w:id="2102216706">
          <w:marLeft w:val="0"/>
          <w:marRight w:val="0"/>
          <w:marTop w:val="0"/>
          <w:marBottom w:val="0"/>
          <w:divBdr>
            <w:top w:val="none" w:sz="0" w:space="0" w:color="auto"/>
            <w:left w:val="none" w:sz="0" w:space="0" w:color="auto"/>
            <w:bottom w:val="none" w:sz="0" w:space="0" w:color="auto"/>
            <w:right w:val="none" w:sz="0" w:space="0" w:color="auto"/>
          </w:divBdr>
        </w:div>
      </w:divsChild>
    </w:div>
    <w:div w:id="491337463">
      <w:bodyDiv w:val="1"/>
      <w:marLeft w:val="0"/>
      <w:marRight w:val="0"/>
      <w:marTop w:val="0"/>
      <w:marBottom w:val="0"/>
      <w:divBdr>
        <w:top w:val="none" w:sz="0" w:space="0" w:color="auto"/>
        <w:left w:val="none" w:sz="0" w:space="0" w:color="auto"/>
        <w:bottom w:val="none" w:sz="0" w:space="0" w:color="auto"/>
        <w:right w:val="none" w:sz="0" w:space="0" w:color="auto"/>
      </w:divBdr>
    </w:div>
    <w:div w:id="643775045">
      <w:bodyDiv w:val="1"/>
      <w:marLeft w:val="0"/>
      <w:marRight w:val="0"/>
      <w:marTop w:val="0"/>
      <w:marBottom w:val="0"/>
      <w:divBdr>
        <w:top w:val="none" w:sz="0" w:space="0" w:color="auto"/>
        <w:left w:val="none" w:sz="0" w:space="0" w:color="auto"/>
        <w:bottom w:val="none" w:sz="0" w:space="0" w:color="auto"/>
        <w:right w:val="none" w:sz="0" w:space="0" w:color="auto"/>
      </w:divBdr>
    </w:div>
    <w:div w:id="650401624">
      <w:bodyDiv w:val="1"/>
      <w:marLeft w:val="0"/>
      <w:marRight w:val="0"/>
      <w:marTop w:val="0"/>
      <w:marBottom w:val="0"/>
      <w:divBdr>
        <w:top w:val="none" w:sz="0" w:space="0" w:color="auto"/>
        <w:left w:val="none" w:sz="0" w:space="0" w:color="auto"/>
        <w:bottom w:val="none" w:sz="0" w:space="0" w:color="auto"/>
        <w:right w:val="none" w:sz="0" w:space="0" w:color="auto"/>
      </w:divBdr>
    </w:div>
    <w:div w:id="686369673">
      <w:bodyDiv w:val="1"/>
      <w:marLeft w:val="0"/>
      <w:marRight w:val="0"/>
      <w:marTop w:val="0"/>
      <w:marBottom w:val="0"/>
      <w:divBdr>
        <w:top w:val="none" w:sz="0" w:space="0" w:color="auto"/>
        <w:left w:val="none" w:sz="0" w:space="0" w:color="auto"/>
        <w:bottom w:val="none" w:sz="0" w:space="0" w:color="auto"/>
        <w:right w:val="none" w:sz="0" w:space="0" w:color="auto"/>
      </w:divBdr>
    </w:div>
    <w:div w:id="984941261">
      <w:bodyDiv w:val="1"/>
      <w:marLeft w:val="0"/>
      <w:marRight w:val="0"/>
      <w:marTop w:val="0"/>
      <w:marBottom w:val="0"/>
      <w:divBdr>
        <w:top w:val="none" w:sz="0" w:space="0" w:color="auto"/>
        <w:left w:val="none" w:sz="0" w:space="0" w:color="auto"/>
        <w:bottom w:val="none" w:sz="0" w:space="0" w:color="auto"/>
        <w:right w:val="none" w:sz="0" w:space="0" w:color="auto"/>
      </w:divBdr>
    </w:div>
    <w:div w:id="1166553614">
      <w:bodyDiv w:val="1"/>
      <w:marLeft w:val="0"/>
      <w:marRight w:val="0"/>
      <w:marTop w:val="0"/>
      <w:marBottom w:val="0"/>
      <w:divBdr>
        <w:top w:val="none" w:sz="0" w:space="0" w:color="auto"/>
        <w:left w:val="none" w:sz="0" w:space="0" w:color="auto"/>
        <w:bottom w:val="none" w:sz="0" w:space="0" w:color="auto"/>
        <w:right w:val="none" w:sz="0" w:space="0" w:color="auto"/>
      </w:divBdr>
    </w:div>
    <w:div w:id="1304654058">
      <w:bodyDiv w:val="1"/>
      <w:marLeft w:val="0"/>
      <w:marRight w:val="0"/>
      <w:marTop w:val="0"/>
      <w:marBottom w:val="0"/>
      <w:divBdr>
        <w:top w:val="none" w:sz="0" w:space="0" w:color="auto"/>
        <w:left w:val="none" w:sz="0" w:space="0" w:color="auto"/>
        <w:bottom w:val="none" w:sz="0" w:space="0" w:color="auto"/>
        <w:right w:val="none" w:sz="0" w:space="0" w:color="auto"/>
      </w:divBdr>
    </w:div>
    <w:div w:id="1397782756">
      <w:bodyDiv w:val="1"/>
      <w:marLeft w:val="0"/>
      <w:marRight w:val="0"/>
      <w:marTop w:val="0"/>
      <w:marBottom w:val="0"/>
      <w:divBdr>
        <w:top w:val="none" w:sz="0" w:space="0" w:color="auto"/>
        <w:left w:val="none" w:sz="0" w:space="0" w:color="auto"/>
        <w:bottom w:val="none" w:sz="0" w:space="0" w:color="auto"/>
        <w:right w:val="none" w:sz="0" w:space="0" w:color="auto"/>
      </w:divBdr>
    </w:div>
    <w:div w:id="1442648320">
      <w:bodyDiv w:val="1"/>
      <w:marLeft w:val="0"/>
      <w:marRight w:val="0"/>
      <w:marTop w:val="0"/>
      <w:marBottom w:val="0"/>
      <w:divBdr>
        <w:top w:val="none" w:sz="0" w:space="0" w:color="auto"/>
        <w:left w:val="none" w:sz="0" w:space="0" w:color="auto"/>
        <w:bottom w:val="none" w:sz="0" w:space="0" w:color="auto"/>
        <w:right w:val="none" w:sz="0" w:space="0" w:color="auto"/>
      </w:divBdr>
    </w:div>
    <w:div w:id="1587033758">
      <w:bodyDiv w:val="1"/>
      <w:marLeft w:val="0"/>
      <w:marRight w:val="0"/>
      <w:marTop w:val="0"/>
      <w:marBottom w:val="0"/>
      <w:divBdr>
        <w:top w:val="none" w:sz="0" w:space="0" w:color="auto"/>
        <w:left w:val="none" w:sz="0" w:space="0" w:color="auto"/>
        <w:bottom w:val="none" w:sz="0" w:space="0" w:color="auto"/>
        <w:right w:val="none" w:sz="0" w:space="0" w:color="auto"/>
      </w:divBdr>
    </w:div>
    <w:div w:id="1651717076">
      <w:bodyDiv w:val="1"/>
      <w:marLeft w:val="0"/>
      <w:marRight w:val="0"/>
      <w:marTop w:val="0"/>
      <w:marBottom w:val="0"/>
      <w:divBdr>
        <w:top w:val="none" w:sz="0" w:space="0" w:color="auto"/>
        <w:left w:val="none" w:sz="0" w:space="0" w:color="auto"/>
        <w:bottom w:val="none" w:sz="0" w:space="0" w:color="auto"/>
        <w:right w:val="none" w:sz="0" w:space="0" w:color="auto"/>
      </w:divBdr>
    </w:div>
    <w:div w:id="1690641508">
      <w:bodyDiv w:val="1"/>
      <w:marLeft w:val="0"/>
      <w:marRight w:val="0"/>
      <w:marTop w:val="0"/>
      <w:marBottom w:val="0"/>
      <w:divBdr>
        <w:top w:val="none" w:sz="0" w:space="0" w:color="auto"/>
        <w:left w:val="none" w:sz="0" w:space="0" w:color="auto"/>
        <w:bottom w:val="none" w:sz="0" w:space="0" w:color="auto"/>
        <w:right w:val="none" w:sz="0" w:space="0" w:color="auto"/>
      </w:divBdr>
    </w:div>
    <w:div w:id="1745182202">
      <w:bodyDiv w:val="1"/>
      <w:marLeft w:val="0"/>
      <w:marRight w:val="0"/>
      <w:marTop w:val="0"/>
      <w:marBottom w:val="0"/>
      <w:divBdr>
        <w:top w:val="none" w:sz="0" w:space="0" w:color="auto"/>
        <w:left w:val="none" w:sz="0" w:space="0" w:color="auto"/>
        <w:bottom w:val="none" w:sz="0" w:space="0" w:color="auto"/>
        <w:right w:val="none" w:sz="0" w:space="0" w:color="auto"/>
      </w:divBdr>
    </w:div>
    <w:div w:id="1839155739">
      <w:bodyDiv w:val="1"/>
      <w:marLeft w:val="0"/>
      <w:marRight w:val="0"/>
      <w:marTop w:val="0"/>
      <w:marBottom w:val="0"/>
      <w:divBdr>
        <w:top w:val="none" w:sz="0" w:space="0" w:color="auto"/>
        <w:left w:val="none" w:sz="0" w:space="0" w:color="auto"/>
        <w:bottom w:val="none" w:sz="0" w:space="0" w:color="auto"/>
        <w:right w:val="none" w:sz="0" w:space="0" w:color="auto"/>
      </w:divBdr>
    </w:div>
    <w:div w:id="1845432561">
      <w:bodyDiv w:val="1"/>
      <w:marLeft w:val="0"/>
      <w:marRight w:val="0"/>
      <w:marTop w:val="0"/>
      <w:marBottom w:val="0"/>
      <w:divBdr>
        <w:top w:val="none" w:sz="0" w:space="0" w:color="auto"/>
        <w:left w:val="none" w:sz="0" w:space="0" w:color="auto"/>
        <w:bottom w:val="none" w:sz="0" w:space="0" w:color="auto"/>
        <w:right w:val="none" w:sz="0" w:space="0" w:color="auto"/>
      </w:divBdr>
    </w:div>
    <w:div w:id="1985889890">
      <w:bodyDiv w:val="1"/>
      <w:marLeft w:val="0"/>
      <w:marRight w:val="0"/>
      <w:marTop w:val="0"/>
      <w:marBottom w:val="0"/>
      <w:divBdr>
        <w:top w:val="none" w:sz="0" w:space="0" w:color="auto"/>
        <w:left w:val="none" w:sz="0" w:space="0" w:color="auto"/>
        <w:bottom w:val="none" w:sz="0" w:space="0" w:color="auto"/>
        <w:right w:val="none" w:sz="0" w:space="0" w:color="auto"/>
      </w:divBdr>
    </w:div>
    <w:div w:id="1995989617">
      <w:bodyDiv w:val="1"/>
      <w:marLeft w:val="0"/>
      <w:marRight w:val="0"/>
      <w:marTop w:val="0"/>
      <w:marBottom w:val="0"/>
      <w:divBdr>
        <w:top w:val="none" w:sz="0" w:space="0" w:color="auto"/>
        <w:left w:val="none" w:sz="0" w:space="0" w:color="auto"/>
        <w:bottom w:val="none" w:sz="0" w:space="0" w:color="auto"/>
        <w:right w:val="none" w:sz="0" w:space="0" w:color="auto"/>
      </w:divBdr>
    </w:div>
    <w:div w:id="2006130952">
      <w:bodyDiv w:val="1"/>
      <w:marLeft w:val="0"/>
      <w:marRight w:val="0"/>
      <w:marTop w:val="0"/>
      <w:marBottom w:val="0"/>
      <w:divBdr>
        <w:top w:val="none" w:sz="0" w:space="0" w:color="auto"/>
        <w:left w:val="none" w:sz="0" w:space="0" w:color="auto"/>
        <w:bottom w:val="none" w:sz="0" w:space="0" w:color="auto"/>
        <w:right w:val="none" w:sz="0" w:space="0" w:color="auto"/>
      </w:divBdr>
      <w:divsChild>
        <w:div w:id="1763262386">
          <w:marLeft w:val="0"/>
          <w:marRight w:val="0"/>
          <w:marTop w:val="0"/>
          <w:marBottom w:val="0"/>
          <w:divBdr>
            <w:top w:val="none" w:sz="0" w:space="0" w:color="auto"/>
            <w:left w:val="none" w:sz="0" w:space="0" w:color="auto"/>
            <w:bottom w:val="none" w:sz="0" w:space="0" w:color="auto"/>
            <w:right w:val="none" w:sz="0" w:space="0" w:color="auto"/>
          </w:divBdr>
        </w:div>
      </w:divsChild>
    </w:div>
    <w:div w:id="210996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onlinelibrary.wiley.com" TargetMode="External"/><Relationship Id="rId18" Type="http://schemas.openxmlformats.org/officeDocument/2006/relationships/hyperlink" Target="http://www.uran.net.ua/refer/scinfo/free.htm" TargetMode="External"/><Relationship Id="rId3" Type="http://schemas.openxmlformats.org/officeDocument/2006/relationships/styles" Target="styles.xml"/><Relationship Id="rId21" Type="http://schemas.openxmlformats.org/officeDocument/2006/relationships/hyperlink" Target="https://www.znu.edu.ua/cms/index.php?action=news/view_details&amp;news_id=49897&amp;lang=ukr&amp;news_code=profesoru-nadiyi-bogdanovskij-prisvo--no-zvannya---zasluzhenij-diyach-nauki-i-tekhniki-ukrayini--" TargetMode="External"/><Relationship Id="rId7" Type="http://schemas.openxmlformats.org/officeDocument/2006/relationships/endnotes" Target="endnotes.xml"/><Relationship Id="rId12" Type="http://schemas.openxmlformats.org/officeDocument/2006/relationships/hyperlink" Target="https://doi.org/10.26661/PBE-2312-2056" TargetMode="External"/><Relationship Id="rId17" Type="http://schemas.openxmlformats.org/officeDocument/2006/relationships/hyperlink" Target="http://www.elibukr.org/index.php/uk/konsortsium/resursy-ta-servisy" TargetMode="External"/><Relationship Id="rId2" Type="http://schemas.openxmlformats.org/officeDocument/2006/relationships/numbering" Target="numbering.xml"/><Relationship Id="rId16" Type="http://schemas.openxmlformats.org/officeDocument/2006/relationships/hyperlink" Target="http://www.elibukr.org/index.php/uk/osvita/news-ua/80-project-muse-open-access-content" TargetMode="External"/><Relationship Id="rId20" Type="http://schemas.openxmlformats.org/officeDocument/2006/relationships/hyperlink" Target="https://www.znu.edu.ua/cms/index.php?action=news/view_details&amp;news_id=52687&amp;lang=ukr&amp;news_code=kolektivu-znu-prezentuvali-onlajn-mozhlivosti-naukovoyi-biblioteki-vis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6661/CBNN-2413-2284" TargetMode="External"/><Relationship Id="rId5" Type="http://schemas.openxmlformats.org/officeDocument/2006/relationships/webSettings" Target="webSettings.xml"/><Relationship Id="rId15" Type="http://schemas.openxmlformats.org/officeDocument/2006/relationships/hyperlink" Target="http://www.elibukr.org/index.php/uk/"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nbuv.gov.ua/node/245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egruyter.com"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1515151515151524"/>
          <c:y val="0.10330578512396696"/>
          <c:w val="0.88686868686868781"/>
          <c:h val="0.69834710743801853"/>
        </c:manualLayout>
      </c:layout>
      <c:barChart>
        <c:barDir val="col"/>
        <c:grouping val="clustered"/>
        <c:ser>
          <c:idx val="0"/>
          <c:order val="0"/>
          <c:tx>
            <c:strRef>
              <c:f>Sheet1!$A$2</c:f>
              <c:strCache>
                <c:ptCount val="1"/>
                <c:pt idx="0">
                  <c:v>Восток</c:v>
                </c:pt>
              </c:strCache>
            </c:strRef>
          </c:tx>
          <c:spPr>
            <a:solidFill>
              <a:srgbClr val="9999FF"/>
            </a:solidFill>
            <a:ln w="12701">
              <a:solidFill>
                <a:srgbClr val="000000"/>
              </a:solidFill>
              <a:prstDash val="solid"/>
            </a:ln>
          </c:spPr>
          <c:dLbls>
            <c:spPr>
              <a:noFill/>
              <a:ln w="25403">
                <a:noFill/>
              </a:ln>
            </c:spPr>
            <c:txPr>
              <a:bodyPr/>
              <a:lstStyle/>
              <a:p>
                <a:pPr>
                  <a:defRPr lang="uk-UA" sz="1200" b="0" i="0" u="none" strike="noStrike" baseline="0">
                    <a:solidFill>
                      <a:srgbClr val="000000"/>
                    </a:solidFill>
                    <a:latin typeface="Times New Roman"/>
                    <a:ea typeface="Times New Roman"/>
                    <a:cs typeface="Times New Roman"/>
                  </a:defRPr>
                </a:pPr>
                <a:endParaRPr lang="ru-RU"/>
              </a:p>
            </c:txPr>
            <c:showVal val="1"/>
          </c:dLbls>
          <c:cat>
            <c:strRef>
              <c:f>Sheet1!$B$1:$D$1</c:f>
              <c:strCache>
                <c:ptCount val="3"/>
                <c:pt idx="0">
                  <c:v>2018 р.</c:v>
                </c:pt>
                <c:pt idx="1">
                  <c:v>2019 р.</c:v>
                </c:pt>
                <c:pt idx="2">
                  <c:v>2020 р.</c:v>
                </c:pt>
              </c:strCache>
            </c:strRef>
          </c:cat>
          <c:val>
            <c:numRef>
              <c:f>Sheet1!$B$2:$D$2</c:f>
              <c:numCache>
                <c:formatCode>General</c:formatCode>
                <c:ptCount val="3"/>
                <c:pt idx="0">
                  <c:v>400.85</c:v>
                </c:pt>
                <c:pt idx="1">
                  <c:v>567.33199999999806</c:v>
                </c:pt>
                <c:pt idx="2">
                  <c:v>831.97900000000004</c:v>
                </c:pt>
              </c:numCache>
            </c:numRef>
          </c:val>
        </c:ser>
        <c:axId val="48229760"/>
        <c:axId val="88241280"/>
      </c:barChart>
      <c:catAx>
        <c:axId val="48229760"/>
        <c:scaling>
          <c:orientation val="minMax"/>
        </c:scaling>
        <c:axPos val="b"/>
        <c:numFmt formatCode="General" sourceLinked="1"/>
        <c:tickLblPos val="nextTo"/>
        <c:spPr>
          <a:ln w="3175">
            <a:solidFill>
              <a:srgbClr val="000000"/>
            </a:solidFill>
            <a:prstDash val="solid"/>
          </a:ln>
        </c:spPr>
        <c:txPr>
          <a:bodyPr rot="0" vert="horz"/>
          <a:lstStyle/>
          <a:p>
            <a:pPr>
              <a:defRPr lang="uk-UA" sz="1200" b="0" i="0" u="none" strike="noStrike" baseline="0">
                <a:solidFill>
                  <a:srgbClr val="000000"/>
                </a:solidFill>
                <a:latin typeface="Times New Roman"/>
                <a:ea typeface="Times New Roman"/>
                <a:cs typeface="Times New Roman"/>
              </a:defRPr>
            </a:pPr>
            <a:endParaRPr lang="ru-RU"/>
          </a:p>
        </c:txPr>
        <c:crossAx val="88241280"/>
        <c:crosses val="autoZero"/>
        <c:auto val="1"/>
        <c:lblAlgn val="ctr"/>
        <c:lblOffset val="100"/>
        <c:tickLblSkip val="1"/>
        <c:tickMarkSkip val="1"/>
      </c:catAx>
      <c:valAx>
        <c:axId val="88241280"/>
        <c:scaling>
          <c:orientation val="minMax"/>
        </c:scaling>
        <c:axPos val="l"/>
        <c:majorGridlines>
          <c:spPr>
            <a:ln w="3175">
              <a:solidFill>
                <a:srgbClr val="000000"/>
              </a:solidFill>
              <a:prstDash val="solid"/>
            </a:ln>
          </c:spPr>
        </c:majorGridlines>
        <c:numFmt formatCode="General" sourceLinked="1"/>
        <c:tickLblPos val="nextTo"/>
        <c:spPr>
          <a:noFill/>
          <a:ln w="3175">
            <a:solidFill>
              <a:srgbClr val="000000"/>
            </a:solidFill>
            <a:prstDash val="solid"/>
          </a:ln>
        </c:spPr>
        <c:txPr>
          <a:bodyPr rot="0" vert="horz"/>
          <a:lstStyle/>
          <a:p>
            <a:pPr>
              <a:defRPr lang="uk-UA" sz="1200" b="0" i="0" u="none" strike="noStrike" baseline="0">
                <a:solidFill>
                  <a:srgbClr val="000000"/>
                </a:solidFill>
                <a:latin typeface="Times New Roman"/>
                <a:ea typeface="Times New Roman"/>
                <a:cs typeface="Times New Roman"/>
              </a:defRPr>
            </a:pPr>
            <a:endParaRPr lang="ru-RU"/>
          </a:p>
        </c:txPr>
        <c:crossAx val="48229760"/>
        <c:crosses val="autoZero"/>
        <c:crossBetween val="between"/>
      </c:valAx>
      <c:spPr>
        <a:noFill/>
        <a:ln w="12701">
          <a:solidFill>
            <a:srgbClr val="808080"/>
          </a:solidFill>
          <a:prstDash val="solid"/>
        </a:ln>
      </c:spPr>
    </c:plotArea>
    <c:plotVisOnly val="1"/>
    <c:dispBlanksAs val="gap"/>
  </c:chart>
  <c:spPr>
    <a:solidFill>
      <a:srgbClr val="FFFFFF"/>
    </a:solidFill>
    <a:ln>
      <a:noFill/>
    </a:ln>
  </c:spPr>
  <c:txPr>
    <a:bodyPr/>
    <a:lstStyle/>
    <a:p>
      <a:pPr>
        <a:defRPr sz="1075"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403B4-8C3D-486E-AEFE-7DC8A874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11938</Words>
  <Characters>68053</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Матеріали науково-дослідної частини</vt:lpstr>
    </vt:vector>
  </TitlesOfParts>
  <Company>ZNU</Company>
  <LinksUpToDate>false</LinksUpToDate>
  <CharactersWithSpaces>79832</CharactersWithSpaces>
  <SharedDoc>false</SharedDoc>
  <HLinks>
    <vt:vector size="90" baseType="variant">
      <vt:variant>
        <vt:i4>5046333</vt:i4>
      </vt:variant>
      <vt:variant>
        <vt:i4>48</vt:i4>
      </vt:variant>
      <vt:variant>
        <vt:i4>0</vt:i4>
      </vt:variant>
      <vt:variant>
        <vt:i4>5</vt:i4>
      </vt:variant>
      <vt:variant>
        <vt:lpwstr>https://www.znu.edu.ua/cms/index.php?action=news/view_details&amp;news_id=49897&amp;lang=ukr&amp;news_code=profesoru-nadiyi-bogdanovskij-prisvo--no-zvannya---zasluzhenij-diyach-nauki-i-tekhniki-ukrayini--</vt:lpwstr>
      </vt:variant>
      <vt:variant>
        <vt:lpwstr/>
      </vt:variant>
      <vt:variant>
        <vt:i4>5046333</vt:i4>
      </vt:variant>
      <vt:variant>
        <vt:i4>45</vt:i4>
      </vt:variant>
      <vt:variant>
        <vt:i4>0</vt:i4>
      </vt:variant>
      <vt:variant>
        <vt:i4>5</vt:i4>
      </vt:variant>
      <vt:variant>
        <vt:lpwstr>https://www.znu.edu.ua/cms/index.php?action=news/view_details&amp;news_id=49897&amp;lang=ukr&amp;news_code=profesoru-nadiyi-bogdanovskij-prisvo--no-zvannya---zasluzhenij-diyach-nauki-i-tekhniki-ukrayini--</vt:lpwstr>
      </vt:variant>
      <vt:variant>
        <vt:lpwstr/>
      </vt:variant>
      <vt:variant>
        <vt:i4>2359313</vt:i4>
      </vt:variant>
      <vt:variant>
        <vt:i4>42</vt:i4>
      </vt:variant>
      <vt:variant>
        <vt:i4>0</vt:i4>
      </vt:variant>
      <vt:variant>
        <vt:i4>5</vt:i4>
      </vt:variant>
      <vt:variant>
        <vt:lpwstr>https://www.znu.edu.ua/cms/index.php?action=news/view_details&amp;news_id=52687&amp;lang=ukr&amp;news_code=kolektivu-znu-prezentuvali-onlajn-mozhlivosti-naukovoyi-biblioteki-vishu</vt:lpwstr>
      </vt:variant>
      <vt:variant>
        <vt:lpwstr/>
      </vt:variant>
      <vt:variant>
        <vt:i4>1179748</vt:i4>
      </vt:variant>
      <vt:variant>
        <vt:i4>39</vt:i4>
      </vt:variant>
      <vt:variant>
        <vt:i4>0</vt:i4>
      </vt:variant>
      <vt:variant>
        <vt:i4>5</vt:i4>
      </vt:variant>
      <vt:variant>
        <vt:lpwstr>https://www.znu.edu.ua/cms/index.php?action=news/view_details&amp;news_id=52412&amp;lang=ukr&amp;news_code=znu-stav-finalistom-vidbirkovogo-pro--ktu---nitsiativa-akademichnoyi-dobrochesnosti-ta-yakosti-osviti-------Academic-IQ--</vt:lpwstr>
      </vt:variant>
      <vt:variant>
        <vt:lpwstr/>
      </vt:variant>
      <vt:variant>
        <vt:i4>7864357</vt:i4>
      </vt:variant>
      <vt:variant>
        <vt:i4>36</vt:i4>
      </vt:variant>
      <vt:variant>
        <vt:i4>0</vt:i4>
      </vt:variant>
      <vt:variant>
        <vt:i4>5</vt:i4>
      </vt:variant>
      <vt:variant>
        <vt:lpwstr>http://library.znu.edu.ua/</vt:lpwstr>
      </vt:variant>
      <vt:variant>
        <vt:lpwstr/>
      </vt:variant>
      <vt:variant>
        <vt:i4>1638491</vt:i4>
      </vt:variant>
      <vt:variant>
        <vt:i4>33</vt:i4>
      </vt:variant>
      <vt:variant>
        <vt:i4>0</vt:i4>
      </vt:variant>
      <vt:variant>
        <vt:i4>5</vt:i4>
      </vt:variant>
      <vt:variant>
        <vt:lpwstr>http://nbuv.gov.ua/node/2456</vt:lpwstr>
      </vt:variant>
      <vt:variant>
        <vt:lpwstr/>
      </vt:variant>
      <vt:variant>
        <vt:i4>1835032</vt:i4>
      </vt:variant>
      <vt:variant>
        <vt:i4>30</vt:i4>
      </vt:variant>
      <vt:variant>
        <vt:i4>0</vt:i4>
      </vt:variant>
      <vt:variant>
        <vt:i4>5</vt:i4>
      </vt:variant>
      <vt:variant>
        <vt:lpwstr>http://www.uran.net.ua/refer/scinfo/free.htm</vt:lpwstr>
      </vt:variant>
      <vt:variant>
        <vt:lpwstr/>
      </vt:variant>
      <vt:variant>
        <vt:i4>8257638</vt:i4>
      </vt:variant>
      <vt:variant>
        <vt:i4>27</vt:i4>
      </vt:variant>
      <vt:variant>
        <vt:i4>0</vt:i4>
      </vt:variant>
      <vt:variant>
        <vt:i4>5</vt:i4>
      </vt:variant>
      <vt:variant>
        <vt:lpwstr>http://www.elibukr.org/index.php/uk/konsortsium/resursy-ta-servisy</vt:lpwstr>
      </vt:variant>
      <vt:variant>
        <vt:lpwstr/>
      </vt:variant>
      <vt:variant>
        <vt:i4>3407995</vt:i4>
      </vt:variant>
      <vt:variant>
        <vt:i4>24</vt:i4>
      </vt:variant>
      <vt:variant>
        <vt:i4>0</vt:i4>
      </vt:variant>
      <vt:variant>
        <vt:i4>5</vt:i4>
      </vt:variant>
      <vt:variant>
        <vt:lpwstr>http://www.elibukr.org/index.php/uk/osvita/news-ua/80-project-muse-open-access-content</vt:lpwstr>
      </vt:variant>
      <vt:variant>
        <vt:lpwstr/>
      </vt:variant>
      <vt:variant>
        <vt:i4>458831</vt:i4>
      </vt:variant>
      <vt:variant>
        <vt:i4>21</vt:i4>
      </vt:variant>
      <vt:variant>
        <vt:i4>0</vt:i4>
      </vt:variant>
      <vt:variant>
        <vt:i4>5</vt:i4>
      </vt:variant>
      <vt:variant>
        <vt:lpwstr>http://www.elibukr.org/index.php/uk/</vt:lpwstr>
      </vt:variant>
      <vt:variant>
        <vt:lpwstr/>
      </vt:variant>
      <vt:variant>
        <vt:i4>2949182</vt:i4>
      </vt:variant>
      <vt:variant>
        <vt:i4>18</vt:i4>
      </vt:variant>
      <vt:variant>
        <vt:i4>0</vt:i4>
      </vt:variant>
      <vt:variant>
        <vt:i4>5</vt:i4>
      </vt:variant>
      <vt:variant>
        <vt:lpwstr>https://www.degruyter.com/</vt:lpwstr>
      </vt:variant>
      <vt:variant>
        <vt:lpwstr/>
      </vt:variant>
      <vt:variant>
        <vt:i4>983127</vt:i4>
      </vt:variant>
      <vt:variant>
        <vt:i4>15</vt:i4>
      </vt:variant>
      <vt:variant>
        <vt:i4>0</vt:i4>
      </vt:variant>
      <vt:variant>
        <vt:i4>5</vt:i4>
      </vt:variant>
      <vt:variant>
        <vt:lpwstr>https://www.onlinelibrary.wiley.com/</vt:lpwstr>
      </vt:variant>
      <vt:variant>
        <vt:lpwstr/>
      </vt:variant>
      <vt:variant>
        <vt:i4>7274606</vt:i4>
      </vt:variant>
      <vt:variant>
        <vt:i4>12</vt:i4>
      </vt:variant>
      <vt:variant>
        <vt:i4>0</vt:i4>
      </vt:variant>
      <vt:variant>
        <vt:i4>5</vt:i4>
      </vt:variant>
      <vt:variant>
        <vt:lpwstr>https://link.springer.com/?fbclid=IwAR34dB-qNrk-Px_O1LYhnhkhACZHmrsmqKVQ477nqEllTen4FzMlXk_Aj40</vt:lpwstr>
      </vt:variant>
      <vt:variant>
        <vt:lpwstr/>
      </vt:variant>
      <vt:variant>
        <vt:i4>7864357</vt:i4>
      </vt:variant>
      <vt:variant>
        <vt:i4>9</vt:i4>
      </vt:variant>
      <vt:variant>
        <vt:i4>0</vt:i4>
      </vt:variant>
      <vt:variant>
        <vt:i4>5</vt:i4>
      </vt:variant>
      <vt:variant>
        <vt:lpwstr>http://library.znu.edu.ua/</vt:lpwstr>
      </vt:variant>
      <vt:variant>
        <vt:lpwstr/>
      </vt:variant>
      <vt:variant>
        <vt:i4>74</vt:i4>
      </vt:variant>
      <vt:variant>
        <vt:i4>6</vt:i4>
      </vt:variant>
      <vt:variant>
        <vt:i4>0</vt:i4>
      </vt:variant>
      <vt:variant>
        <vt:i4>5</vt:i4>
      </vt:variant>
      <vt:variant>
        <vt:lpwstr>http://sites.znu.edu.ua/stud-sci-soc/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Матеріали науково-дослідної частини</dc:title>
  <dc:creator>BLACKEDITION</dc:creator>
  <cp:lastModifiedBy>user</cp:lastModifiedBy>
  <cp:revision>2</cp:revision>
  <cp:lastPrinted>2021-01-26T07:59:00Z</cp:lastPrinted>
  <dcterms:created xsi:type="dcterms:W3CDTF">2021-02-01T08:30:00Z</dcterms:created>
  <dcterms:modified xsi:type="dcterms:W3CDTF">2021-02-01T08:30:00Z</dcterms:modified>
</cp:coreProperties>
</file>