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B73" w:rsidRDefault="003E247F" w:rsidP="00EF3B73">
      <w:pPr>
        <w:spacing w:after="0" w:line="240" w:lineRule="auto"/>
        <w:jc w:val="center"/>
        <w:rPr>
          <w:rFonts w:ascii="Times New Roman" w:eastAsia="Times New Roman" w:hAnsi="Times New Roman" w:cs="Times New Roman"/>
          <w:b/>
          <w:bCs/>
          <w:color w:val="535353"/>
          <w:sz w:val="24"/>
          <w:szCs w:val="24"/>
          <w:lang w:val="uk-UA"/>
        </w:rPr>
      </w:pPr>
      <w:r w:rsidRPr="003E247F">
        <w:rPr>
          <w:rFonts w:ascii="Times New Roman" w:eastAsia="Times New Roman" w:hAnsi="Times New Roman" w:cs="Times New Roman"/>
          <w:b/>
          <w:bCs/>
          <w:color w:val="535353"/>
          <w:sz w:val="24"/>
          <w:szCs w:val="24"/>
          <w:lang w:val="uk-UA"/>
        </w:rPr>
        <w:t>Опис найбільш ефективної розробки</w:t>
      </w:r>
    </w:p>
    <w:p w:rsidR="00EF3B73" w:rsidRDefault="003E247F" w:rsidP="00EF3B73">
      <w:pPr>
        <w:spacing w:after="0" w:line="240" w:lineRule="auto"/>
        <w:jc w:val="center"/>
        <w:rPr>
          <w:rFonts w:ascii="Times New Roman" w:eastAsia="Times New Roman" w:hAnsi="Times New Roman" w:cs="Times New Roman"/>
          <w:b/>
          <w:bCs/>
          <w:color w:val="535353"/>
          <w:sz w:val="24"/>
          <w:szCs w:val="24"/>
          <w:lang w:val="uk-UA"/>
        </w:rPr>
      </w:pPr>
      <w:r w:rsidRPr="003E247F">
        <w:rPr>
          <w:rFonts w:ascii="Times New Roman" w:eastAsia="Times New Roman" w:hAnsi="Times New Roman" w:cs="Times New Roman"/>
          <w:b/>
          <w:bCs/>
          <w:color w:val="535353"/>
          <w:sz w:val="24"/>
          <w:szCs w:val="24"/>
          <w:lang w:val="uk-UA"/>
        </w:rPr>
        <w:t>Жаростійкий сплав</w:t>
      </w:r>
    </w:p>
    <w:p w:rsidR="003E247F" w:rsidRPr="003E247F" w:rsidRDefault="003E247F" w:rsidP="00EF3B73">
      <w:pPr>
        <w:spacing w:after="0" w:line="240" w:lineRule="auto"/>
        <w:jc w:val="center"/>
        <w:rPr>
          <w:rFonts w:ascii="Times New Roman" w:eastAsia="Times New Roman" w:hAnsi="Times New Roman" w:cs="Times New Roman"/>
          <w:b/>
          <w:bCs/>
          <w:color w:val="535353"/>
          <w:sz w:val="24"/>
          <w:szCs w:val="24"/>
          <w:lang w:val="uk-UA"/>
        </w:rPr>
      </w:pPr>
      <w:r w:rsidRPr="003E247F">
        <w:rPr>
          <w:rFonts w:ascii="Times New Roman" w:eastAsia="Times New Roman" w:hAnsi="Times New Roman" w:cs="Times New Roman"/>
          <w:b/>
          <w:bCs/>
          <w:color w:val="535353"/>
          <w:sz w:val="24"/>
          <w:szCs w:val="24"/>
          <w:lang w:val="uk-UA"/>
        </w:rPr>
        <w:t>Запорізький національний університет</w:t>
      </w:r>
    </w:p>
    <w:p w:rsidR="00EF3B73" w:rsidRDefault="003E247F" w:rsidP="00EF3B73">
      <w:pPr>
        <w:spacing w:after="0" w:line="240" w:lineRule="auto"/>
        <w:jc w:val="both"/>
        <w:rPr>
          <w:rFonts w:ascii="Times New Roman" w:eastAsia="Times New Roman" w:hAnsi="Times New Roman" w:cs="Times New Roman"/>
          <w:color w:val="535353"/>
          <w:sz w:val="24"/>
          <w:szCs w:val="24"/>
          <w:lang w:val="uk-UA"/>
        </w:rPr>
      </w:pPr>
      <w:r w:rsidRPr="00EF3B73">
        <w:rPr>
          <w:rFonts w:ascii="Times New Roman" w:eastAsia="Times New Roman" w:hAnsi="Times New Roman" w:cs="Times New Roman"/>
          <w:b/>
          <w:bCs/>
          <w:color w:val="535353"/>
          <w:sz w:val="24"/>
          <w:szCs w:val="24"/>
          <w:lang w:val="uk-UA"/>
        </w:rPr>
        <w:t>Автори:</w:t>
      </w:r>
      <w:r w:rsidRPr="00EF3B73">
        <w:rPr>
          <w:rFonts w:ascii="Times New Roman" w:eastAsia="Times New Roman" w:hAnsi="Times New Roman" w:cs="Times New Roman"/>
          <w:color w:val="535353"/>
          <w:sz w:val="24"/>
          <w:szCs w:val="24"/>
          <w:lang w:val="uk-UA"/>
        </w:rPr>
        <w:t> д-р техн. наук Міщенко</w:t>
      </w:r>
      <w:r w:rsidR="00EF3B73">
        <w:rPr>
          <w:rFonts w:ascii="Times New Roman" w:eastAsia="Times New Roman" w:hAnsi="Times New Roman" w:cs="Times New Roman"/>
          <w:color w:val="535353"/>
          <w:sz w:val="24"/>
          <w:szCs w:val="24"/>
          <w:lang w:val="uk-UA"/>
        </w:rPr>
        <w:t> </w:t>
      </w:r>
      <w:r w:rsidRPr="00EF3B73">
        <w:rPr>
          <w:rFonts w:ascii="Times New Roman" w:eastAsia="Times New Roman" w:hAnsi="Times New Roman" w:cs="Times New Roman"/>
          <w:color w:val="535353"/>
          <w:sz w:val="24"/>
          <w:szCs w:val="24"/>
          <w:lang w:val="uk-UA"/>
        </w:rPr>
        <w:t xml:space="preserve">В.Г., </w:t>
      </w:r>
      <w:proofErr w:type="spellStart"/>
      <w:r w:rsidRPr="00EF3B73">
        <w:rPr>
          <w:rFonts w:ascii="Times New Roman" w:eastAsia="Times New Roman" w:hAnsi="Times New Roman" w:cs="Times New Roman"/>
          <w:color w:val="535353"/>
          <w:sz w:val="24"/>
          <w:szCs w:val="24"/>
          <w:lang w:val="uk-UA"/>
        </w:rPr>
        <w:t>Корольков</w:t>
      </w:r>
      <w:proofErr w:type="spellEnd"/>
      <w:r w:rsidR="00EF3B73">
        <w:rPr>
          <w:rFonts w:ascii="Times New Roman" w:eastAsia="Times New Roman" w:hAnsi="Times New Roman" w:cs="Times New Roman"/>
          <w:color w:val="535353"/>
          <w:sz w:val="24"/>
          <w:szCs w:val="24"/>
          <w:lang w:val="uk-UA"/>
        </w:rPr>
        <w:t> </w:t>
      </w:r>
      <w:r w:rsidRPr="00EF3B73">
        <w:rPr>
          <w:rFonts w:ascii="Times New Roman" w:eastAsia="Times New Roman" w:hAnsi="Times New Roman" w:cs="Times New Roman"/>
          <w:color w:val="535353"/>
          <w:sz w:val="24"/>
          <w:szCs w:val="24"/>
          <w:lang w:val="uk-UA"/>
        </w:rPr>
        <w:t>В.Ю., Гречка</w:t>
      </w:r>
      <w:r w:rsidR="00EF3B73">
        <w:rPr>
          <w:rFonts w:ascii="Times New Roman" w:eastAsia="Times New Roman" w:hAnsi="Times New Roman" w:cs="Times New Roman"/>
          <w:color w:val="535353"/>
          <w:sz w:val="24"/>
          <w:szCs w:val="24"/>
          <w:lang w:val="uk-UA"/>
        </w:rPr>
        <w:t> </w:t>
      </w:r>
      <w:r w:rsidRPr="00EF3B73">
        <w:rPr>
          <w:rFonts w:ascii="Times New Roman" w:eastAsia="Times New Roman" w:hAnsi="Times New Roman" w:cs="Times New Roman"/>
          <w:color w:val="535353"/>
          <w:sz w:val="24"/>
          <w:szCs w:val="24"/>
          <w:lang w:val="uk-UA"/>
        </w:rPr>
        <w:t>О.В.</w:t>
      </w:r>
    </w:p>
    <w:p w:rsidR="00EF3B73" w:rsidRDefault="003E247F" w:rsidP="00EF3B73">
      <w:pPr>
        <w:spacing w:after="0" w:line="240" w:lineRule="auto"/>
        <w:jc w:val="both"/>
        <w:rPr>
          <w:rFonts w:ascii="Times New Roman" w:eastAsia="Times New Roman" w:hAnsi="Times New Roman" w:cs="Times New Roman"/>
          <w:color w:val="535353"/>
          <w:sz w:val="24"/>
          <w:szCs w:val="24"/>
          <w:lang w:val="uk-UA"/>
        </w:rPr>
      </w:pPr>
      <w:r w:rsidRPr="00EF3B73">
        <w:rPr>
          <w:rFonts w:ascii="Times New Roman" w:eastAsia="Times New Roman" w:hAnsi="Times New Roman" w:cs="Times New Roman"/>
          <w:b/>
          <w:bCs/>
          <w:color w:val="535353"/>
          <w:sz w:val="24"/>
          <w:szCs w:val="24"/>
          <w:lang w:val="uk-UA"/>
        </w:rPr>
        <w:t>Основні характеристики, суть розробки:</w:t>
      </w:r>
      <w:r w:rsidRPr="00EF3B73">
        <w:rPr>
          <w:rFonts w:ascii="Times New Roman" w:eastAsia="Times New Roman" w:hAnsi="Times New Roman" w:cs="Times New Roman"/>
          <w:color w:val="535353"/>
          <w:sz w:val="24"/>
          <w:szCs w:val="24"/>
          <w:lang w:val="uk-UA"/>
        </w:rPr>
        <w:t> Розробка відноситься до металургії, а саме – до жаростійких сплавів з високим електричним опором. Сплав може бути використаний як матеріал для виготовлення нагрівачів електричних печей з робочою температурою 1350…1400ºС, а також для виробів, що мають високу температуру експлуатації, наприклад, муфелів, реторт, обладнання для цементації. Жаростійкий сплав містить вуглець, азот, хром, алюміній, марганець, кремній, титан, цирконій, берилій, барій та один чи декілька елементів з групи церій, лантан, празеодим, неодим, сірку, фосфор, залізо.</w:t>
      </w:r>
      <w:r w:rsidRPr="003E247F">
        <w:rPr>
          <w:rFonts w:ascii="Times New Roman" w:eastAsia="Times New Roman" w:hAnsi="Times New Roman" w:cs="Times New Roman"/>
          <w:color w:val="535353"/>
          <w:sz w:val="24"/>
          <w:szCs w:val="24"/>
          <w:lang w:val="uk-UA"/>
        </w:rPr>
        <w:br/>
      </w:r>
      <w:proofErr w:type="spellStart"/>
      <w:r w:rsidRPr="00EF3B73">
        <w:rPr>
          <w:rFonts w:ascii="Times New Roman" w:eastAsia="Times New Roman" w:hAnsi="Times New Roman" w:cs="Times New Roman"/>
          <w:b/>
          <w:bCs/>
          <w:color w:val="535353"/>
          <w:sz w:val="24"/>
          <w:szCs w:val="24"/>
          <w:lang w:val="uk-UA"/>
        </w:rPr>
        <w:t>Патенто-</w:t>
      </w:r>
      <w:proofErr w:type="spellEnd"/>
      <w:r w:rsidRPr="00EF3B73">
        <w:rPr>
          <w:rFonts w:ascii="Times New Roman" w:eastAsia="Times New Roman" w:hAnsi="Times New Roman" w:cs="Times New Roman"/>
          <w:b/>
          <w:bCs/>
          <w:color w:val="535353"/>
          <w:sz w:val="24"/>
          <w:szCs w:val="24"/>
          <w:lang w:val="uk-UA"/>
        </w:rPr>
        <w:t>, конкурентоспроможні результати:</w:t>
      </w:r>
      <w:r w:rsidRPr="00EF3B73">
        <w:rPr>
          <w:rFonts w:ascii="Times New Roman" w:eastAsia="Times New Roman" w:hAnsi="Times New Roman" w:cs="Times New Roman"/>
          <w:color w:val="535353"/>
          <w:sz w:val="24"/>
          <w:szCs w:val="24"/>
          <w:lang w:val="uk-UA"/>
        </w:rPr>
        <w:t xml:space="preserve"> Пат. 112264 Україна, МПК С22С 38/28 (2006.01), С22С 38/06 (2006.01). Жаростійкий сплав / В.Г. Міщенко, В.Ю. </w:t>
      </w:r>
      <w:proofErr w:type="spellStart"/>
      <w:r w:rsidRPr="00EF3B73">
        <w:rPr>
          <w:rFonts w:ascii="Times New Roman" w:eastAsia="Times New Roman" w:hAnsi="Times New Roman" w:cs="Times New Roman"/>
          <w:color w:val="535353"/>
          <w:sz w:val="24"/>
          <w:szCs w:val="24"/>
          <w:lang w:val="uk-UA"/>
        </w:rPr>
        <w:t>Корольков</w:t>
      </w:r>
      <w:proofErr w:type="spellEnd"/>
      <w:r w:rsidRPr="00EF3B73">
        <w:rPr>
          <w:rFonts w:ascii="Times New Roman" w:eastAsia="Times New Roman" w:hAnsi="Times New Roman" w:cs="Times New Roman"/>
          <w:color w:val="535353"/>
          <w:sz w:val="24"/>
          <w:szCs w:val="24"/>
          <w:lang w:val="uk-UA"/>
        </w:rPr>
        <w:t xml:space="preserve">, О.В. Гречка; власник патенту Запорізький національний </w:t>
      </w:r>
      <w:proofErr w:type="spellStart"/>
      <w:r w:rsidRPr="00EF3B73">
        <w:rPr>
          <w:rFonts w:ascii="Times New Roman" w:eastAsia="Times New Roman" w:hAnsi="Times New Roman" w:cs="Times New Roman"/>
          <w:color w:val="535353"/>
          <w:sz w:val="24"/>
          <w:szCs w:val="24"/>
          <w:lang w:val="uk-UA"/>
        </w:rPr>
        <w:t>університет.–</w:t>
      </w:r>
      <w:proofErr w:type="spellEnd"/>
      <w:r w:rsidRPr="00EF3B73">
        <w:rPr>
          <w:rFonts w:ascii="Times New Roman" w:eastAsia="Times New Roman" w:hAnsi="Times New Roman" w:cs="Times New Roman"/>
          <w:color w:val="535353"/>
          <w:sz w:val="24"/>
          <w:szCs w:val="24"/>
          <w:lang w:val="uk-UA"/>
        </w:rPr>
        <w:t xml:space="preserve"> № а 201507714; </w:t>
      </w:r>
      <w:proofErr w:type="spellStart"/>
      <w:r w:rsidRPr="00EF3B73">
        <w:rPr>
          <w:rFonts w:ascii="Times New Roman" w:eastAsia="Times New Roman" w:hAnsi="Times New Roman" w:cs="Times New Roman"/>
          <w:color w:val="535353"/>
          <w:sz w:val="24"/>
          <w:szCs w:val="24"/>
          <w:lang w:val="uk-UA"/>
        </w:rPr>
        <w:t>заявл</w:t>
      </w:r>
      <w:proofErr w:type="spellEnd"/>
      <w:r w:rsidRPr="00EF3B73">
        <w:rPr>
          <w:rFonts w:ascii="Times New Roman" w:eastAsia="Times New Roman" w:hAnsi="Times New Roman" w:cs="Times New Roman"/>
          <w:color w:val="535353"/>
          <w:sz w:val="24"/>
          <w:szCs w:val="24"/>
          <w:lang w:val="uk-UA"/>
        </w:rPr>
        <w:t xml:space="preserve">. 03.08.2015; </w:t>
      </w:r>
      <w:proofErr w:type="spellStart"/>
      <w:r w:rsidRPr="00EF3B73">
        <w:rPr>
          <w:rFonts w:ascii="Times New Roman" w:eastAsia="Times New Roman" w:hAnsi="Times New Roman" w:cs="Times New Roman"/>
          <w:color w:val="535353"/>
          <w:sz w:val="24"/>
          <w:szCs w:val="24"/>
          <w:lang w:val="uk-UA"/>
        </w:rPr>
        <w:t>опубл</w:t>
      </w:r>
      <w:proofErr w:type="spellEnd"/>
      <w:r w:rsidRPr="00EF3B73">
        <w:rPr>
          <w:rFonts w:ascii="Times New Roman" w:eastAsia="Times New Roman" w:hAnsi="Times New Roman" w:cs="Times New Roman"/>
          <w:color w:val="535353"/>
          <w:sz w:val="24"/>
          <w:szCs w:val="24"/>
          <w:lang w:val="uk-UA"/>
        </w:rPr>
        <w:t xml:space="preserve">. 10.08.2016. </w:t>
      </w:r>
      <w:proofErr w:type="spellStart"/>
      <w:r w:rsidRPr="00EF3B73">
        <w:rPr>
          <w:rFonts w:ascii="Times New Roman" w:eastAsia="Times New Roman" w:hAnsi="Times New Roman" w:cs="Times New Roman"/>
          <w:color w:val="535353"/>
          <w:sz w:val="24"/>
          <w:szCs w:val="24"/>
          <w:lang w:val="uk-UA"/>
        </w:rPr>
        <w:t>Бюл</w:t>
      </w:r>
      <w:proofErr w:type="spellEnd"/>
      <w:r w:rsidRPr="00EF3B73">
        <w:rPr>
          <w:rFonts w:ascii="Times New Roman" w:eastAsia="Times New Roman" w:hAnsi="Times New Roman" w:cs="Times New Roman"/>
          <w:color w:val="535353"/>
          <w:sz w:val="24"/>
          <w:szCs w:val="24"/>
          <w:lang w:val="uk-UA"/>
        </w:rPr>
        <w:t>. № 15. </w:t>
      </w:r>
    </w:p>
    <w:p w:rsidR="00EF3B73" w:rsidRDefault="003E247F" w:rsidP="00EF3B73">
      <w:pPr>
        <w:spacing w:after="0" w:line="240" w:lineRule="auto"/>
        <w:jc w:val="both"/>
        <w:rPr>
          <w:rFonts w:ascii="Times New Roman" w:eastAsia="Times New Roman" w:hAnsi="Times New Roman" w:cs="Times New Roman"/>
          <w:color w:val="535353"/>
          <w:sz w:val="24"/>
          <w:szCs w:val="24"/>
          <w:lang w:val="uk-UA"/>
        </w:rPr>
      </w:pPr>
      <w:r w:rsidRPr="00EF3B73">
        <w:rPr>
          <w:rFonts w:ascii="Times New Roman" w:eastAsia="Times New Roman" w:hAnsi="Times New Roman" w:cs="Times New Roman"/>
          <w:b/>
          <w:bCs/>
          <w:color w:val="535353"/>
          <w:sz w:val="24"/>
          <w:szCs w:val="24"/>
          <w:lang w:val="uk-UA"/>
        </w:rPr>
        <w:t>Порівняння із світовими аналогами:</w:t>
      </w:r>
      <w:r w:rsidRPr="00EF3B73">
        <w:rPr>
          <w:rFonts w:ascii="Times New Roman" w:eastAsia="Times New Roman" w:hAnsi="Times New Roman" w:cs="Times New Roman"/>
          <w:color w:val="535353"/>
          <w:sz w:val="24"/>
          <w:szCs w:val="24"/>
          <w:lang w:val="uk-UA"/>
        </w:rPr>
        <w:t> Відомий залізо-хром-алюмінієвий сплав (пат. №</w:t>
      </w:r>
      <w:r w:rsidR="00EF3B73">
        <w:rPr>
          <w:rFonts w:ascii="Times New Roman" w:eastAsia="Times New Roman" w:hAnsi="Times New Roman" w:cs="Times New Roman"/>
          <w:color w:val="535353"/>
          <w:sz w:val="24"/>
          <w:szCs w:val="24"/>
          <w:lang w:val="uk-UA"/>
        </w:rPr>
        <w:t> </w:t>
      </w:r>
      <w:r w:rsidRPr="00EF3B73">
        <w:rPr>
          <w:rFonts w:ascii="Times New Roman" w:eastAsia="Times New Roman" w:hAnsi="Times New Roman" w:cs="Times New Roman"/>
          <w:color w:val="535353"/>
          <w:sz w:val="24"/>
          <w:szCs w:val="24"/>
          <w:lang w:val="uk-UA"/>
        </w:rPr>
        <w:t>2344192, Росія)</w:t>
      </w:r>
      <w:proofErr w:type="spellStart"/>
      <w:r w:rsidRPr="00EF3B73">
        <w:rPr>
          <w:rFonts w:ascii="Times New Roman" w:eastAsia="Times New Roman" w:hAnsi="Times New Roman" w:cs="Times New Roman"/>
          <w:color w:val="535353"/>
          <w:sz w:val="24"/>
          <w:szCs w:val="24"/>
          <w:lang w:val="uk-UA"/>
        </w:rPr>
        <w:t>.Недоліком</w:t>
      </w:r>
      <w:proofErr w:type="spellEnd"/>
      <w:r w:rsidRPr="00EF3B73">
        <w:rPr>
          <w:rFonts w:ascii="Times New Roman" w:eastAsia="Times New Roman" w:hAnsi="Times New Roman" w:cs="Times New Roman"/>
          <w:color w:val="535353"/>
          <w:sz w:val="24"/>
          <w:szCs w:val="24"/>
          <w:lang w:val="uk-UA"/>
        </w:rPr>
        <w:t xml:space="preserve"> цього сплаву є великий діапазон вмісту хрому, що призводить до отримання нестабільних механічних та фізичних властивостей через значну різницю верхнього та нижнього рівнів концентрації елементів у сплаві. Крім того, при концентрації хрому та алюмінію на нижній межі вмісту не забезпечується жаростійкість сплаву. Прототипом рішення є жаростійкий сплав на основі заліза (пат. № 55590, Україна). Недоліками цього сплаву є недостатня жаростійкість, що обумовлено легуванням сплаву ванадієм. Спільними ознаками є наявність у складі сплаву вуглецю, хрому, алюмінію, марганцю, кремнію, цирконію. Відмова від використання ванадію та ніобію і введення до складу титану, цирконію та берилію дозволяє одержати жаростійкий сплав. </w:t>
      </w:r>
      <w:r w:rsidRPr="003E247F">
        <w:rPr>
          <w:rFonts w:ascii="Times New Roman" w:eastAsia="Times New Roman" w:hAnsi="Times New Roman" w:cs="Times New Roman"/>
          <w:color w:val="535353"/>
          <w:sz w:val="24"/>
          <w:szCs w:val="24"/>
          <w:lang w:val="uk-UA"/>
        </w:rPr>
        <w:br/>
      </w:r>
      <w:r w:rsidRPr="00EF3B73">
        <w:rPr>
          <w:rFonts w:ascii="Times New Roman" w:eastAsia="Times New Roman" w:hAnsi="Times New Roman" w:cs="Times New Roman"/>
          <w:b/>
          <w:bCs/>
          <w:color w:val="535353"/>
          <w:sz w:val="24"/>
          <w:szCs w:val="24"/>
          <w:lang w:val="uk-UA"/>
        </w:rPr>
        <w:t>Економічна привабливість розробки для просування на ринок, впровадження та реалізації, показники, вартість:</w:t>
      </w:r>
      <w:r w:rsidRPr="00EF3B73">
        <w:rPr>
          <w:rFonts w:ascii="Times New Roman" w:eastAsia="Times New Roman" w:hAnsi="Times New Roman" w:cs="Times New Roman"/>
          <w:color w:val="535353"/>
          <w:sz w:val="24"/>
          <w:szCs w:val="24"/>
          <w:lang w:val="uk-UA"/>
        </w:rPr>
        <w:t> Запропоноване рішення має високий показник технологічної пластичності, зберігаючи при цьому високий рівень корозійної стійкості, отже, покращені технологічні та експлуатаційні властивості сплаву сприяють збільшенню строку служби виробів з нього.</w:t>
      </w:r>
    </w:p>
    <w:p w:rsidR="00EF3B73" w:rsidRDefault="003E247F" w:rsidP="00EF3B73">
      <w:pPr>
        <w:spacing w:after="0" w:line="240" w:lineRule="auto"/>
        <w:jc w:val="both"/>
        <w:rPr>
          <w:rFonts w:ascii="Times New Roman" w:eastAsia="Times New Roman" w:hAnsi="Times New Roman" w:cs="Times New Roman"/>
          <w:color w:val="535353"/>
          <w:sz w:val="24"/>
          <w:szCs w:val="24"/>
          <w:lang w:val="uk-UA"/>
        </w:rPr>
      </w:pPr>
      <w:r w:rsidRPr="00EF3B73">
        <w:rPr>
          <w:rFonts w:ascii="Times New Roman" w:eastAsia="Times New Roman" w:hAnsi="Times New Roman" w:cs="Times New Roman"/>
          <w:color w:val="535353"/>
          <w:sz w:val="24"/>
          <w:szCs w:val="24"/>
          <w:lang w:val="uk-UA"/>
        </w:rPr>
        <w:t>У порівнянні з прототипом, що містить ванадій та ніобій, відмова у запропонованому рішенні від цих елементів та введення таких компонентів, як титан, цирконій та берилій дозволяє одержати жаростійкий сплав з високим показником відносного видовження, що характеризує пластичність сплаву. Заявлений хімічний склад обумовлює дрібнозернисту структуру запропонованого сплаву та підвищення його експлуатаційних властивостей. Запропоноване рішення має високий показник технологічної пластичності, зберігаючи при цьому високий рівень корозійної стійкості, що сприяє збільшенню строку служби виробів з нього. </w:t>
      </w:r>
      <w:r w:rsidRPr="003E247F">
        <w:rPr>
          <w:rFonts w:ascii="Times New Roman" w:eastAsia="Times New Roman" w:hAnsi="Times New Roman" w:cs="Times New Roman"/>
          <w:color w:val="535353"/>
          <w:sz w:val="24"/>
          <w:szCs w:val="24"/>
          <w:lang w:val="uk-UA"/>
        </w:rPr>
        <w:br/>
      </w:r>
      <w:r w:rsidRPr="00EF3B73">
        <w:rPr>
          <w:rFonts w:ascii="Times New Roman" w:eastAsia="Times New Roman" w:hAnsi="Times New Roman" w:cs="Times New Roman"/>
          <w:b/>
          <w:bCs/>
          <w:color w:val="535353"/>
          <w:sz w:val="24"/>
          <w:szCs w:val="24"/>
          <w:lang w:val="uk-UA"/>
        </w:rPr>
        <w:t>Галузі, міністерства, відомства, підприємства, організації, де планується реалізувати результати розробки:</w:t>
      </w:r>
      <w:r w:rsidRPr="00EF3B73">
        <w:rPr>
          <w:rFonts w:ascii="Times New Roman" w:eastAsia="Times New Roman" w:hAnsi="Times New Roman" w:cs="Times New Roman"/>
          <w:color w:val="535353"/>
          <w:sz w:val="24"/>
          <w:szCs w:val="24"/>
          <w:lang w:val="uk-UA"/>
        </w:rPr>
        <w:t xml:space="preserve"> Результати розробки заплановано реалізувати на підприємствах АТ «МОТОР СІЧ», </w:t>
      </w:r>
      <w:proofErr w:type="spellStart"/>
      <w:r w:rsidRPr="00EF3B73">
        <w:rPr>
          <w:rFonts w:ascii="Times New Roman" w:eastAsia="Times New Roman" w:hAnsi="Times New Roman" w:cs="Times New Roman"/>
          <w:color w:val="535353"/>
          <w:sz w:val="24"/>
          <w:szCs w:val="24"/>
          <w:lang w:val="uk-UA"/>
        </w:rPr>
        <w:t>ДП</w:t>
      </w:r>
      <w:proofErr w:type="spellEnd"/>
      <w:r w:rsidRPr="00EF3B73">
        <w:rPr>
          <w:rFonts w:ascii="Times New Roman" w:eastAsia="Times New Roman" w:hAnsi="Times New Roman" w:cs="Times New Roman"/>
          <w:color w:val="535353"/>
          <w:sz w:val="24"/>
          <w:szCs w:val="24"/>
          <w:lang w:val="uk-UA"/>
        </w:rPr>
        <w:t xml:space="preserve"> НВКГ "Зоря"-"</w:t>
      </w:r>
      <w:proofErr w:type="spellStart"/>
      <w:r w:rsidRPr="00EF3B73">
        <w:rPr>
          <w:rFonts w:ascii="Times New Roman" w:eastAsia="Times New Roman" w:hAnsi="Times New Roman" w:cs="Times New Roman"/>
          <w:color w:val="535353"/>
          <w:sz w:val="24"/>
          <w:szCs w:val="24"/>
          <w:lang w:val="uk-UA"/>
        </w:rPr>
        <w:t>Машпроект</w:t>
      </w:r>
      <w:proofErr w:type="spellEnd"/>
      <w:r w:rsidRPr="00EF3B73">
        <w:rPr>
          <w:rFonts w:ascii="Times New Roman" w:eastAsia="Times New Roman" w:hAnsi="Times New Roman" w:cs="Times New Roman"/>
          <w:color w:val="535353"/>
          <w:sz w:val="24"/>
          <w:szCs w:val="24"/>
          <w:lang w:val="uk-UA"/>
        </w:rPr>
        <w:t>"</w:t>
      </w:r>
      <w:proofErr w:type="spellStart"/>
      <w:r w:rsidRPr="00EF3B73">
        <w:rPr>
          <w:rFonts w:ascii="Times New Roman" w:eastAsia="Times New Roman" w:hAnsi="Times New Roman" w:cs="Times New Roman"/>
          <w:color w:val="535353"/>
          <w:sz w:val="24"/>
          <w:szCs w:val="24"/>
          <w:lang w:val="uk-UA"/>
        </w:rPr>
        <w:t>.</w:t>
      </w:r>
      <w:proofErr w:type="spellEnd"/>
    </w:p>
    <w:p w:rsidR="00EF3B73" w:rsidRDefault="003E247F" w:rsidP="00EF3B73">
      <w:pPr>
        <w:spacing w:after="0" w:line="240" w:lineRule="auto"/>
        <w:jc w:val="both"/>
        <w:rPr>
          <w:rFonts w:ascii="Times New Roman" w:eastAsia="Times New Roman" w:hAnsi="Times New Roman" w:cs="Times New Roman"/>
          <w:color w:val="535353"/>
          <w:sz w:val="24"/>
          <w:szCs w:val="24"/>
          <w:lang w:val="uk-UA"/>
        </w:rPr>
      </w:pPr>
      <w:r w:rsidRPr="00EF3B73">
        <w:rPr>
          <w:rFonts w:ascii="Times New Roman" w:eastAsia="Times New Roman" w:hAnsi="Times New Roman" w:cs="Times New Roman"/>
          <w:b/>
          <w:bCs/>
          <w:color w:val="535353"/>
          <w:sz w:val="24"/>
          <w:szCs w:val="24"/>
          <w:lang w:val="uk-UA"/>
        </w:rPr>
        <w:t>Стан готовності розробок:</w:t>
      </w:r>
      <w:r w:rsidRPr="00EF3B73">
        <w:rPr>
          <w:rFonts w:ascii="Times New Roman" w:eastAsia="Times New Roman" w:hAnsi="Times New Roman" w:cs="Times New Roman"/>
          <w:color w:val="535353"/>
          <w:sz w:val="24"/>
          <w:szCs w:val="24"/>
          <w:lang w:val="uk-UA"/>
        </w:rPr>
        <w:t> Розробка на 100% готова до впровадження.</w:t>
      </w:r>
      <w:r w:rsidRPr="003E247F">
        <w:rPr>
          <w:rFonts w:ascii="Times New Roman" w:eastAsia="Times New Roman" w:hAnsi="Times New Roman" w:cs="Times New Roman"/>
          <w:color w:val="535353"/>
          <w:sz w:val="24"/>
          <w:szCs w:val="24"/>
          <w:lang w:val="uk-UA"/>
        </w:rPr>
        <w:br/>
      </w:r>
      <w:r w:rsidRPr="00EF3B73">
        <w:rPr>
          <w:rFonts w:ascii="Times New Roman" w:eastAsia="Times New Roman" w:hAnsi="Times New Roman" w:cs="Times New Roman"/>
          <w:b/>
          <w:bCs/>
          <w:color w:val="535353"/>
          <w:sz w:val="24"/>
          <w:szCs w:val="24"/>
          <w:lang w:val="uk-UA"/>
        </w:rPr>
        <w:t>Результати впровадження:</w:t>
      </w:r>
      <w:r w:rsidRPr="00EF3B73">
        <w:rPr>
          <w:rFonts w:ascii="Times New Roman" w:eastAsia="Times New Roman" w:hAnsi="Times New Roman" w:cs="Times New Roman"/>
          <w:color w:val="535353"/>
          <w:sz w:val="24"/>
          <w:szCs w:val="24"/>
          <w:lang w:val="uk-UA"/>
        </w:rPr>
        <w:t> Виготовлення із заявленого сплаву дозволить збільшити строк служби нагрівачів електричних печей з робочою температурою 1350…1400ºС, а також виробів, що мають високу температуру експлуатації.</w:t>
      </w:r>
      <w:r w:rsidR="00EF3B73">
        <w:rPr>
          <w:rFonts w:ascii="Times New Roman" w:eastAsia="Times New Roman" w:hAnsi="Times New Roman" w:cs="Times New Roman"/>
          <w:color w:val="535353"/>
          <w:sz w:val="24"/>
          <w:szCs w:val="24"/>
          <w:lang w:val="uk-UA"/>
        </w:rPr>
        <w:t xml:space="preserve"> </w:t>
      </w:r>
    </w:p>
    <w:p w:rsidR="00EF3B73" w:rsidRDefault="003E247F" w:rsidP="00EF3B73">
      <w:pPr>
        <w:spacing w:after="0" w:line="240" w:lineRule="auto"/>
        <w:jc w:val="both"/>
        <w:rPr>
          <w:rFonts w:ascii="Times New Roman" w:eastAsia="Times New Roman" w:hAnsi="Times New Roman" w:cs="Times New Roman"/>
          <w:color w:val="535353"/>
          <w:sz w:val="24"/>
          <w:szCs w:val="24"/>
          <w:lang w:val="uk-UA"/>
        </w:rPr>
      </w:pPr>
      <w:r w:rsidRPr="00EF3B73">
        <w:rPr>
          <w:rFonts w:ascii="Times New Roman" w:eastAsia="Times New Roman" w:hAnsi="Times New Roman" w:cs="Times New Roman"/>
          <w:b/>
          <w:bCs/>
          <w:color w:val="535353"/>
          <w:sz w:val="24"/>
          <w:szCs w:val="24"/>
          <w:lang w:val="uk-UA"/>
        </w:rPr>
        <w:t>Адреса:</w:t>
      </w:r>
      <w:r w:rsidRPr="00EF3B73">
        <w:rPr>
          <w:rFonts w:ascii="Times New Roman" w:eastAsia="Times New Roman" w:hAnsi="Times New Roman" w:cs="Times New Roman"/>
          <w:color w:val="535353"/>
          <w:sz w:val="24"/>
          <w:szCs w:val="24"/>
          <w:lang w:val="uk-UA"/>
        </w:rPr>
        <w:t> вул. Жуковського, 66, , м. Запоріжжя, 69600</w:t>
      </w:r>
    </w:p>
    <w:p w:rsidR="003E247F" w:rsidRPr="003E247F" w:rsidRDefault="003E247F" w:rsidP="00EF3B73">
      <w:pPr>
        <w:spacing w:after="0" w:line="240" w:lineRule="auto"/>
        <w:jc w:val="both"/>
        <w:rPr>
          <w:rFonts w:ascii="Times New Roman" w:eastAsia="Times New Roman" w:hAnsi="Times New Roman" w:cs="Times New Roman"/>
          <w:color w:val="535353"/>
          <w:sz w:val="24"/>
          <w:szCs w:val="24"/>
          <w:lang w:val="uk-UA"/>
        </w:rPr>
      </w:pPr>
      <w:r w:rsidRPr="00EF3B73">
        <w:rPr>
          <w:rFonts w:ascii="Times New Roman" w:eastAsia="Times New Roman" w:hAnsi="Times New Roman" w:cs="Times New Roman"/>
          <w:b/>
          <w:bCs/>
          <w:color w:val="535353"/>
          <w:sz w:val="24"/>
          <w:szCs w:val="24"/>
          <w:lang w:val="uk-UA"/>
        </w:rPr>
        <w:t>Телефон:</w:t>
      </w:r>
      <w:r w:rsidRPr="00EF3B73">
        <w:rPr>
          <w:rFonts w:ascii="Times New Roman" w:eastAsia="Times New Roman" w:hAnsi="Times New Roman" w:cs="Times New Roman"/>
          <w:color w:val="535353"/>
          <w:sz w:val="24"/>
          <w:szCs w:val="24"/>
          <w:lang w:val="uk-UA"/>
        </w:rPr>
        <w:t> (061)228-75-31. </w:t>
      </w:r>
      <w:r w:rsidRPr="00EF3B73">
        <w:rPr>
          <w:rFonts w:ascii="Times New Roman" w:eastAsia="Times New Roman" w:hAnsi="Times New Roman" w:cs="Times New Roman"/>
          <w:b/>
          <w:bCs/>
          <w:color w:val="535353"/>
          <w:sz w:val="24"/>
          <w:szCs w:val="24"/>
          <w:lang w:val="uk-UA"/>
        </w:rPr>
        <w:t>Факс:</w:t>
      </w:r>
      <w:r w:rsidRPr="00EF3B73">
        <w:rPr>
          <w:rFonts w:ascii="Times New Roman" w:eastAsia="Times New Roman" w:hAnsi="Times New Roman" w:cs="Times New Roman"/>
          <w:color w:val="535353"/>
          <w:sz w:val="24"/>
          <w:szCs w:val="24"/>
          <w:lang w:val="uk-UA"/>
        </w:rPr>
        <w:t> (061)228-75-08. </w:t>
      </w:r>
      <w:r w:rsidRPr="00EF3B73">
        <w:rPr>
          <w:rFonts w:ascii="Times New Roman" w:eastAsia="Times New Roman" w:hAnsi="Times New Roman" w:cs="Times New Roman"/>
          <w:b/>
          <w:bCs/>
          <w:color w:val="535353"/>
          <w:sz w:val="24"/>
          <w:szCs w:val="24"/>
          <w:lang w:val="uk-UA"/>
        </w:rPr>
        <w:t>E-mail:</w:t>
      </w:r>
      <w:r w:rsidRPr="00EF3B73">
        <w:rPr>
          <w:rFonts w:ascii="Times New Roman" w:eastAsia="Times New Roman" w:hAnsi="Times New Roman" w:cs="Times New Roman"/>
          <w:color w:val="535353"/>
          <w:sz w:val="24"/>
          <w:szCs w:val="24"/>
          <w:lang w:val="uk-UA"/>
        </w:rPr>
        <w:t> mishchen@yandex.ua.</w:t>
      </w:r>
    </w:p>
    <w:p w:rsidR="00EF3B73" w:rsidRDefault="00EF3B73" w:rsidP="00EF3B73">
      <w:pPr>
        <w:spacing w:after="0" w:line="240" w:lineRule="auto"/>
        <w:jc w:val="both"/>
        <w:rPr>
          <w:rFonts w:ascii="Times New Roman" w:eastAsia="Times New Roman" w:hAnsi="Times New Roman" w:cs="Times New Roman"/>
          <w:b/>
          <w:bCs/>
          <w:color w:val="535353"/>
          <w:sz w:val="24"/>
          <w:szCs w:val="24"/>
          <w:lang w:val="uk-UA"/>
        </w:rPr>
      </w:pPr>
    </w:p>
    <w:p w:rsidR="00EF3B73" w:rsidRDefault="00EF3B73">
      <w:pPr>
        <w:rPr>
          <w:rFonts w:ascii="Times New Roman" w:eastAsia="Times New Roman" w:hAnsi="Times New Roman" w:cs="Times New Roman"/>
          <w:b/>
          <w:bCs/>
          <w:color w:val="535353"/>
          <w:sz w:val="24"/>
          <w:szCs w:val="24"/>
          <w:lang w:val="uk-UA"/>
        </w:rPr>
      </w:pPr>
      <w:r>
        <w:rPr>
          <w:rFonts w:ascii="Times New Roman" w:eastAsia="Times New Roman" w:hAnsi="Times New Roman" w:cs="Times New Roman"/>
          <w:b/>
          <w:bCs/>
          <w:color w:val="535353"/>
          <w:sz w:val="24"/>
          <w:szCs w:val="24"/>
          <w:lang w:val="uk-UA"/>
        </w:rPr>
        <w:br w:type="page"/>
      </w:r>
    </w:p>
    <w:p w:rsidR="003E247F" w:rsidRPr="003E247F" w:rsidRDefault="003E247F" w:rsidP="00EB6FF8">
      <w:pPr>
        <w:spacing w:after="0" w:line="240" w:lineRule="auto"/>
        <w:jc w:val="center"/>
        <w:rPr>
          <w:rFonts w:ascii="Times New Roman" w:eastAsia="Times New Roman" w:hAnsi="Times New Roman" w:cs="Times New Roman"/>
          <w:b/>
          <w:bCs/>
          <w:color w:val="535353"/>
          <w:sz w:val="24"/>
          <w:szCs w:val="24"/>
          <w:lang w:val="uk-UA"/>
        </w:rPr>
      </w:pPr>
      <w:r w:rsidRPr="003E247F">
        <w:rPr>
          <w:rFonts w:ascii="Times New Roman" w:eastAsia="Times New Roman" w:hAnsi="Times New Roman" w:cs="Times New Roman"/>
          <w:b/>
          <w:bCs/>
          <w:color w:val="535353"/>
          <w:sz w:val="24"/>
          <w:szCs w:val="24"/>
          <w:lang w:val="uk-UA"/>
        </w:rPr>
        <w:lastRenderedPageBreak/>
        <w:t>Опис найбільш ефективної розробки</w:t>
      </w:r>
      <w:r w:rsidRPr="003E247F">
        <w:rPr>
          <w:rFonts w:ascii="Times New Roman" w:eastAsia="Times New Roman" w:hAnsi="Times New Roman" w:cs="Times New Roman"/>
          <w:b/>
          <w:bCs/>
          <w:color w:val="535353"/>
          <w:sz w:val="24"/>
          <w:szCs w:val="24"/>
          <w:lang w:val="uk-UA"/>
        </w:rPr>
        <w:br/>
        <w:t>Методи математичного моделювання конструкцій неоднорідної структури на базі сучасних інформаційних технологій</w:t>
      </w:r>
      <w:r w:rsidRPr="00EF3B73">
        <w:rPr>
          <w:rFonts w:ascii="Times New Roman" w:eastAsia="Times New Roman" w:hAnsi="Times New Roman" w:cs="Times New Roman"/>
          <w:b/>
          <w:bCs/>
          <w:color w:val="535353"/>
          <w:sz w:val="24"/>
          <w:szCs w:val="24"/>
          <w:lang w:val="uk-UA"/>
        </w:rPr>
        <w:t> </w:t>
      </w:r>
      <w:r w:rsidRPr="003E247F">
        <w:rPr>
          <w:rFonts w:ascii="Times New Roman" w:eastAsia="Times New Roman" w:hAnsi="Times New Roman" w:cs="Times New Roman"/>
          <w:b/>
          <w:bCs/>
          <w:color w:val="535353"/>
          <w:sz w:val="24"/>
          <w:szCs w:val="24"/>
          <w:lang w:val="uk-UA"/>
        </w:rPr>
        <w:br/>
        <w:t>Запорізький національний університет</w:t>
      </w:r>
    </w:p>
    <w:p w:rsidR="00EB6FF8" w:rsidRDefault="003E247F" w:rsidP="00EF3B73">
      <w:pPr>
        <w:spacing w:after="0" w:line="240" w:lineRule="auto"/>
        <w:jc w:val="both"/>
        <w:rPr>
          <w:rFonts w:ascii="Times New Roman" w:eastAsia="Times New Roman" w:hAnsi="Times New Roman" w:cs="Times New Roman"/>
          <w:color w:val="535353"/>
          <w:sz w:val="24"/>
          <w:szCs w:val="24"/>
          <w:lang w:val="uk-UA"/>
        </w:rPr>
      </w:pPr>
      <w:r w:rsidRPr="00EF3B73">
        <w:rPr>
          <w:rFonts w:ascii="Times New Roman" w:eastAsia="Times New Roman" w:hAnsi="Times New Roman" w:cs="Times New Roman"/>
          <w:b/>
          <w:bCs/>
          <w:color w:val="535353"/>
          <w:sz w:val="24"/>
          <w:szCs w:val="24"/>
          <w:lang w:val="uk-UA"/>
        </w:rPr>
        <w:t>Автори:</w:t>
      </w:r>
      <w:r w:rsidRPr="00EF3B73">
        <w:rPr>
          <w:rFonts w:ascii="Times New Roman" w:eastAsia="Times New Roman" w:hAnsi="Times New Roman" w:cs="Times New Roman"/>
          <w:color w:val="535353"/>
          <w:sz w:val="24"/>
          <w:szCs w:val="24"/>
          <w:lang w:val="uk-UA"/>
        </w:rPr>
        <w:t xml:space="preserve"> д-р техн. наук, проф. В.З. </w:t>
      </w:r>
      <w:proofErr w:type="spellStart"/>
      <w:r w:rsidRPr="00EF3B73">
        <w:rPr>
          <w:rFonts w:ascii="Times New Roman" w:eastAsia="Times New Roman" w:hAnsi="Times New Roman" w:cs="Times New Roman"/>
          <w:color w:val="535353"/>
          <w:sz w:val="24"/>
          <w:szCs w:val="24"/>
          <w:lang w:val="uk-UA"/>
        </w:rPr>
        <w:t>Грищак</w:t>
      </w:r>
      <w:proofErr w:type="spellEnd"/>
      <w:r w:rsidRPr="00EF3B73">
        <w:rPr>
          <w:rFonts w:ascii="Times New Roman" w:eastAsia="Times New Roman" w:hAnsi="Times New Roman" w:cs="Times New Roman"/>
          <w:color w:val="535353"/>
          <w:sz w:val="24"/>
          <w:szCs w:val="24"/>
          <w:lang w:val="uk-UA"/>
        </w:rPr>
        <w:t xml:space="preserve">, д-р техн. наук, проф. С.І. </w:t>
      </w:r>
      <w:proofErr w:type="spellStart"/>
      <w:r w:rsidRPr="00EF3B73">
        <w:rPr>
          <w:rFonts w:ascii="Times New Roman" w:eastAsia="Times New Roman" w:hAnsi="Times New Roman" w:cs="Times New Roman"/>
          <w:color w:val="535353"/>
          <w:sz w:val="24"/>
          <w:szCs w:val="24"/>
          <w:lang w:val="uk-UA"/>
        </w:rPr>
        <w:t>Гоменюк</w:t>
      </w:r>
      <w:proofErr w:type="spellEnd"/>
      <w:r w:rsidRPr="00EF3B73">
        <w:rPr>
          <w:rFonts w:ascii="Times New Roman" w:eastAsia="Times New Roman" w:hAnsi="Times New Roman" w:cs="Times New Roman"/>
          <w:color w:val="535353"/>
          <w:sz w:val="24"/>
          <w:szCs w:val="24"/>
          <w:lang w:val="uk-UA"/>
        </w:rPr>
        <w:t xml:space="preserve">, д-р техн. наук, доц. С.М. Гребенюк, канд. фіз.-мат. наук, доц. А.О. </w:t>
      </w:r>
      <w:proofErr w:type="spellStart"/>
      <w:r w:rsidRPr="00EF3B73">
        <w:rPr>
          <w:rFonts w:ascii="Times New Roman" w:eastAsia="Times New Roman" w:hAnsi="Times New Roman" w:cs="Times New Roman"/>
          <w:color w:val="535353"/>
          <w:sz w:val="24"/>
          <w:szCs w:val="24"/>
          <w:lang w:val="uk-UA"/>
        </w:rPr>
        <w:t>Лісняк</w:t>
      </w:r>
      <w:proofErr w:type="spellEnd"/>
      <w:r w:rsidRPr="00EF3B73">
        <w:rPr>
          <w:rFonts w:ascii="Times New Roman" w:eastAsia="Times New Roman" w:hAnsi="Times New Roman" w:cs="Times New Roman"/>
          <w:color w:val="535353"/>
          <w:sz w:val="24"/>
          <w:szCs w:val="24"/>
          <w:lang w:val="uk-UA"/>
        </w:rPr>
        <w:t xml:space="preserve">, канд. техн. наук С.В. </w:t>
      </w:r>
      <w:proofErr w:type="spellStart"/>
      <w:r w:rsidRPr="00EF3B73">
        <w:rPr>
          <w:rFonts w:ascii="Times New Roman" w:eastAsia="Times New Roman" w:hAnsi="Times New Roman" w:cs="Times New Roman"/>
          <w:color w:val="535353"/>
          <w:sz w:val="24"/>
          <w:szCs w:val="24"/>
          <w:lang w:val="uk-UA"/>
        </w:rPr>
        <w:t>Чопоров</w:t>
      </w:r>
      <w:proofErr w:type="spellEnd"/>
      <w:r w:rsidRPr="00EF3B73">
        <w:rPr>
          <w:rFonts w:ascii="Times New Roman" w:eastAsia="Times New Roman" w:hAnsi="Times New Roman" w:cs="Times New Roman"/>
          <w:color w:val="535353"/>
          <w:sz w:val="24"/>
          <w:szCs w:val="24"/>
          <w:lang w:val="uk-UA"/>
        </w:rPr>
        <w:t xml:space="preserve">, канд. фіз.-мат. наук, доц. М.І. Клименко, канд. фіз.-мат. наук, доц. Є.В. Панасенко, канд. фіз.-мат. наук, доц. І.Г. Ткаченко, канд. фіз.-мат. наук доц. С.А. Левчук, канд. фіз.-мат. наук О.В. </w:t>
      </w:r>
      <w:proofErr w:type="spellStart"/>
      <w:r w:rsidRPr="00EF3B73">
        <w:rPr>
          <w:rFonts w:ascii="Times New Roman" w:eastAsia="Times New Roman" w:hAnsi="Times New Roman" w:cs="Times New Roman"/>
          <w:color w:val="535353"/>
          <w:sz w:val="24"/>
          <w:szCs w:val="24"/>
          <w:lang w:val="uk-UA"/>
        </w:rPr>
        <w:t>Кудін.</w:t>
      </w:r>
      <w:proofErr w:type="spellEnd"/>
    </w:p>
    <w:p w:rsidR="00EB6FF8" w:rsidRDefault="003E247F" w:rsidP="00EF3B73">
      <w:pPr>
        <w:spacing w:after="0" w:line="240" w:lineRule="auto"/>
        <w:jc w:val="both"/>
        <w:rPr>
          <w:rFonts w:ascii="Times New Roman" w:eastAsia="Times New Roman" w:hAnsi="Times New Roman" w:cs="Times New Roman"/>
          <w:color w:val="535353"/>
          <w:sz w:val="24"/>
          <w:szCs w:val="24"/>
          <w:lang w:val="uk-UA"/>
        </w:rPr>
      </w:pPr>
      <w:r w:rsidRPr="00EF3B73">
        <w:rPr>
          <w:rFonts w:ascii="Times New Roman" w:eastAsia="Times New Roman" w:hAnsi="Times New Roman" w:cs="Times New Roman"/>
          <w:b/>
          <w:bCs/>
          <w:color w:val="535353"/>
          <w:sz w:val="24"/>
          <w:szCs w:val="24"/>
          <w:lang w:val="uk-UA"/>
        </w:rPr>
        <w:t>Основні характеристики, суть розробки:</w:t>
      </w:r>
      <w:r w:rsidRPr="00EF3B73">
        <w:rPr>
          <w:rFonts w:ascii="Times New Roman" w:eastAsia="Times New Roman" w:hAnsi="Times New Roman" w:cs="Times New Roman"/>
          <w:color w:val="535353"/>
          <w:sz w:val="24"/>
          <w:szCs w:val="24"/>
          <w:lang w:val="uk-UA"/>
        </w:rPr>
        <w:t xml:space="preserve"> Розроблено методи до наближеного аналітичного розв'язання задачі про вимушені коливання геометрично нелінійних недосконалих пологих оболонок з функціонально-градієнтних матеріалів на основі методу збурень за параметром </w:t>
      </w:r>
      <w:proofErr w:type="spellStart"/>
      <w:r w:rsidRPr="00EF3B73">
        <w:rPr>
          <w:rFonts w:ascii="Times New Roman" w:eastAsia="Times New Roman" w:hAnsi="Times New Roman" w:cs="Times New Roman"/>
          <w:color w:val="535353"/>
          <w:sz w:val="24"/>
          <w:szCs w:val="24"/>
          <w:lang w:val="uk-UA"/>
        </w:rPr>
        <w:t>нелінійності</w:t>
      </w:r>
      <w:proofErr w:type="spellEnd"/>
      <w:r w:rsidRPr="00EF3B73">
        <w:rPr>
          <w:rFonts w:ascii="Times New Roman" w:eastAsia="Times New Roman" w:hAnsi="Times New Roman" w:cs="Times New Roman"/>
          <w:color w:val="535353"/>
          <w:sz w:val="24"/>
          <w:szCs w:val="24"/>
          <w:lang w:val="uk-UA"/>
        </w:rPr>
        <w:t xml:space="preserve"> та </w:t>
      </w:r>
      <w:proofErr w:type="spellStart"/>
      <w:r w:rsidRPr="00EF3B73">
        <w:rPr>
          <w:rFonts w:ascii="Times New Roman" w:eastAsia="Times New Roman" w:hAnsi="Times New Roman" w:cs="Times New Roman"/>
          <w:color w:val="535353"/>
          <w:sz w:val="24"/>
          <w:szCs w:val="24"/>
          <w:lang w:val="uk-UA"/>
        </w:rPr>
        <w:t>ВКБ-апроксимації</w:t>
      </w:r>
      <w:proofErr w:type="spellEnd"/>
      <w:r w:rsidRPr="00EF3B73">
        <w:rPr>
          <w:rFonts w:ascii="Times New Roman" w:eastAsia="Times New Roman" w:hAnsi="Times New Roman" w:cs="Times New Roman"/>
          <w:color w:val="535353"/>
          <w:sz w:val="24"/>
          <w:szCs w:val="24"/>
          <w:lang w:val="uk-UA"/>
        </w:rPr>
        <w:t xml:space="preserve">. Розроблена методика, яка дозволяє знаходити реологічні параметри ефективних механічних характеристик </w:t>
      </w:r>
      <w:proofErr w:type="spellStart"/>
      <w:r w:rsidRPr="00EF3B73">
        <w:rPr>
          <w:rFonts w:ascii="Times New Roman" w:eastAsia="Times New Roman" w:hAnsi="Times New Roman" w:cs="Times New Roman"/>
          <w:color w:val="535353"/>
          <w:sz w:val="24"/>
          <w:szCs w:val="24"/>
          <w:lang w:val="uk-UA"/>
        </w:rPr>
        <w:t>в'язкопружного</w:t>
      </w:r>
      <w:proofErr w:type="spellEnd"/>
      <w:r w:rsidRPr="00EF3B73">
        <w:rPr>
          <w:rFonts w:ascii="Times New Roman" w:eastAsia="Times New Roman" w:hAnsi="Times New Roman" w:cs="Times New Roman"/>
          <w:color w:val="535353"/>
          <w:sz w:val="24"/>
          <w:szCs w:val="24"/>
          <w:lang w:val="uk-UA"/>
        </w:rPr>
        <w:t xml:space="preserve"> </w:t>
      </w:r>
      <w:proofErr w:type="spellStart"/>
      <w:r w:rsidRPr="00EF3B73">
        <w:rPr>
          <w:rFonts w:ascii="Times New Roman" w:eastAsia="Times New Roman" w:hAnsi="Times New Roman" w:cs="Times New Roman"/>
          <w:color w:val="535353"/>
          <w:sz w:val="24"/>
          <w:szCs w:val="24"/>
          <w:lang w:val="uk-UA"/>
        </w:rPr>
        <w:t>трансверсально-ізотропного</w:t>
      </w:r>
      <w:proofErr w:type="spellEnd"/>
      <w:r w:rsidRPr="00EF3B73">
        <w:rPr>
          <w:rFonts w:ascii="Times New Roman" w:eastAsia="Times New Roman" w:hAnsi="Times New Roman" w:cs="Times New Roman"/>
          <w:color w:val="535353"/>
          <w:sz w:val="24"/>
          <w:szCs w:val="24"/>
          <w:lang w:val="uk-UA"/>
        </w:rPr>
        <w:t xml:space="preserve"> матеріалу, що моделює композитну систему «матриця-волокно» для </w:t>
      </w:r>
      <w:proofErr w:type="spellStart"/>
      <w:r w:rsidRPr="00EF3B73">
        <w:rPr>
          <w:rFonts w:ascii="Times New Roman" w:eastAsia="Times New Roman" w:hAnsi="Times New Roman" w:cs="Times New Roman"/>
          <w:color w:val="535353"/>
          <w:sz w:val="24"/>
          <w:szCs w:val="24"/>
          <w:lang w:val="uk-UA"/>
        </w:rPr>
        <w:t>в'язкопружної</w:t>
      </w:r>
      <w:proofErr w:type="spellEnd"/>
      <w:r w:rsidRPr="00EF3B73">
        <w:rPr>
          <w:rFonts w:ascii="Times New Roman" w:eastAsia="Times New Roman" w:hAnsi="Times New Roman" w:cs="Times New Roman"/>
          <w:color w:val="535353"/>
          <w:sz w:val="24"/>
          <w:szCs w:val="24"/>
          <w:lang w:val="uk-UA"/>
        </w:rPr>
        <w:t xml:space="preserve"> ізотропної матриці та пружного </w:t>
      </w:r>
      <w:proofErr w:type="spellStart"/>
      <w:r w:rsidRPr="00EF3B73">
        <w:rPr>
          <w:rFonts w:ascii="Times New Roman" w:eastAsia="Times New Roman" w:hAnsi="Times New Roman" w:cs="Times New Roman"/>
          <w:color w:val="535353"/>
          <w:sz w:val="24"/>
          <w:szCs w:val="24"/>
          <w:lang w:val="uk-UA"/>
        </w:rPr>
        <w:t>трансверсально-ізотропного</w:t>
      </w:r>
      <w:proofErr w:type="spellEnd"/>
      <w:r w:rsidRPr="00EF3B73">
        <w:rPr>
          <w:rFonts w:ascii="Times New Roman" w:eastAsia="Times New Roman" w:hAnsi="Times New Roman" w:cs="Times New Roman"/>
          <w:color w:val="535353"/>
          <w:sz w:val="24"/>
          <w:szCs w:val="24"/>
          <w:lang w:val="uk-UA"/>
        </w:rPr>
        <w:t xml:space="preserve"> волокна. Розроблено програмне забезпечення, що реалізує автоматизацію побудови дискретних моделей для геометричних об'єктів, представлених функціонально. На основі </w:t>
      </w:r>
      <w:proofErr w:type="spellStart"/>
      <w:r w:rsidRPr="00EF3B73">
        <w:rPr>
          <w:rFonts w:ascii="Times New Roman" w:eastAsia="Times New Roman" w:hAnsi="Times New Roman" w:cs="Times New Roman"/>
          <w:color w:val="535353"/>
          <w:sz w:val="24"/>
          <w:szCs w:val="24"/>
          <w:lang w:val="uk-UA"/>
        </w:rPr>
        <w:t>моментної</w:t>
      </w:r>
      <w:proofErr w:type="spellEnd"/>
      <w:r w:rsidRPr="00EF3B73">
        <w:rPr>
          <w:rFonts w:ascii="Times New Roman" w:eastAsia="Times New Roman" w:hAnsi="Times New Roman" w:cs="Times New Roman"/>
          <w:color w:val="535353"/>
          <w:sz w:val="24"/>
          <w:szCs w:val="24"/>
          <w:lang w:val="uk-UA"/>
        </w:rPr>
        <w:t xml:space="preserve"> схеми запропоновано співвідношення для матриці жорсткості скінченного елементу композиційного матеріалу з довільно орієнтованими волокнами.</w:t>
      </w:r>
      <w:r w:rsidRPr="003E247F">
        <w:rPr>
          <w:rFonts w:ascii="Times New Roman" w:eastAsia="Times New Roman" w:hAnsi="Times New Roman" w:cs="Times New Roman"/>
          <w:color w:val="535353"/>
          <w:sz w:val="24"/>
          <w:szCs w:val="24"/>
          <w:lang w:val="uk-UA"/>
        </w:rPr>
        <w:br/>
      </w:r>
      <w:proofErr w:type="spellStart"/>
      <w:r w:rsidRPr="00EF3B73">
        <w:rPr>
          <w:rFonts w:ascii="Times New Roman" w:eastAsia="Times New Roman" w:hAnsi="Times New Roman" w:cs="Times New Roman"/>
          <w:b/>
          <w:bCs/>
          <w:color w:val="535353"/>
          <w:sz w:val="24"/>
          <w:szCs w:val="24"/>
          <w:lang w:val="uk-UA"/>
        </w:rPr>
        <w:t>Патенто-</w:t>
      </w:r>
      <w:proofErr w:type="spellEnd"/>
      <w:r w:rsidRPr="00EF3B73">
        <w:rPr>
          <w:rFonts w:ascii="Times New Roman" w:eastAsia="Times New Roman" w:hAnsi="Times New Roman" w:cs="Times New Roman"/>
          <w:b/>
          <w:bCs/>
          <w:color w:val="535353"/>
          <w:sz w:val="24"/>
          <w:szCs w:val="24"/>
          <w:lang w:val="uk-UA"/>
        </w:rPr>
        <w:t>, конкурентоспроможні результати:</w:t>
      </w:r>
      <w:r w:rsidRPr="00EF3B73">
        <w:rPr>
          <w:rFonts w:ascii="Times New Roman" w:eastAsia="Times New Roman" w:hAnsi="Times New Roman" w:cs="Times New Roman"/>
          <w:color w:val="535353"/>
          <w:sz w:val="24"/>
          <w:szCs w:val="24"/>
          <w:lang w:val="uk-UA"/>
        </w:rPr>
        <w:t xml:space="preserve"> Подано 3 заявки про реєстрацію авторського права на службовий твір (комп'ютерні програми), які призначені для виконання розрахунків лінійних та нелінійних статичних і динамічних задач механіки </w:t>
      </w:r>
      <w:proofErr w:type="spellStart"/>
      <w:r w:rsidRPr="00EF3B73">
        <w:rPr>
          <w:rFonts w:ascii="Times New Roman" w:eastAsia="Times New Roman" w:hAnsi="Times New Roman" w:cs="Times New Roman"/>
          <w:color w:val="535353"/>
          <w:sz w:val="24"/>
          <w:szCs w:val="24"/>
          <w:lang w:val="uk-UA"/>
        </w:rPr>
        <w:t>деформівного</w:t>
      </w:r>
      <w:proofErr w:type="spellEnd"/>
      <w:r w:rsidRPr="00EF3B73">
        <w:rPr>
          <w:rFonts w:ascii="Times New Roman" w:eastAsia="Times New Roman" w:hAnsi="Times New Roman" w:cs="Times New Roman"/>
          <w:color w:val="535353"/>
          <w:sz w:val="24"/>
          <w:szCs w:val="24"/>
          <w:lang w:val="uk-UA"/>
        </w:rPr>
        <w:t xml:space="preserve"> твердого тіла із застосуванням методу скінченних елементів та для розв'язку систем лінійних алгебраїчних рівнянь з розрідженими матрицями (наприклад, що виникають у методі скінчених елементів) у паралельних системах зі спільною пам'яттю. Програмне забезпечення, що реалізує вказані підходи, може бути передано у рамках ліцензійної угоди.</w:t>
      </w:r>
    </w:p>
    <w:p w:rsidR="00EB6FF8" w:rsidRDefault="003E247F" w:rsidP="00EF3B73">
      <w:pPr>
        <w:spacing w:after="0" w:line="240" w:lineRule="auto"/>
        <w:jc w:val="both"/>
        <w:rPr>
          <w:rFonts w:ascii="Times New Roman" w:eastAsia="Times New Roman" w:hAnsi="Times New Roman" w:cs="Times New Roman"/>
          <w:color w:val="535353"/>
          <w:sz w:val="24"/>
          <w:szCs w:val="24"/>
          <w:lang w:val="uk-UA"/>
        </w:rPr>
      </w:pPr>
      <w:r w:rsidRPr="00EF3B73">
        <w:rPr>
          <w:rFonts w:ascii="Times New Roman" w:eastAsia="Times New Roman" w:hAnsi="Times New Roman" w:cs="Times New Roman"/>
          <w:b/>
          <w:bCs/>
          <w:color w:val="535353"/>
          <w:sz w:val="24"/>
          <w:szCs w:val="24"/>
          <w:lang w:val="uk-UA"/>
        </w:rPr>
        <w:t>Порівняння із світовими аналогами:</w:t>
      </w:r>
      <w:r w:rsidRPr="00EF3B73">
        <w:rPr>
          <w:rFonts w:ascii="Times New Roman" w:eastAsia="Times New Roman" w:hAnsi="Times New Roman" w:cs="Times New Roman"/>
          <w:color w:val="535353"/>
          <w:sz w:val="24"/>
          <w:szCs w:val="24"/>
          <w:lang w:val="uk-UA"/>
        </w:rPr>
        <w:t xml:space="preserve"> Запропоновані підходи до наближеного аналітичного розв'язання задачі про вимушені коливання геометрично нелінійних недосконалих пологих оболонок з функціонально-градієнтних матеріалів на основі методу збурень за параметром </w:t>
      </w:r>
      <w:proofErr w:type="spellStart"/>
      <w:r w:rsidRPr="00EF3B73">
        <w:rPr>
          <w:rFonts w:ascii="Times New Roman" w:eastAsia="Times New Roman" w:hAnsi="Times New Roman" w:cs="Times New Roman"/>
          <w:color w:val="535353"/>
          <w:sz w:val="24"/>
          <w:szCs w:val="24"/>
          <w:lang w:val="uk-UA"/>
        </w:rPr>
        <w:t>нелінійності</w:t>
      </w:r>
      <w:proofErr w:type="spellEnd"/>
      <w:r w:rsidRPr="00EF3B73">
        <w:rPr>
          <w:rFonts w:ascii="Times New Roman" w:eastAsia="Times New Roman" w:hAnsi="Times New Roman" w:cs="Times New Roman"/>
          <w:color w:val="535353"/>
          <w:sz w:val="24"/>
          <w:szCs w:val="24"/>
          <w:lang w:val="uk-UA"/>
        </w:rPr>
        <w:t xml:space="preserve"> та </w:t>
      </w:r>
      <w:proofErr w:type="spellStart"/>
      <w:r w:rsidRPr="00EF3B73">
        <w:rPr>
          <w:rFonts w:ascii="Times New Roman" w:eastAsia="Times New Roman" w:hAnsi="Times New Roman" w:cs="Times New Roman"/>
          <w:color w:val="535353"/>
          <w:sz w:val="24"/>
          <w:szCs w:val="24"/>
          <w:lang w:val="uk-UA"/>
        </w:rPr>
        <w:t>ВКБ-апроксимації</w:t>
      </w:r>
      <w:proofErr w:type="spellEnd"/>
      <w:r w:rsidRPr="00EF3B73">
        <w:rPr>
          <w:rFonts w:ascii="Times New Roman" w:eastAsia="Times New Roman" w:hAnsi="Times New Roman" w:cs="Times New Roman"/>
          <w:color w:val="535353"/>
          <w:sz w:val="24"/>
          <w:szCs w:val="24"/>
          <w:lang w:val="uk-UA"/>
        </w:rPr>
        <w:t xml:space="preserve"> відповідає сучасному рівню наукових досліджень у галузі динаміки оболонок. Розроблене програмне забезпечення підтримує об'єктно-орієнтований та функціональний підходи та паралельні обчислення, що дозволяє при наявності багатопроцесорної комп'ютерної техніки успішно конкурувати з аналогічним програмним забезпеченням інших розробників.</w:t>
      </w:r>
    </w:p>
    <w:p w:rsidR="00EB6FF8" w:rsidRDefault="003E247F" w:rsidP="00EF3B73">
      <w:pPr>
        <w:spacing w:after="0" w:line="240" w:lineRule="auto"/>
        <w:jc w:val="both"/>
        <w:rPr>
          <w:rFonts w:ascii="Times New Roman" w:eastAsia="Times New Roman" w:hAnsi="Times New Roman" w:cs="Times New Roman"/>
          <w:color w:val="535353"/>
          <w:sz w:val="24"/>
          <w:szCs w:val="24"/>
          <w:lang w:val="uk-UA"/>
        </w:rPr>
      </w:pPr>
      <w:r w:rsidRPr="00EF3B73">
        <w:rPr>
          <w:rFonts w:ascii="Times New Roman" w:eastAsia="Times New Roman" w:hAnsi="Times New Roman" w:cs="Times New Roman"/>
          <w:b/>
          <w:bCs/>
          <w:color w:val="535353"/>
          <w:sz w:val="24"/>
          <w:szCs w:val="24"/>
          <w:lang w:val="uk-UA"/>
        </w:rPr>
        <w:t>Економічна привабливість розробки для просування на ринок, впровадження та реалізації, показники, вартість:</w:t>
      </w:r>
      <w:r w:rsidRPr="00EF3B73">
        <w:rPr>
          <w:rFonts w:ascii="Times New Roman" w:eastAsia="Times New Roman" w:hAnsi="Times New Roman" w:cs="Times New Roman"/>
          <w:color w:val="535353"/>
          <w:sz w:val="24"/>
          <w:szCs w:val="24"/>
          <w:lang w:val="uk-UA"/>
        </w:rPr>
        <w:t> Впровадження розробок не передбачає суттєвих капітальних вкладень, для їх реалізації потрібне сучасне комп'ютерне устаткування.</w:t>
      </w:r>
      <w:r w:rsidRPr="003E247F">
        <w:rPr>
          <w:rFonts w:ascii="Times New Roman" w:eastAsia="Times New Roman" w:hAnsi="Times New Roman" w:cs="Times New Roman"/>
          <w:color w:val="535353"/>
          <w:sz w:val="24"/>
          <w:szCs w:val="24"/>
          <w:lang w:val="uk-UA"/>
        </w:rPr>
        <w:br/>
      </w:r>
      <w:r w:rsidRPr="00EF3B73">
        <w:rPr>
          <w:rFonts w:ascii="Times New Roman" w:eastAsia="Times New Roman" w:hAnsi="Times New Roman" w:cs="Times New Roman"/>
          <w:b/>
          <w:bCs/>
          <w:color w:val="535353"/>
          <w:sz w:val="24"/>
          <w:szCs w:val="24"/>
          <w:lang w:val="uk-UA"/>
        </w:rPr>
        <w:t>Галузі, міністерства, відомства, підприємства, організації, де планується реалізувати результати розробки:</w:t>
      </w:r>
      <w:r w:rsidRPr="00EF3B73">
        <w:rPr>
          <w:rFonts w:ascii="Times New Roman" w:eastAsia="Times New Roman" w:hAnsi="Times New Roman" w:cs="Times New Roman"/>
          <w:color w:val="535353"/>
          <w:sz w:val="24"/>
          <w:szCs w:val="24"/>
          <w:lang w:val="uk-UA"/>
        </w:rPr>
        <w:t> Описані підходи та програмне забезпечення можуть бути використані у конструкторських бюро, відділах головного механіка та технолога, відповідних лабораторіях машинобудівних, транспортних, будівельних та аерокосмічних підприємств.</w:t>
      </w:r>
    </w:p>
    <w:p w:rsidR="00EB6FF8" w:rsidRDefault="003E247F" w:rsidP="00EF3B73">
      <w:pPr>
        <w:spacing w:after="0" w:line="240" w:lineRule="auto"/>
        <w:jc w:val="both"/>
        <w:rPr>
          <w:rFonts w:ascii="Times New Roman" w:eastAsia="Times New Roman" w:hAnsi="Times New Roman" w:cs="Times New Roman"/>
          <w:color w:val="535353"/>
          <w:sz w:val="24"/>
          <w:szCs w:val="24"/>
          <w:lang w:val="uk-UA"/>
        </w:rPr>
      </w:pPr>
      <w:r w:rsidRPr="00EF3B73">
        <w:rPr>
          <w:rFonts w:ascii="Times New Roman" w:eastAsia="Times New Roman" w:hAnsi="Times New Roman" w:cs="Times New Roman"/>
          <w:b/>
          <w:bCs/>
          <w:color w:val="535353"/>
          <w:sz w:val="24"/>
          <w:szCs w:val="24"/>
          <w:lang w:val="uk-UA"/>
        </w:rPr>
        <w:t>Стан готовності розробок:</w:t>
      </w:r>
      <w:r w:rsidRPr="00EF3B73">
        <w:rPr>
          <w:rFonts w:ascii="Times New Roman" w:eastAsia="Times New Roman" w:hAnsi="Times New Roman" w:cs="Times New Roman"/>
          <w:color w:val="535353"/>
          <w:sz w:val="24"/>
          <w:szCs w:val="24"/>
          <w:lang w:val="uk-UA"/>
        </w:rPr>
        <w:t> 100%. Отримані підходи та методики носять завершений характер, але в подальшому можливе їх розширення на нові класи задач та уточнення запропонованих математичних моделей.</w:t>
      </w:r>
    </w:p>
    <w:p w:rsidR="00EB6FF8" w:rsidRDefault="003E247F" w:rsidP="00EF3B73">
      <w:pPr>
        <w:spacing w:after="0" w:line="240" w:lineRule="auto"/>
        <w:jc w:val="both"/>
        <w:rPr>
          <w:rFonts w:ascii="Times New Roman" w:eastAsia="Times New Roman" w:hAnsi="Times New Roman" w:cs="Times New Roman"/>
          <w:color w:val="535353"/>
          <w:sz w:val="24"/>
          <w:szCs w:val="24"/>
          <w:lang w:val="uk-UA"/>
        </w:rPr>
      </w:pPr>
      <w:r w:rsidRPr="00EF3B73">
        <w:rPr>
          <w:rFonts w:ascii="Times New Roman" w:eastAsia="Times New Roman" w:hAnsi="Times New Roman" w:cs="Times New Roman"/>
          <w:b/>
          <w:bCs/>
          <w:color w:val="535353"/>
          <w:sz w:val="24"/>
          <w:szCs w:val="24"/>
          <w:lang w:val="uk-UA"/>
        </w:rPr>
        <w:t>Результати впровадження:</w:t>
      </w:r>
      <w:r w:rsidRPr="00EF3B73">
        <w:rPr>
          <w:rFonts w:ascii="Times New Roman" w:eastAsia="Times New Roman" w:hAnsi="Times New Roman" w:cs="Times New Roman"/>
          <w:color w:val="535353"/>
          <w:sz w:val="24"/>
          <w:szCs w:val="24"/>
          <w:lang w:val="uk-UA"/>
        </w:rPr>
        <w:t> Розроблені методи було використано для розрахунку конструкцій у Державному підприємстві «Конструкторське бюро «Південне»» (м. Дніпропетровськ) у рамках двох госпдоговорів (2015 р., 2016 р.). Налагоджено стосунки для подальшої співпраці.</w:t>
      </w:r>
    </w:p>
    <w:p w:rsidR="003E247F" w:rsidRPr="003E247F" w:rsidRDefault="003E247F" w:rsidP="00EF3B73">
      <w:pPr>
        <w:spacing w:after="0" w:line="240" w:lineRule="auto"/>
        <w:jc w:val="both"/>
        <w:rPr>
          <w:rFonts w:ascii="Times New Roman" w:eastAsia="Times New Roman" w:hAnsi="Times New Roman" w:cs="Times New Roman"/>
          <w:color w:val="535353"/>
          <w:sz w:val="24"/>
          <w:szCs w:val="24"/>
          <w:lang w:val="uk-UA"/>
        </w:rPr>
      </w:pPr>
      <w:r w:rsidRPr="00EF3B73">
        <w:rPr>
          <w:rFonts w:ascii="Times New Roman" w:eastAsia="Times New Roman" w:hAnsi="Times New Roman" w:cs="Times New Roman"/>
          <w:b/>
          <w:bCs/>
          <w:color w:val="535353"/>
          <w:sz w:val="24"/>
          <w:szCs w:val="24"/>
          <w:lang w:val="uk-UA"/>
        </w:rPr>
        <w:t>Адреса:</w:t>
      </w:r>
      <w:r w:rsidRPr="00EF3B73">
        <w:rPr>
          <w:rFonts w:ascii="Times New Roman" w:eastAsia="Times New Roman" w:hAnsi="Times New Roman" w:cs="Times New Roman"/>
          <w:color w:val="535353"/>
          <w:sz w:val="24"/>
          <w:szCs w:val="24"/>
          <w:lang w:val="uk-UA"/>
        </w:rPr>
        <w:t> вул. Жуковського, 66, м. Запоріжжя, 69600</w:t>
      </w:r>
      <w:r w:rsidRPr="003E247F">
        <w:rPr>
          <w:rFonts w:ascii="Times New Roman" w:eastAsia="Times New Roman" w:hAnsi="Times New Roman" w:cs="Times New Roman"/>
          <w:color w:val="535353"/>
          <w:sz w:val="24"/>
          <w:szCs w:val="24"/>
          <w:lang w:val="uk-UA"/>
        </w:rPr>
        <w:br/>
      </w:r>
      <w:r w:rsidRPr="00EF3B73">
        <w:rPr>
          <w:rFonts w:ascii="Times New Roman" w:eastAsia="Times New Roman" w:hAnsi="Times New Roman" w:cs="Times New Roman"/>
          <w:b/>
          <w:bCs/>
          <w:color w:val="535353"/>
          <w:sz w:val="24"/>
          <w:szCs w:val="24"/>
          <w:lang w:val="uk-UA"/>
        </w:rPr>
        <w:t>Телефон:</w:t>
      </w:r>
      <w:r w:rsidRPr="00EF3B73">
        <w:rPr>
          <w:rFonts w:ascii="Times New Roman" w:eastAsia="Times New Roman" w:hAnsi="Times New Roman" w:cs="Times New Roman"/>
          <w:color w:val="535353"/>
          <w:sz w:val="24"/>
          <w:szCs w:val="24"/>
          <w:lang w:val="uk-UA"/>
        </w:rPr>
        <w:t> (061)289-12-52. </w:t>
      </w:r>
      <w:r w:rsidRPr="00EF3B73">
        <w:rPr>
          <w:rFonts w:ascii="Times New Roman" w:eastAsia="Times New Roman" w:hAnsi="Times New Roman" w:cs="Times New Roman"/>
          <w:b/>
          <w:bCs/>
          <w:color w:val="535353"/>
          <w:sz w:val="24"/>
          <w:szCs w:val="24"/>
          <w:lang w:val="uk-UA"/>
        </w:rPr>
        <w:t>Факс:</w:t>
      </w:r>
      <w:r w:rsidRPr="00EF3B73">
        <w:rPr>
          <w:rFonts w:ascii="Times New Roman" w:eastAsia="Times New Roman" w:hAnsi="Times New Roman" w:cs="Times New Roman"/>
          <w:color w:val="535353"/>
          <w:sz w:val="24"/>
          <w:szCs w:val="24"/>
          <w:lang w:val="uk-UA"/>
        </w:rPr>
        <w:t> (061)228-75-08 . </w:t>
      </w:r>
      <w:r w:rsidRPr="00EF3B73">
        <w:rPr>
          <w:rFonts w:ascii="Times New Roman" w:eastAsia="Times New Roman" w:hAnsi="Times New Roman" w:cs="Times New Roman"/>
          <w:b/>
          <w:bCs/>
          <w:color w:val="535353"/>
          <w:sz w:val="24"/>
          <w:szCs w:val="24"/>
          <w:lang w:val="uk-UA"/>
        </w:rPr>
        <w:t>E-</w:t>
      </w:r>
      <w:proofErr w:type="spellStart"/>
      <w:r w:rsidRPr="00EF3B73">
        <w:rPr>
          <w:rFonts w:ascii="Times New Roman" w:eastAsia="Times New Roman" w:hAnsi="Times New Roman" w:cs="Times New Roman"/>
          <w:b/>
          <w:bCs/>
          <w:color w:val="535353"/>
          <w:sz w:val="24"/>
          <w:szCs w:val="24"/>
          <w:lang w:val="uk-UA"/>
        </w:rPr>
        <w:t>mail</w:t>
      </w:r>
      <w:proofErr w:type="spellEnd"/>
      <w:r w:rsidRPr="00EF3B73">
        <w:rPr>
          <w:rFonts w:ascii="Times New Roman" w:eastAsia="Times New Roman" w:hAnsi="Times New Roman" w:cs="Times New Roman"/>
          <w:b/>
          <w:bCs/>
          <w:color w:val="535353"/>
          <w:sz w:val="24"/>
          <w:szCs w:val="24"/>
          <w:lang w:val="uk-UA"/>
        </w:rPr>
        <w:t>:</w:t>
      </w:r>
      <w:r w:rsidRPr="00EF3B73">
        <w:rPr>
          <w:rFonts w:ascii="Times New Roman" w:eastAsia="Times New Roman" w:hAnsi="Times New Roman" w:cs="Times New Roman"/>
          <w:color w:val="535353"/>
          <w:sz w:val="24"/>
          <w:szCs w:val="24"/>
          <w:lang w:val="uk-UA"/>
        </w:rPr>
        <w:t> </w:t>
      </w:r>
      <w:proofErr w:type="spellStart"/>
      <w:r w:rsidRPr="00EF3B73">
        <w:rPr>
          <w:rFonts w:ascii="Times New Roman" w:eastAsia="Times New Roman" w:hAnsi="Times New Roman" w:cs="Times New Roman"/>
          <w:color w:val="535353"/>
          <w:sz w:val="24"/>
          <w:szCs w:val="24"/>
          <w:lang w:val="uk-UA"/>
        </w:rPr>
        <w:t>grk</w:t>
      </w:r>
      <w:proofErr w:type="spellEnd"/>
      <w:r w:rsidRPr="00EF3B73">
        <w:rPr>
          <w:rFonts w:ascii="Times New Roman" w:eastAsia="Times New Roman" w:hAnsi="Times New Roman" w:cs="Times New Roman"/>
          <w:color w:val="535353"/>
          <w:sz w:val="24"/>
          <w:szCs w:val="24"/>
          <w:lang w:val="uk-UA"/>
        </w:rPr>
        <w:t>@</w:t>
      </w:r>
      <w:proofErr w:type="spellStart"/>
      <w:r w:rsidRPr="00EF3B73">
        <w:rPr>
          <w:rFonts w:ascii="Times New Roman" w:eastAsia="Times New Roman" w:hAnsi="Times New Roman" w:cs="Times New Roman"/>
          <w:color w:val="535353"/>
          <w:sz w:val="24"/>
          <w:szCs w:val="24"/>
          <w:lang w:val="uk-UA"/>
        </w:rPr>
        <w:t>znu.edu.ua</w:t>
      </w:r>
      <w:proofErr w:type="spellEnd"/>
      <w:r w:rsidRPr="00EF3B73">
        <w:rPr>
          <w:rFonts w:ascii="Times New Roman" w:eastAsia="Times New Roman" w:hAnsi="Times New Roman" w:cs="Times New Roman"/>
          <w:color w:val="535353"/>
          <w:sz w:val="24"/>
          <w:szCs w:val="24"/>
          <w:lang w:val="uk-UA"/>
        </w:rPr>
        <w:t>.</w:t>
      </w:r>
    </w:p>
    <w:p w:rsidR="00EF3B73" w:rsidRDefault="00EF3B73">
      <w:pPr>
        <w:rPr>
          <w:rFonts w:ascii="Times New Roman" w:eastAsia="Times New Roman" w:hAnsi="Times New Roman" w:cs="Times New Roman"/>
          <w:color w:val="3F3F3F"/>
          <w:sz w:val="24"/>
          <w:szCs w:val="24"/>
          <w:lang w:val="uk-UA"/>
        </w:rPr>
      </w:pPr>
      <w:r>
        <w:rPr>
          <w:rFonts w:ascii="Times New Roman" w:eastAsia="Times New Roman" w:hAnsi="Times New Roman" w:cs="Times New Roman"/>
          <w:color w:val="3F3F3F"/>
          <w:sz w:val="24"/>
          <w:szCs w:val="24"/>
          <w:lang w:val="uk-UA"/>
        </w:rPr>
        <w:br w:type="page"/>
      </w:r>
    </w:p>
    <w:p w:rsidR="003E247F" w:rsidRPr="003E247F" w:rsidRDefault="003E247F" w:rsidP="00EB6FF8">
      <w:pPr>
        <w:spacing w:after="0" w:line="240" w:lineRule="auto"/>
        <w:jc w:val="center"/>
        <w:rPr>
          <w:rFonts w:ascii="Times New Roman" w:eastAsia="Times New Roman" w:hAnsi="Times New Roman" w:cs="Times New Roman"/>
          <w:b/>
          <w:bCs/>
          <w:color w:val="535353"/>
          <w:sz w:val="24"/>
          <w:szCs w:val="24"/>
          <w:lang w:val="uk-UA"/>
        </w:rPr>
      </w:pPr>
      <w:r w:rsidRPr="003E247F">
        <w:rPr>
          <w:rFonts w:ascii="Times New Roman" w:eastAsia="Times New Roman" w:hAnsi="Times New Roman" w:cs="Times New Roman"/>
          <w:b/>
          <w:bCs/>
          <w:color w:val="535353"/>
          <w:sz w:val="24"/>
          <w:szCs w:val="24"/>
          <w:lang w:val="uk-UA"/>
        </w:rPr>
        <w:lastRenderedPageBreak/>
        <w:t>Опис найбільш ефективної розробки</w:t>
      </w:r>
      <w:r w:rsidRPr="003E247F">
        <w:rPr>
          <w:rFonts w:ascii="Times New Roman" w:eastAsia="Times New Roman" w:hAnsi="Times New Roman" w:cs="Times New Roman"/>
          <w:b/>
          <w:bCs/>
          <w:color w:val="535353"/>
          <w:sz w:val="24"/>
          <w:szCs w:val="24"/>
          <w:lang w:val="uk-UA"/>
        </w:rPr>
        <w:br/>
        <w:t>Спосіб поверхневого зміцнення титанових сплавів</w:t>
      </w:r>
      <w:r w:rsidRPr="00EF3B73">
        <w:rPr>
          <w:rFonts w:ascii="Times New Roman" w:eastAsia="Times New Roman" w:hAnsi="Times New Roman" w:cs="Times New Roman"/>
          <w:b/>
          <w:bCs/>
          <w:color w:val="535353"/>
          <w:sz w:val="24"/>
          <w:szCs w:val="24"/>
          <w:lang w:val="uk-UA"/>
        </w:rPr>
        <w:t> </w:t>
      </w:r>
      <w:r w:rsidRPr="003E247F">
        <w:rPr>
          <w:rFonts w:ascii="Times New Roman" w:eastAsia="Times New Roman" w:hAnsi="Times New Roman" w:cs="Times New Roman"/>
          <w:b/>
          <w:bCs/>
          <w:color w:val="535353"/>
          <w:sz w:val="24"/>
          <w:szCs w:val="24"/>
          <w:lang w:val="uk-UA"/>
        </w:rPr>
        <w:br/>
        <w:t>Запорізький національний університет</w:t>
      </w:r>
    </w:p>
    <w:p w:rsidR="00EB6FF8" w:rsidRDefault="003E247F" w:rsidP="00EF3B73">
      <w:pPr>
        <w:spacing w:after="0" w:line="240" w:lineRule="auto"/>
        <w:jc w:val="both"/>
        <w:rPr>
          <w:rFonts w:ascii="Times New Roman" w:eastAsia="Times New Roman" w:hAnsi="Times New Roman" w:cs="Times New Roman"/>
          <w:color w:val="535353"/>
          <w:sz w:val="24"/>
          <w:szCs w:val="24"/>
          <w:lang w:val="uk-UA"/>
        </w:rPr>
      </w:pPr>
      <w:r w:rsidRPr="00EF3B73">
        <w:rPr>
          <w:rFonts w:ascii="Times New Roman" w:eastAsia="Times New Roman" w:hAnsi="Times New Roman" w:cs="Times New Roman"/>
          <w:b/>
          <w:bCs/>
          <w:color w:val="535353"/>
          <w:sz w:val="24"/>
          <w:szCs w:val="24"/>
          <w:lang w:val="uk-UA"/>
        </w:rPr>
        <w:t>Автори:</w:t>
      </w:r>
      <w:r w:rsidRPr="00EF3B73">
        <w:rPr>
          <w:rFonts w:ascii="Times New Roman" w:eastAsia="Times New Roman" w:hAnsi="Times New Roman" w:cs="Times New Roman"/>
          <w:color w:val="535353"/>
          <w:sz w:val="24"/>
          <w:szCs w:val="24"/>
          <w:lang w:val="uk-UA"/>
        </w:rPr>
        <w:t xml:space="preserve"> д-р фіз.-мат. наук </w:t>
      </w:r>
      <w:proofErr w:type="spellStart"/>
      <w:r w:rsidRPr="00EF3B73">
        <w:rPr>
          <w:rFonts w:ascii="Times New Roman" w:eastAsia="Times New Roman" w:hAnsi="Times New Roman" w:cs="Times New Roman"/>
          <w:color w:val="535353"/>
          <w:sz w:val="24"/>
          <w:szCs w:val="24"/>
          <w:lang w:val="uk-UA"/>
        </w:rPr>
        <w:t>Гіржон</w:t>
      </w:r>
      <w:proofErr w:type="spellEnd"/>
      <w:r w:rsidRPr="00EF3B73">
        <w:rPr>
          <w:rFonts w:ascii="Times New Roman" w:eastAsia="Times New Roman" w:hAnsi="Times New Roman" w:cs="Times New Roman"/>
          <w:color w:val="535353"/>
          <w:sz w:val="24"/>
          <w:szCs w:val="24"/>
          <w:lang w:val="uk-UA"/>
        </w:rPr>
        <w:t xml:space="preserve"> В.В., канд. фіз.-мат. наук, </w:t>
      </w:r>
      <w:proofErr w:type="spellStart"/>
      <w:r w:rsidRPr="00EF3B73">
        <w:rPr>
          <w:rFonts w:ascii="Times New Roman" w:eastAsia="Times New Roman" w:hAnsi="Times New Roman" w:cs="Times New Roman"/>
          <w:color w:val="535353"/>
          <w:sz w:val="24"/>
          <w:szCs w:val="24"/>
          <w:lang w:val="uk-UA"/>
        </w:rPr>
        <w:t>Смоляков</w:t>
      </w:r>
      <w:proofErr w:type="spellEnd"/>
      <w:r w:rsidRPr="00EF3B73">
        <w:rPr>
          <w:rFonts w:ascii="Times New Roman" w:eastAsia="Times New Roman" w:hAnsi="Times New Roman" w:cs="Times New Roman"/>
          <w:color w:val="535353"/>
          <w:sz w:val="24"/>
          <w:szCs w:val="24"/>
          <w:lang w:val="uk-UA"/>
        </w:rPr>
        <w:t xml:space="preserve"> О.В., Гайворонський І.В.</w:t>
      </w:r>
    </w:p>
    <w:p w:rsidR="00EB6FF8" w:rsidRDefault="003E247F" w:rsidP="00EF3B73">
      <w:pPr>
        <w:spacing w:after="0" w:line="240" w:lineRule="auto"/>
        <w:jc w:val="both"/>
        <w:rPr>
          <w:rFonts w:ascii="Times New Roman" w:eastAsia="Times New Roman" w:hAnsi="Times New Roman" w:cs="Times New Roman"/>
          <w:color w:val="535353"/>
          <w:sz w:val="24"/>
          <w:szCs w:val="24"/>
          <w:lang w:val="uk-UA"/>
        </w:rPr>
      </w:pPr>
      <w:r w:rsidRPr="00EF3B73">
        <w:rPr>
          <w:rFonts w:ascii="Times New Roman" w:eastAsia="Times New Roman" w:hAnsi="Times New Roman" w:cs="Times New Roman"/>
          <w:b/>
          <w:bCs/>
          <w:color w:val="535353"/>
          <w:sz w:val="24"/>
          <w:szCs w:val="24"/>
          <w:lang w:val="uk-UA"/>
        </w:rPr>
        <w:t>Основні характеристики, суть розробки:</w:t>
      </w:r>
      <w:r w:rsidRPr="00EF3B73">
        <w:rPr>
          <w:rFonts w:ascii="Times New Roman" w:eastAsia="Times New Roman" w:hAnsi="Times New Roman" w:cs="Times New Roman"/>
          <w:color w:val="535353"/>
          <w:sz w:val="24"/>
          <w:szCs w:val="24"/>
          <w:lang w:val="uk-UA"/>
        </w:rPr>
        <w:t> Спосіб полягає в імпульсній лазерній обробці титанового сплаву в режимі оплавлення поверхні в атмосфері інертного газу. Перекристалізація вихідної структури при лазерному оплавленні із високими швидкостями охолодження забезпечує зміцнення поверхневих шарів та зниження кількості пор. Розроблений спосіб зменшення пористості деталей з жаростійких титанових сплавів ґрунтується на лазерній обробці їх поверхонь у заданих режимах. У виробництві деталей авіадвигунів часто є необхідним висувати високі вимоги не до всієї деталі, а лише до її поверхневих шарів, що і забезпечує розроблений спосіб. Крім того, цей спосіб забезпечує не тільки зменшення пористості поверхневих шарів, а й їх зміцнення.</w:t>
      </w:r>
      <w:r w:rsidRPr="003E247F">
        <w:rPr>
          <w:rFonts w:ascii="Times New Roman" w:eastAsia="Times New Roman" w:hAnsi="Times New Roman" w:cs="Times New Roman"/>
          <w:color w:val="535353"/>
          <w:sz w:val="24"/>
          <w:szCs w:val="24"/>
          <w:lang w:val="uk-UA"/>
        </w:rPr>
        <w:br/>
      </w:r>
      <w:proofErr w:type="spellStart"/>
      <w:r w:rsidRPr="00EF3B73">
        <w:rPr>
          <w:rFonts w:ascii="Times New Roman" w:eastAsia="Times New Roman" w:hAnsi="Times New Roman" w:cs="Times New Roman"/>
          <w:b/>
          <w:bCs/>
          <w:color w:val="535353"/>
          <w:sz w:val="24"/>
          <w:szCs w:val="24"/>
          <w:lang w:val="uk-UA"/>
        </w:rPr>
        <w:t>Патенто-</w:t>
      </w:r>
      <w:proofErr w:type="spellEnd"/>
      <w:r w:rsidRPr="00EF3B73">
        <w:rPr>
          <w:rFonts w:ascii="Times New Roman" w:eastAsia="Times New Roman" w:hAnsi="Times New Roman" w:cs="Times New Roman"/>
          <w:b/>
          <w:bCs/>
          <w:color w:val="535353"/>
          <w:sz w:val="24"/>
          <w:szCs w:val="24"/>
          <w:lang w:val="uk-UA"/>
        </w:rPr>
        <w:t>, конкурентоспроможні результати:</w:t>
      </w:r>
      <w:r w:rsidRPr="00EF3B73">
        <w:rPr>
          <w:rFonts w:ascii="Times New Roman" w:eastAsia="Times New Roman" w:hAnsi="Times New Roman" w:cs="Times New Roman"/>
          <w:color w:val="535353"/>
          <w:sz w:val="24"/>
          <w:szCs w:val="24"/>
          <w:lang w:val="uk-UA"/>
        </w:rPr>
        <w:t xml:space="preserve"> Запропонований спосіб зміцнення поверхневих шарів титанових сплавів дозволяє забезпечити незмінність форми деталі, легку контрольованість процесу обробки, можливість автоматизації процесу зміцнення. Крім того, спосіб дозволяє уникнути обробки поверхні всієї деталі, забезпечуючи зміцнення лише тих її ділянок, що зазнають значних механічних навантажень. Отримано рішення про відповідність винаходу умовам </w:t>
      </w:r>
      <w:proofErr w:type="spellStart"/>
      <w:r w:rsidRPr="00EF3B73">
        <w:rPr>
          <w:rFonts w:ascii="Times New Roman" w:eastAsia="Times New Roman" w:hAnsi="Times New Roman" w:cs="Times New Roman"/>
          <w:color w:val="535353"/>
          <w:sz w:val="24"/>
          <w:szCs w:val="24"/>
          <w:lang w:val="uk-UA"/>
        </w:rPr>
        <w:t>патеноздатності</w:t>
      </w:r>
      <w:proofErr w:type="spellEnd"/>
      <w:r w:rsidRPr="00EF3B73">
        <w:rPr>
          <w:rFonts w:ascii="Times New Roman" w:eastAsia="Times New Roman" w:hAnsi="Times New Roman" w:cs="Times New Roman"/>
          <w:color w:val="535353"/>
          <w:sz w:val="24"/>
          <w:szCs w:val="24"/>
          <w:lang w:val="uk-UA"/>
        </w:rPr>
        <w:t xml:space="preserve"> за заявкою № а201511274 від 16.11. 2015 року.</w:t>
      </w:r>
    </w:p>
    <w:p w:rsidR="00EB6FF8" w:rsidRDefault="003E247F" w:rsidP="00EF3B73">
      <w:pPr>
        <w:spacing w:after="0" w:line="240" w:lineRule="auto"/>
        <w:jc w:val="both"/>
        <w:rPr>
          <w:rFonts w:ascii="Times New Roman" w:eastAsia="Times New Roman" w:hAnsi="Times New Roman" w:cs="Times New Roman"/>
          <w:color w:val="535353"/>
          <w:sz w:val="24"/>
          <w:szCs w:val="24"/>
          <w:lang w:val="uk-UA"/>
        </w:rPr>
      </w:pPr>
      <w:r w:rsidRPr="00EF3B73">
        <w:rPr>
          <w:rFonts w:ascii="Times New Roman" w:eastAsia="Times New Roman" w:hAnsi="Times New Roman" w:cs="Times New Roman"/>
          <w:b/>
          <w:bCs/>
          <w:color w:val="535353"/>
          <w:sz w:val="24"/>
          <w:szCs w:val="24"/>
          <w:lang w:val="uk-UA"/>
        </w:rPr>
        <w:t>Порівняння із світовими аналогами:</w:t>
      </w:r>
      <w:r w:rsidRPr="00EF3B73">
        <w:rPr>
          <w:rFonts w:ascii="Times New Roman" w:eastAsia="Times New Roman" w:hAnsi="Times New Roman" w:cs="Times New Roman"/>
          <w:color w:val="535353"/>
          <w:sz w:val="24"/>
          <w:szCs w:val="24"/>
          <w:lang w:val="uk-UA"/>
        </w:rPr>
        <w:t xml:space="preserve"> Традиційними методами зміцнення порошкових титанових сплавів є гаряче ізостатичне пресування із наступним відпалом у вакуумі та інтенсивна пластична деформація. Недоліками цих способів є те, що їх можна використовувати лише для заготовок деталей, обробки зазнає весь матеріал, обробку необхідно проводити у вакуумі або захисному середовищі. У титанових сплавах, отриманих методами порошкової металургії, пори утворюються на стадії </w:t>
      </w:r>
      <w:proofErr w:type="spellStart"/>
      <w:r w:rsidRPr="00EF3B73">
        <w:rPr>
          <w:rFonts w:ascii="Times New Roman" w:eastAsia="Times New Roman" w:hAnsi="Times New Roman" w:cs="Times New Roman"/>
          <w:color w:val="535353"/>
          <w:sz w:val="24"/>
          <w:szCs w:val="24"/>
          <w:lang w:val="uk-UA"/>
        </w:rPr>
        <w:t>компактування</w:t>
      </w:r>
      <w:proofErr w:type="spellEnd"/>
      <w:r w:rsidRPr="00EF3B73">
        <w:rPr>
          <w:rFonts w:ascii="Times New Roman" w:eastAsia="Times New Roman" w:hAnsi="Times New Roman" w:cs="Times New Roman"/>
          <w:color w:val="535353"/>
          <w:sz w:val="24"/>
          <w:szCs w:val="24"/>
          <w:lang w:val="uk-UA"/>
        </w:rPr>
        <w:t xml:space="preserve"> порошків, на якій пресування призводить до формування пористого компактного матеріалу з формою, близькою до форми кінцевої деталі. Недоліком таких матеріалів є значний рівень пористості, який негативно впливає на експлуатаційні характеристики деталей. </w:t>
      </w:r>
    </w:p>
    <w:p w:rsidR="00EB6FF8" w:rsidRDefault="003E247F" w:rsidP="00EF3B73">
      <w:pPr>
        <w:spacing w:after="0" w:line="240" w:lineRule="auto"/>
        <w:jc w:val="both"/>
        <w:rPr>
          <w:rFonts w:ascii="Times New Roman" w:eastAsia="Times New Roman" w:hAnsi="Times New Roman" w:cs="Times New Roman"/>
          <w:color w:val="535353"/>
          <w:sz w:val="24"/>
          <w:szCs w:val="24"/>
          <w:lang w:val="uk-UA"/>
        </w:rPr>
      </w:pPr>
      <w:r w:rsidRPr="00EF3B73">
        <w:rPr>
          <w:rFonts w:ascii="Times New Roman" w:eastAsia="Times New Roman" w:hAnsi="Times New Roman" w:cs="Times New Roman"/>
          <w:b/>
          <w:bCs/>
          <w:color w:val="535353"/>
          <w:sz w:val="24"/>
          <w:szCs w:val="24"/>
          <w:lang w:val="uk-UA"/>
        </w:rPr>
        <w:t>Економічна привабливість розробки для просування на ринок, впровадження та реалізації, показники, вартість:</w:t>
      </w:r>
      <w:r w:rsidRPr="00EF3B73">
        <w:rPr>
          <w:rFonts w:ascii="Times New Roman" w:eastAsia="Times New Roman" w:hAnsi="Times New Roman" w:cs="Times New Roman"/>
          <w:color w:val="535353"/>
          <w:sz w:val="24"/>
          <w:szCs w:val="24"/>
          <w:lang w:val="uk-UA"/>
        </w:rPr>
        <w:t> Для здійснення способу використовується малогабаритне обладнання, він не потребує довготривалого високотемпературного зовнішнього нагрівання у громіздких печах з системами терморегуляції та теплозахисту Розробка дає можливість замінити деякі деталі авіадвигунів, що виготовлені із литих титанових сплавів на деталі, виготовлені методами порошкової металургії. Така заміна забезпечує значне зменшення кількості технологічних операцій з виготовлення деталей, зниження їх собівартості та зменшення негативного впливу на навколишнє середовище, </w:t>
      </w:r>
      <w:r w:rsidRPr="003E247F">
        <w:rPr>
          <w:rFonts w:ascii="Times New Roman" w:eastAsia="Times New Roman" w:hAnsi="Times New Roman" w:cs="Times New Roman"/>
          <w:color w:val="535353"/>
          <w:sz w:val="24"/>
          <w:szCs w:val="24"/>
          <w:lang w:val="uk-UA"/>
        </w:rPr>
        <w:br/>
      </w:r>
      <w:r w:rsidRPr="00EF3B73">
        <w:rPr>
          <w:rFonts w:ascii="Times New Roman" w:eastAsia="Times New Roman" w:hAnsi="Times New Roman" w:cs="Times New Roman"/>
          <w:b/>
          <w:bCs/>
          <w:color w:val="535353"/>
          <w:sz w:val="24"/>
          <w:szCs w:val="24"/>
          <w:lang w:val="uk-UA"/>
        </w:rPr>
        <w:t>Галузі, міністерства, відомства, підприємства, організації, де планується реалізувати результати розробки:</w:t>
      </w:r>
      <w:r w:rsidRPr="00EF3B73">
        <w:rPr>
          <w:rFonts w:ascii="Times New Roman" w:eastAsia="Times New Roman" w:hAnsi="Times New Roman" w:cs="Times New Roman"/>
          <w:color w:val="535353"/>
          <w:sz w:val="24"/>
          <w:szCs w:val="24"/>
          <w:lang w:val="uk-UA"/>
        </w:rPr>
        <w:t xml:space="preserve"> Результати розробки можуть бути реалізовані у вищих навчальних закладах на природничих факультетах та факультетах технічного спрямування, на підприємствах </w:t>
      </w:r>
      <w:proofErr w:type="spellStart"/>
      <w:r w:rsidRPr="00EF3B73">
        <w:rPr>
          <w:rFonts w:ascii="Times New Roman" w:eastAsia="Times New Roman" w:hAnsi="Times New Roman" w:cs="Times New Roman"/>
          <w:color w:val="535353"/>
          <w:sz w:val="24"/>
          <w:szCs w:val="24"/>
          <w:lang w:val="uk-UA"/>
        </w:rPr>
        <w:t>авіа-</w:t>
      </w:r>
      <w:proofErr w:type="spellEnd"/>
      <w:r w:rsidRPr="00EF3B73">
        <w:rPr>
          <w:rFonts w:ascii="Times New Roman" w:eastAsia="Times New Roman" w:hAnsi="Times New Roman" w:cs="Times New Roman"/>
          <w:color w:val="535353"/>
          <w:sz w:val="24"/>
          <w:szCs w:val="24"/>
          <w:lang w:val="uk-UA"/>
        </w:rPr>
        <w:t xml:space="preserve"> та ракетобудування, машинобудування: - ЗМКБ “ </w:t>
      </w:r>
      <w:proofErr w:type="spellStart"/>
      <w:r w:rsidRPr="00EF3B73">
        <w:rPr>
          <w:rFonts w:ascii="Times New Roman" w:eastAsia="Times New Roman" w:hAnsi="Times New Roman" w:cs="Times New Roman"/>
          <w:color w:val="535353"/>
          <w:sz w:val="24"/>
          <w:szCs w:val="24"/>
          <w:lang w:val="uk-UA"/>
        </w:rPr>
        <w:t>Прогресс</w:t>
      </w:r>
      <w:proofErr w:type="spellEnd"/>
      <w:r w:rsidRPr="00EF3B73">
        <w:rPr>
          <w:rFonts w:ascii="Times New Roman" w:eastAsia="Times New Roman" w:hAnsi="Times New Roman" w:cs="Times New Roman"/>
          <w:color w:val="535353"/>
          <w:sz w:val="24"/>
          <w:szCs w:val="24"/>
          <w:lang w:val="uk-UA"/>
        </w:rPr>
        <w:t xml:space="preserve"> ” Ім. академіка О.Г. Івченка; АТ «Мотор – Січ».</w:t>
      </w:r>
    </w:p>
    <w:p w:rsidR="00EB6FF8" w:rsidRDefault="003E247F" w:rsidP="00EF3B73">
      <w:pPr>
        <w:spacing w:after="0" w:line="240" w:lineRule="auto"/>
        <w:jc w:val="both"/>
        <w:rPr>
          <w:rFonts w:ascii="Times New Roman" w:eastAsia="Times New Roman" w:hAnsi="Times New Roman" w:cs="Times New Roman"/>
          <w:color w:val="535353"/>
          <w:sz w:val="24"/>
          <w:szCs w:val="24"/>
          <w:lang w:val="uk-UA"/>
        </w:rPr>
      </w:pPr>
      <w:r w:rsidRPr="00EF3B73">
        <w:rPr>
          <w:rFonts w:ascii="Times New Roman" w:eastAsia="Times New Roman" w:hAnsi="Times New Roman" w:cs="Times New Roman"/>
          <w:b/>
          <w:bCs/>
          <w:color w:val="535353"/>
          <w:sz w:val="24"/>
          <w:szCs w:val="24"/>
          <w:lang w:val="uk-UA"/>
        </w:rPr>
        <w:t>Стан готовності розробок:</w:t>
      </w:r>
      <w:r w:rsidRPr="00EF3B73">
        <w:rPr>
          <w:rFonts w:ascii="Times New Roman" w:eastAsia="Times New Roman" w:hAnsi="Times New Roman" w:cs="Times New Roman"/>
          <w:color w:val="535353"/>
          <w:sz w:val="24"/>
          <w:szCs w:val="24"/>
          <w:lang w:val="uk-UA"/>
        </w:rPr>
        <w:t> Розробка готова на 100%. Робота може бути використана в наукових установах та на промислових підприємствах.</w:t>
      </w:r>
      <w:r w:rsidRPr="003E247F">
        <w:rPr>
          <w:rFonts w:ascii="Times New Roman" w:eastAsia="Times New Roman" w:hAnsi="Times New Roman" w:cs="Times New Roman"/>
          <w:color w:val="535353"/>
          <w:sz w:val="24"/>
          <w:szCs w:val="24"/>
          <w:lang w:val="uk-UA"/>
        </w:rPr>
        <w:br/>
      </w:r>
      <w:r w:rsidRPr="00EF3B73">
        <w:rPr>
          <w:rFonts w:ascii="Times New Roman" w:eastAsia="Times New Roman" w:hAnsi="Times New Roman" w:cs="Times New Roman"/>
          <w:b/>
          <w:bCs/>
          <w:color w:val="535353"/>
          <w:sz w:val="24"/>
          <w:szCs w:val="24"/>
          <w:lang w:val="uk-UA"/>
        </w:rPr>
        <w:t>Результати впровадження:</w:t>
      </w:r>
      <w:r w:rsidRPr="00EF3B73">
        <w:rPr>
          <w:rFonts w:ascii="Times New Roman" w:eastAsia="Times New Roman" w:hAnsi="Times New Roman" w:cs="Times New Roman"/>
          <w:color w:val="535353"/>
          <w:sz w:val="24"/>
          <w:szCs w:val="24"/>
          <w:lang w:val="uk-UA"/>
        </w:rPr>
        <w:t xml:space="preserve"> Результати розробки впроваджено у виробництво на АТ «МОТОР-СІЧ» при виготовлені дослідного зразка лопатки компресора. Розроблені технологічні рекомендації забезпечують підвищення рівня фізичних і механічних властивостей лопаток компресора на 15-20 %. Результати розробки впроваджено у курсі лекцій </w:t>
      </w:r>
      <w:proofErr w:type="spellStart"/>
      <w:r w:rsidRPr="00EF3B73">
        <w:rPr>
          <w:rFonts w:ascii="Times New Roman" w:eastAsia="Times New Roman" w:hAnsi="Times New Roman" w:cs="Times New Roman"/>
          <w:color w:val="535353"/>
          <w:sz w:val="24"/>
          <w:szCs w:val="24"/>
          <w:lang w:val="uk-UA"/>
        </w:rPr>
        <w:t>“Фізичне</w:t>
      </w:r>
      <w:proofErr w:type="spellEnd"/>
      <w:r w:rsidRPr="00EF3B73">
        <w:rPr>
          <w:rFonts w:ascii="Times New Roman" w:eastAsia="Times New Roman" w:hAnsi="Times New Roman" w:cs="Times New Roman"/>
          <w:color w:val="535353"/>
          <w:sz w:val="24"/>
          <w:szCs w:val="24"/>
          <w:lang w:val="uk-UA"/>
        </w:rPr>
        <w:t xml:space="preserve"> </w:t>
      </w:r>
      <w:proofErr w:type="spellStart"/>
      <w:r w:rsidRPr="00EF3B73">
        <w:rPr>
          <w:rFonts w:ascii="Times New Roman" w:eastAsia="Times New Roman" w:hAnsi="Times New Roman" w:cs="Times New Roman"/>
          <w:color w:val="535353"/>
          <w:sz w:val="24"/>
          <w:szCs w:val="24"/>
          <w:lang w:val="uk-UA"/>
        </w:rPr>
        <w:t>матеріалознавство”</w:t>
      </w:r>
      <w:proofErr w:type="spellEnd"/>
      <w:r w:rsidRPr="00EF3B73">
        <w:rPr>
          <w:rFonts w:ascii="Times New Roman" w:eastAsia="Times New Roman" w:hAnsi="Times New Roman" w:cs="Times New Roman"/>
          <w:color w:val="535353"/>
          <w:sz w:val="24"/>
          <w:szCs w:val="24"/>
          <w:lang w:val="uk-UA"/>
        </w:rPr>
        <w:t xml:space="preserve"> та при виконанні дипломних робіт.</w:t>
      </w:r>
    </w:p>
    <w:p w:rsidR="00EB6FF8" w:rsidRDefault="003E247F" w:rsidP="00EF3B73">
      <w:pPr>
        <w:spacing w:after="0" w:line="240" w:lineRule="auto"/>
        <w:jc w:val="both"/>
        <w:rPr>
          <w:rFonts w:ascii="Times New Roman" w:eastAsia="Times New Roman" w:hAnsi="Times New Roman" w:cs="Times New Roman"/>
          <w:color w:val="535353"/>
          <w:sz w:val="24"/>
          <w:szCs w:val="24"/>
          <w:lang w:val="uk-UA"/>
        </w:rPr>
      </w:pPr>
      <w:r w:rsidRPr="00EF3B73">
        <w:rPr>
          <w:rFonts w:ascii="Times New Roman" w:eastAsia="Times New Roman" w:hAnsi="Times New Roman" w:cs="Times New Roman"/>
          <w:b/>
          <w:bCs/>
          <w:color w:val="535353"/>
          <w:sz w:val="24"/>
          <w:szCs w:val="24"/>
          <w:lang w:val="uk-UA"/>
        </w:rPr>
        <w:t>Адреса:</w:t>
      </w:r>
      <w:r w:rsidRPr="00EF3B73">
        <w:rPr>
          <w:rFonts w:ascii="Times New Roman" w:eastAsia="Times New Roman" w:hAnsi="Times New Roman" w:cs="Times New Roman"/>
          <w:color w:val="535353"/>
          <w:sz w:val="24"/>
          <w:szCs w:val="24"/>
          <w:lang w:val="uk-UA"/>
        </w:rPr>
        <w:t> вул. Жуковського, 66, м. Запоріжжя, 69600.</w:t>
      </w:r>
    </w:p>
    <w:p w:rsidR="003E247F" w:rsidRPr="00EB6FF8" w:rsidRDefault="003E247F" w:rsidP="00EF3B73">
      <w:pPr>
        <w:spacing w:after="0" w:line="240" w:lineRule="auto"/>
        <w:jc w:val="both"/>
        <w:rPr>
          <w:rFonts w:ascii="Times New Roman" w:eastAsia="Times New Roman" w:hAnsi="Times New Roman" w:cs="Times New Roman"/>
          <w:color w:val="535353"/>
          <w:sz w:val="24"/>
          <w:szCs w:val="24"/>
          <w:lang w:val="uk-UA"/>
        </w:rPr>
      </w:pPr>
      <w:r w:rsidRPr="00EF3B73">
        <w:rPr>
          <w:rFonts w:ascii="Times New Roman" w:eastAsia="Times New Roman" w:hAnsi="Times New Roman" w:cs="Times New Roman"/>
          <w:b/>
          <w:bCs/>
          <w:color w:val="535353"/>
          <w:sz w:val="24"/>
          <w:szCs w:val="24"/>
          <w:lang w:val="uk-UA"/>
        </w:rPr>
        <w:t>Телефон:</w:t>
      </w:r>
      <w:r w:rsidRPr="00EF3B73">
        <w:rPr>
          <w:rFonts w:ascii="Times New Roman" w:eastAsia="Times New Roman" w:hAnsi="Times New Roman" w:cs="Times New Roman"/>
          <w:color w:val="535353"/>
          <w:sz w:val="24"/>
          <w:szCs w:val="24"/>
          <w:lang w:val="uk-UA"/>
        </w:rPr>
        <w:t> (061)289-12-43. </w:t>
      </w:r>
      <w:r w:rsidRPr="00EF3B73">
        <w:rPr>
          <w:rFonts w:ascii="Times New Roman" w:eastAsia="Times New Roman" w:hAnsi="Times New Roman" w:cs="Times New Roman"/>
          <w:b/>
          <w:bCs/>
          <w:color w:val="535353"/>
          <w:sz w:val="24"/>
          <w:szCs w:val="24"/>
          <w:lang w:val="uk-UA"/>
        </w:rPr>
        <w:t>Факс:</w:t>
      </w:r>
      <w:r w:rsidRPr="00EF3B73">
        <w:rPr>
          <w:rFonts w:ascii="Times New Roman" w:eastAsia="Times New Roman" w:hAnsi="Times New Roman" w:cs="Times New Roman"/>
          <w:color w:val="535353"/>
          <w:sz w:val="24"/>
          <w:szCs w:val="24"/>
          <w:lang w:val="uk-UA"/>
        </w:rPr>
        <w:t> (061)228-75-08. </w:t>
      </w:r>
      <w:r w:rsidRPr="00EF3B73">
        <w:rPr>
          <w:rFonts w:ascii="Times New Roman" w:eastAsia="Times New Roman" w:hAnsi="Times New Roman" w:cs="Times New Roman"/>
          <w:b/>
          <w:bCs/>
          <w:color w:val="535353"/>
          <w:sz w:val="24"/>
          <w:szCs w:val="24"/>
          <w:lang w:val="uk-UA"/>
        </w:rPr>
        <w:t>E-mail:</w:t>
      </w:r>
      <w:r w:rsidRPr="00EF3B73">
        <w:rPr>
          <w:rFonts w:ascii="Times New Roman" w:eastAsia="Times New Roman" w:hAnsi="Times New Roman" w:cs="Times New Roman"/>
          <w:color w:val="535353"/>
          <w:sz w:val="24"/>
          <w:szCs w:val="24"/>
          <w:lang w:val="uk-UA"/>
        </w:rPr>
        <w:t> vgirzhon@gmail.com.</w:t>
      </w:r>
    </w:p>
    <w:sectPr w:rsidR="003E247F" w:rsidRPr="00EB6FF8" w:rsidSect="00EB6FF8">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E247F"/>
    <w:rsid w:val="003E247F"/>
    <w:rsid w:val="006B5573"/>
    <w:rsid w:val="00EB6FF8"/>
    <w:rsid w:val="00EF3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eld-content">
    <w:name w:val="field-content"/>
    <w:basedOn w:val="a0"/>
    <w:rsid w:val="003E247F"/>
  </w:style>
  <w:style w:type="character" w:customStyle="1" w:styleId="apple-converted-space">
    <w:name w:val="apple-converted-space"/>
    <w:basedOn w:val="a0"/>
    <w:rsid w:val="003E247F"/>
  </w:style>
  <w:style w:type="paragraph" w:styleId="a3">
    <w:name w:val="Normal (Web)"/>
    <w:basedOn w:val="a"/>
    <w:uiPriority w:val="99"/>
    <w:semiHidden/>
    <w:unhideWhenUsed/>
    <w:rsid w:val="003E24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nthtml">
    <w:name w:val="print_html"/>
    <w:basedOn w:val="a0"/>
    <w:rsid w:val="003E247F"/>
  </w:style>
  <w:style w:type="character" w:styleId="a4">
    <w:name w:val="Hyperlink"/>
    <w:basedOn w:val="a0"/>
    <w:uiPriority w:val="99"/>
    <w:semiHidden/>
    <w:unhideWhenUsed/>
    <w:rsid w:val="003E247F"/>
    <w:rPr>
      <w:color w:val="0000FF"/>
      <w:u w:val="single"/>
    </w:rPr>
  </w:style>
</w:styles>
</file>

<file path=word/webSettings.xml><?xml version="1.0" encoding="utf-8"?>
<w:webSettings xmlns:r="http://schemas.openxmlformats.org/officeDocument/2006/relationships" xmlns:w="http://schemas.openxmlformats.org/wordprocessingml/2006/main">
  <w:divs>
    <w:div w:id="155920470">
      <w:bodyDiv w:val="1"/>
      <w:marLeft w:val="0"/>
      <w:marRight w:val="0"/>
      <w:marTop w:val="0"/>
      <w:marBottom w:val="0"/>
      <w:divBdr>
        <w:top w:val="none" w:sz="0" w:space="0" w:color="auto"/>
        <w:left w:val="none" w:sz="0" w:space="0" w:color="auto"/>
        <w:bottom w:val="none" w:sz="0" w:space="0" w:color="auto"/>
        <w:right w:val="none" w:sz="0" w:space="0" w:color="auto"/>
      </w:divBdr>
      <w:divsChild>
        <w:div w:id="105198705">
          <w:marLeft w:val="0"/>
          <w:marRight w:val="0"/>
          <w:marTop w:val="0"/>
          <w:marBottom w:val="0"/>
          <w:divBdr>
            <w:top w:val="none" w:sz="0" w:space="0" w:color="auto"/>
            <w:left w:val="none" w:sz="0" w:space="0" w:color="auto"/>
            <w:bottom w:val="none" w:sz="0" w:space="0" w:color="auto"/>
            <w:right w:val="none" w:sz="0" w:space="0" w:color="auto"/>
          </w:divBdr>
        </w:div>
        <w:div w:id="864367447">
          <w:marLeft w:val="0"/>
          <w:marRight w:val="0"/>
          <w:marTop w:val="0"/>
          <w:marBottom w:val="0"/>
          <w:divBdr>
            <w:top w:val="none" w:sz="0" w:space="0" w:color="auto"/>
            <w:left w:val="none" w:sz="0" w:space="0" w:color="auto"/>
            <w:bottom w:val="none" w:sz="0" w:space="0" w:color="auto"/>
            <w:right w:val="none" w:sz="0" w:space="0" w:color="auto"/>
          </w:divBdr>
          <w:divsChild>
            <w:div w:id="103119748">
              <w:marLeft w:val="0"/>
              <w:marRight w:val="0"/>
              <w:marTop w:val="0"/>
              <w:marBottom w:val="0"/>
              <w:divBdr>
                <w:top w:val="none" w:sz="0" w:space="0" w:color="auto"/>
                <w:left w:val="none" w:sz="0" w:space="0" w:color="auto"/>
                <w:bottom w:val="none" w:sz="0" w:space="0" w:color="auto"/>
                <w:right w:val="none" w:sz="0" w:space="0" w:color="auto"/>
              </w:divBdr>
              <w:divsChild>
                <w:div w:id="15466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5187">
          <w:marLeft w:val="0"/>
          <w:marRight w:val="0"/>
          <w:marTop w:val="0"/>
          <w:marBottom w:val="0"/>
          <w:divBdr>
            <w:top w:val="none" w:sz="0" w:space="0" w:color="auto"/>
            <w:left w:val="none" w:sz="0" w:space="0" w:color="auto"/>
            <w:bottom w:val="none" w:sz="0" w:space="0" w:color="auto"/>
            <w:right w:val="none" w:sz="0" w:space="0" w:color="auto"/>
          </w:divBdr>
          <w:divsChild>
            <w:div w:id="1615356471">
              <w:marLeft w:val="0"/>
              <w:marRight w:val="0"/>
              <w:marTop w:val="0"/>
              <w:marBottom w:val="0"/>
              <w:divBdr>
                <w:top w:val="none" w:sz="0" w:space="0" w:color="auto"/>
                <w:left w:val="none" w:sz="0" w:space="0" w:color="auto"/>
                <w:bottom w:val="none" w:sz="0" w:space="0" w:color="auto"/>
                <w:right w:val="none" w:sz="0" w:space="0" w:color="auto"/>
              </w:divBdr>
              <w:divsChild>
                <w:div w:id="812984593">
                  <w:marLeft w:val="0"/>
                  <w:marRight w:val="0"/>
                  <w:marTop w:val="0"/>
                  <w:marBottom w:val="0"/>
                  <w:divBdr>
                    <w:top w:val="none" w:sz="0" w:space="0" w:color="auto"/>
                    <w:left w:val="none" w:sz="0" w:space="0" w:color="auto"/>
                    <w:bottom w:val="none" w:sz="0" w:space="0" w:color="auto"/>
                    <w:right w:val="none" w:sz="0" w:space="0" w:color="auto"/>
                  </w:divBdr>
                </w:div>
                <w:div w:id="219169839">
                  <w:marLeft w:val="0"/>
                  <w:marRight w:val="0"/>
                  <w:marTop w:val="0"/>
                  <w:marBottom w:val="0"/>
                  <w:divBdr>
                    <w:top w:val="none" w:sz="0" w:space="0" w:color="auto"/>
                    <w:left w:val="none" w:sz="0" w:space="0" w:color="auto"/>
                    <w:bottom w:val="none" w:sz="0" w:space="0" w:color="auto"/>
                    <w:right w:val="none" w:sz="0" w:space="0" w:color="auto"/>
                  </w:divBdr>
                </w:div>
              </w:divsChild>
            </w:div>
            <w:div w:id="20998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4868">
      <w:bodyDiv w:val="1"/>
      <w:marLeft w:val="0"/>
      <w:marRight w:val="0"/>
      <w:marTop w:val="0"/>
      <w:marBottom w:val="0"/>
      <w:divBdr>
        <w:top w:val="none" w:sz="0" w:space="0" w:color="auto"/>
        <w:left w:val="none" w:sz="0" w:space="0" w:color="auto"/>
        <w:bottom w:val="none" w:sz="0" w:space="0" w:color="auto"/>
        <w:right w:val="none" w:sz="0" w:space="0" w:color="auto"/>
      </w:divBdr>
      <w:divsChild>
        <w:div w:id="1664628264">
          <w:marLeft w:val="0"/>
          <w:marRight w:val="0"/>
          <w:marTop w:val="0"/>
          <w:marBottom w:val="0"/>
          <w:divBdr>
            <w:top w:val="none" w:sz="0" w:space="0" w:color="auto"/>
            <w:left w:val="none" w:sz="0" w:space="0" w:color="auto"/>
            <w:bottom w:val="none" w:sz="0" w:space="0" w:color="auto"/>
            <w:right w:val="none" w:sz="0" w:space="0" w:color="auto"/>
          </w:divBdr>
        </w:div>
        <w:div w:id="2019694136">
          <w:marLeft w:val="0"/>
          <w:marRight w:val="0"/>
          <w:marTop w:val="0"/>
          <w:marBottom w:val="0"/>
          <w:divBdr>
            <w:top w:val="none" w:sz="0" w:space="0" w:color="auto"/>
            <w:left w:val="none" w:sz="0" w:space="0" w:color="auto"/>
            <w:bottom w:val="none" w:sz="0" w:space="0" w:color="auto"/>
            <w:right w:val="none" w:sz="0" w:space="0" w:color="auto"/>
          </w:divBdr>
          <w:divsChild>
            <w:div w:id="179048455">
              <w:marLeft w:val="0"/>
              <w:marRight w:val="0"/>
              <w:marTop w:val="0"/>
              <w:marBottom w:val="0"/>
              <w:divBdr>
                <w:top w:val="none" w:sz="0" w:space="0" w:color="auto"/>
                <w:left w:val="none" w:sz="0" w:space="0" w:color="auto"/>
                <w:bottom w:val="none" w:sz="0" w:space="0" w:color="auto"/>
                <w:right w:val="none" w:sz="0" w:space="0" w:color="auto"/>
              </w:divBdr>
              <w:divsChild>
                <w:div w:id="80330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4245">
          <w:marLeft w:val="0"/>
          <w:marRight w:val="0"/>
          <w:marTop w:val="0"/>
          <w:marBottom w:val="0"/>
          <w:divBdr>
            <w:top w:val="none" w:sz="0" w:space="0" w:color="auto"/>
            <w:left w:val="none" w:sz="0" w:space="0" w:color="auto"/>
            <w:bottom w:val="none" w:sz="0" w:space="0" w:color="auto"/>
            <w:right w:val="none" w:sz="0" w:space="0" w:color="auto"/>
          </w:divBdr>
          <w:divsChild>
            <w:div w:id="843739554">
              <w:marLeft w:val="0"/>
              <w:marRight w:val="0"/>
              <w:marTop w:val="0"/>
              <w:marBottom w:val="0"/>
              <w:divBdr>
                <w:top w:val="none" w:sz="0" w:space="0" w:color="auto"/>
                <w:left w:val="none" w:sz="0" w:space="0" w:color="auto"/>
                <w:bottom w:val="none" w:sz="0" w:space="0" w:color="auto"/>
                <w:right w:val="none" w:sz="0" w:space="0" w:color="auto"/>
              </w:divBdr>
              <w:divsChild>
                <w:div w:id="1953630779">
                  <w:marLeft w:val="0"/>
                  <w:marRight w:val="0"/>
                  <w:marTop w:val="0"/>
                  <w:marBottom w:val="0"/>
                  <w:divBdr>
                    <w:top w:val="none" w:sz="0" w:space="0" w:color="auto"/>
                    <w:left w:val="none" w:sz="0" w:space="0" w:color="auto"/>
                    <w:bottom w:val="none" w:sz="0" w:space="0" w:color="auto"/>
                    <w:right w:val="none" w:sz="0" w:space="0" w:color="auto"/>
                  </w:divBdr>
                </w:div>
                <w:div w:id="1975720142">
                  <w:marLeft w:val="0"/>
                  <w:marRight w:val="0"/>
                  <w:marTop w:val="0"/>
                  <w:marBottom w:val="0"/>
                  <w:divBdr>
                    <w:top w:val="none" w:sz="0" w:space="0" w:color="auto"/>
                    <w:left w:val="none" w:sz="0" w:space="0" w:color="auto"/>
                    <w:bottom w:val="none" w:sz="0" w:space="0" w:color="auto"/>
                    <w:right w:val="none" w:sz="0" w:space="0" w:color="auto"/>
                  </w:divBdr>
                </w:div>
              </w:divsChild>
            </w:div>
            <w:div w:id="26596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4959">
      <w:bodyDiv w:val="1"/>
      <w:marLeft w:val="0"/>
      <w:marRight w:val="0"/>
      <w:marTop w:val="0"/>
      <w:marBottom w:val="0"/>
      <w:divBdr>
        <w:top w:val="none" w:sz="0" w:space="0" w:color="auto"/>
        <w:left w:val="none" w:sz="0" w:space="0" w:color="auto"/>
        <w:bottom w:val="none" w:sz="0" w:space="0" w:color="auto"/>
        <w:right w:val="none" w:sz="0" w:space="0" w:color="auto"/>
      </w:divBdr>
      <w:divsChild>
        <w:div w:id="541794575">
          <w:marLeft w:val="0"/>
          <w:marRight w:val="0"/>
          <w:marTop w:val="0"/>
          <w:marBottom w:val="0"/>
          <w:divBdr>
            <w:top w:val="none" w:sz="0" w:space="0" w:color="auto"/>
            <w:left w:val="none" w:sz="0" w:space="0" w:color="auto"/>
            <w:bottom w:val="none" w:sz="0" w:space="0" w:color="auto"/>
            <w:right w:val="none" w:sz="0" w:space="0" w:color="auto"/>
          </w:divBdr>
        </w:div>
        <w:div w:id="1240947851">
          <w:marLeft w:val="0"/>
          <w:marRight w:val="0"/>
          <w:marTop w:val="0"/>
          <w:marBottom w:val="0"/>
          <w:divBdr>
            <w:top w:val="none" w:sz="0" w:space="0" w:color="auto"/>
            <w:left w:val="none" w:sz="0" w:space="0" w:color="auto"/>
            <w:bottom w:val="none" w:sz="0" w:space="0" w:color="auto"/>
            <w:right w:val="none" w:sz="0" w:space="0" w:color="auto"/>
          </w:divBdr>
          <w:divsChild>
            <w:div w:id="1150629954">
              <w:marLeft w:val="0"/>
              <w:marRight w:val="0"/>
              <w:marTop w:val="0"/>
              <w:marBottom w:val="0"/>
              <w:divBdr>
                <w:top w:val="none" w:sz="0" w:space="0" w:color="auto"/>
                <w:left w:val="none" w:sz="0" w:space="0" w:color="auto"/>
                <w:bottom w:val="none" w:sz="0" w:space="0" w:color="auto"/>
                <w:right w:val="none" w:sz="0" w:space="0" w:color="auto"/>
              </w:divBdr>
              <w:divsChild>
                <w:div w:id="10504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2636">
          <w:marLeft w:val="0"/>
          <w:marRight w:val="0"/>
          <w:marTop w:val="0"/>
          <w:marBottom w:val="0"/>
          <w:divBdr>
            <w:top w:val="none" w:sz="0" w:space="0" w:color="auto"/>
            <w:left w:val="none" w:sz="0" w:space="0" w:color="auto"/>
            <w:bottom w:val="none" w:sz="0" w:space="0" w:color="auto"/>
            <w:right w:val="none" w:sz="0" w:space="0" w:color="auto"/>
          </w:divBdr>
          <w:divsChild>
            <w:div w:id="24452751">
              <w:marLeft w:val="0"/>
              <w:marRight w:val="0"/>
              <w:marTop w:val="0"/>
              <w:marBottom w:val="0"/>
              <w:divBdr>
                <w:top w:val="none" w:sz="0" w:space="0" w:color="auto"/>
                <w:left w:val="none" w:sz="0" w:space="0" w:color="auto"/>
                <w:bottom w:val="none" w:sz="0" w:space="0" w:color="auto"/>
                <w:right w:val="none" w:sz="0" w:space="0" w:color="auto"/>
              </w:divBdr>
              <w:divsChild>
                <w:div w:id="1640380795">
                  <w:marLeft w:val="0"/>
                  <w:marRight w:val="0"/>
                  <w:marTop w:val="0"/>
                  <w:marBottom w:val="0"/>
                  <w:divBdr>
                    <w:top w:val="none" w:sz="0" w:space="0" w:color="auto"/>
                    <w:left w:val="none" w:sz="0" w:space="0" w:color="auto"/>
                    <w:bottom w:val="none" w:sz="0" w:space="0" w:color="auto"/>
                    <w:right w:val="none" w:sz="0" w:space="0" w:color="auto"/>
                  </w:divBdr>
                </w:div>
                <w:div w:id="11131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1658</Words>
  <Characters>9457</Characters>
  <Application>Microsoft Office Word</Application>
  <DocSecurity>0</DocSecurity>
  <Lines>78</Lines>
  <Paragraphs>22</Paragraphs>
  <ScaleCrop>false</ScaleCrop>
  <Company>Grizli777</Company>
  <LinksUpToDate>false</LinksUpToDate>
  <CharactersWithSpaces>11093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2017-03-09T16:00:00Z</dcterms:created>
  <dcterms:modified xsi:type="dcterms:W3CDTF">2017-03-09T16:06:00Z</dcterms:modified>
</cp:coreProperties>
</file>